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EAF7" w14:textId="77777777" w:rsidR="006E0141" w:rsidRDefault="00630880" w:rsidP="006E0141">
      <w:pPr>
        <w:rPr>
          <w:b/>
          <w:sz w:val="40"/>
          <w:szCs w:val="40"/>
        </w:rPr>
      </w:pPr>
      <w:bookmarkStart w:id="0" w:name="_GoBack"/>
      <w:bookmarkEnd w:id="0"/>
      <w:r>
        <w:rPr>
          <w:b/>
          <w:noProof/>
          <w:sz w:val="40"/>
          <w:szCs w:val="40"/>
          <w:lang w:eastAsia="en-GB"/>
        </w:rPr>
        <w:drawing>
          <wp:inline distT="0" distB="0" distL="0" distR="0" wp14:anchorId="010B0214" wp14:editId="1E5B6DB8">
            <wp:extent cx="2638425" cy="762212"/>
            <wp:effectExtent l="19050" t="0" r="9525" b="0"/>
            <wp:docPr id="1" name="Picture 0" desc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gif"/>
                    <pic:cNvPicPr/>
                  </pic:nvPicPr>
                  <pic:blipFill>
                    <a:blip r:embed="rId8" cstate="print"/>
                    <a:stretch>
                      <a:fillRect/>
                    </a:stretch>
                  </pic:blipFill>
                  <pic:spPr>
                    <a:xfrm>
                      <a:off x="0" y="0"/>
                      <a:ext cx="2642334" cy="763341"/>
                    </a:xfrm>
                    <a:prstGeom prst="rect">
                      <a:avLst/>
                    </a:prstGeom>
                  </pic:spPr>
                </pic:pic>
              </a:graphicData>
            </a:graphic>
          </wp:inline>
        </w:drawing>
      </w:r>
    </w:p>
    <w:p w14:paraId="56030FAC" w14:textId="77777777" w:rsidR="00E905B5" w:rsidRPr="006E0141" w:rsidRDefault="00E905B5" w:rsidP="006E0141">
      <w:pPr>
        <w:rPr>
          <w:b/>
          <w:sz w:val="40"/>
          <w:szCs w:val="40"/>
        </w:rPr>
      </w:pPr>
      <w:r w:rsidRPr="006E0141">
        <w:rPr>
          <w:b/>
          <w:sz w:val="40"/>
          <w:szCs w:val="40"/>
        </w:rPr>
        <w:t>Antibody Validation Article Template</w:t>
      </w:r>
    </w:p>
    <w:p w14:paraId="4E7D22C2" w14:textId="77777777" w:rsidR="00411234" w:rsidRPr="006E0141" w:rsidRDefault="00411234" w:rsidP="00411234">
      <w:pPr>
        <w:rPr>
          <w:sz w:val="26"/>
          <w:szCs w:val="26"/>
        </w:rPr>
      </w:pPr>
      <w:r w:rsidRPr="006E0141">
        <w:rPr>
          <w:sz w:val="26"/>
          <w:szCs w:val="26"/>
        </w:rPr>
        <w:t xml:space="preserve">The use </w:t>
      </w:r>
      <w:r w:rsidR="00C06A58" w:rsidRPr="006E0141">
        <w:rPr>
          <w:sz w:val="26"/>
          <w:szCs w:val="26"/>
        </w:rPr>
        <w:t>o</w:t>
      </w:r>
      <w:r w:rsidR="005D3C5F" w:rsidRPr="006E0141">
        <w:rPr>
          <w:sz w:val="26"/>
          <w:szCs w:val="26"/>
        </w:rPr>
        <w:t xml:space="preserve">f this template is optional; it is aimed </w:t>
      </w:r>
      <w:r w:rsidR="00C06A58" w:rsidRPr="006E0141">
        <w:rPr>
          <w:sz w:val="26"/>
          <w:szCs w:val="26"/>
        </w:rPr>
        <w:t>to provide guidance on how to write up</w:t>
      </w:r>
      <w:r w:rsidRPr="006E0141">
        <w:rPr>
          <w:sz w:val="26"/>
          <w:szCs w:val="26"/>
        </w:rPr>
        <w:t xml:space="preserve"> short antibody validation studies. It summarizes the details that should be included to make the validation article as useful to the scientific comm</w:t>
      </w:r>
      <w:r w:rsidR="008063A5" w:rsidRPr="006E0141">
        <w:rPr>
          <w:sz w:val="26"/>
          <w:szCs w:val="26"/>
        </w:rPr>
        <w:t>unity as possible. Longer studies including the validation of an antibody or multiple antibodies are also welcome.</w:t>
      </w:r>
    </w:p>
    <w:p w14:paraId="31AB4E2F" w14:textId="77777777" w:rsidR="00C06A58" w:rsidRPr="006E0141" w:rsidRDefault="00C06A58" w:rsidP="00411234">
      <w:pPr>
        <w:rPr>
          <w:sz w:val="26"/>
          <w:szCs w:val="26"/>
        </w:rPr>
      </w:pPr>
      <w:r w:rsidRPr="006E0141">
        <w:rPr>
          <w:sz w:val="26"/>
          <w:szCs w:val="26"/>
        </w:rPr>
        <w:t>An example</w:t>
      </w:r>
      <w:r w:rsidR="005D3C5F" w:rsidRPr="006E0141">
        <w:rPr>
          <w:sz w:val="26"/>
          <w:szCs w:val="26"/>
        </w:rPr>
        <w:t xml:space="preserve"> of an</w:t>
      </w:r>
      <w:r w:rsidRPr="006E0141">
        <w:rPr>
          <w:sz w:val="26"/>
          <w:szCs w:val="26"/>
        </w:rPr>
        <w:t xml:space="preserve"> antibody validation article can be found here: </w:t>
      </w:r>
      <w:hyperlink r:id="rId9" w:history="1">
        <w:r w:rsidRPr="006E0141">
          <w:rPr>
            <w:rStyle w:val="Hyperlink"/>
            <w:sz w:val="26"/>
            <w:szCs w:val="26"/>
          </w:rPr>
          <w:t>http://f1000research.com/articles/3-244/v1</w:t>
        </w:r>
      </w:hyperlink>
      <w:r w:rsidRPr="006E0141">
        <w:rPr>
          <w:sz w:val="26"/>
          <w:szCs w:val="26"/>
        </w:rPr>
        <w:t xml:space="preserve">. </w:t>
      </w:r>
    </w:p>
    <w:p w14:paraId="13E33585" w14:textId="77777777" w:rsidR="00A85E93" w:rsidRDefault="00A85E93" w:rsidP="000F4749">
      <w:pPr>
        <w:pStyle w:val="Heading1"/>
        <w:rPr>
          <w:rFonts w:asciiTheme="minorHAnsi" w:hAnsiTheme="minorHAnsi"/>
          <w:color w:val="auto"/>
        </w:rPr>
      </w:pPr>
    </w:p>
    <w:p w14:paraId="0E88FDFF" w14:textId="77777777" w:rsidR="00D95AD1" w:rsidRPr="006E0141" w:rsidRDefault="006E0141" w:rsidP="000F4749">
      <w:pPr>
        <w:pStyle w:val="Heading1"/>
        <w:rPr>
          <w:rFonts w:asciiTheme="minorHAnsi" w:hAnsiTheme="minorHAnsi"/>
          <w:color w:val="auto"/>
        </w:rPr>
      </w:pPr>
      <w:r w:rsidRPr="006E0141">
        <w:rPr>
          <w:rFonts w:asciiTheme="minorHAnsi" w:hAnsiTheme="minorHAnsi"/>
          <w:color w:val="auto"/>
        </w:rPr>
        <w:t>Title</w:t>
      </w:r>
    </w:p>
    <w:p w14:paraId="3884C879" w14:textId="77777777" w:rsidR="002C4AC8" w:rsidRPr="006E0141" w:rsidRDefault="000F4749" w:rsidP="006E0141">
      <w:pPr>
        <w:rPr>
          <w:color w:val="595959" w:themeColor="text1" w:themeTint="A6"/>
        </w:rPr>
      </w:pPr>
      <w:r w:rsidRPr="006E0141">
        <w:rPr>
          <w:color w:val="595959" w:themeColor="text1" w:themeTint="A6"/>
        </w:rPr>
        <w:t>The type of validation, antibody target, and validated technique should be clearly indicated in the title.</w:t>
      </w:r>
    </w:p>
    <w:p w14:paraId="590BA392"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t>Authors</w:t>
      </w:r>
    </w:p>
    <w:p w14:paraId="2E8EFB2C" w14:textId="77777777" w:rsidR="00596F66" w:rsidRPr="006E0141" w:rsidRDefault="00596F66" w:rsidP="006E0141">
      <w:pPr>
        <w:rPr>
          <w:color w:val="595959" w:themeColor="text1" w:themeTint="A6"/>
        </w:rPr>
      </w:pPr>
      <w:r w:rsidRPr="006E0141">
        <w:rPr>
          <w:color w:val="595959" w:themeColor="text1" w:themeTint="A6"/>
        </w:rPr>
        <w:t>Please list all authors using their full first name, initials of any middle names and their last name.</w:t>
      </w:r>
    </w:p>
    <w:p w14:paraId="3E468660"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t>Affiliations</w:t>
      </w:r>
    </w:p>
    <w:p w14:paraId="329DDDFA" w14:textId="77777777" w:rsidR="002C4AC8" w:rsidRPr="006E0141" w:rsidRDefault="00596F66" w:rsidP="006E0141">
      <w:pPr>
        <w:rPr>
          <w:color w:val="595959" w:themeColor="text1" w:themeTint="A6"/>
        </w:rPr>
      </w:pPr>
      <w:r w:rsidRPr="006E0141">
        <w:rPr>
          <w:color w:val="595959" w:themeColor="text1" w:themeTint="A6"/>
        </w:rPr>
        <w:t>Please insert: Department, Institute, City, Zip code and Country for each of the affiliations.</w:t>
      </w:r>
    </w:p>
    <w:p w14:paraId="6D599623"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t>Abstract (Max. 300 words)</w:t>
      </w:r>
    </w:p>
    <w:p w14:paraId="20E1A026" w14:textId="77777777" w:rsidR="002C4AC8" w:rsidRPr="006E0141" w:rsidRDefault="002C4AC8" w:rsidP="006E0141">
      <w:pPr>
        <w:rPr>
          <w:color w:val="595959" w:themeColor="text1" w:themeTint="A6"/>
        </w:rPr>
      </w:pPr>
      <w:r w:rsidRPr="006E0141">
        <w:rPr>
          <w:color w:val="595959" w:themeColor="text1" w:themeTint="A6"/>
        </w:rPr>
        <w:t>The abstract should describe the setting of the validation study and the antibody and application tested. Also information on the biological system needs to be included i.e. species, cell lines, tissues and the treatment/fixation where relevant. Finally, a conclusion on whether or not the use of the antibody is recommended in this particular setting should be included, and how many replications of the experiment have been performed.</w:t>
      </w:r>
    </w:p>
    <w:p w14:paraId="0AC986C8"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t>Keywords</w:t>
      </w:r>
    </w:p>
    <w:p w14:paraId="70446A3D"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t>Introduction</w:t>
      </w:r>
    </w:p>
    <w:p w14:paraId="0BACA039" w14:textId="77777777" w:rsidR="002C4AC8" w:rsidRPr="006E0141" w:rsidRDefault="008063A5" w:rsidP="006E0141">
      <w:pPr>
        <w:rPr>
          <w:color w:val="595959" w:themeColor="text1" w:themeTint="A6"/>
        </w:rPr>
      </w:pPr>
      <w:r w:rsidRPr="006E0141">
        <w:rPr>
          <w:color w:val="595959" w:themeColor="text1" w:themeTint="A6"/>
        </w:rPr>
        <w:t>Briefly d</w:t>
      </w:r>
      <w:r w:rsidR="002C4AC8" w:rsidRPr="006E0141">
        <w:rPr>
          <w:color w:val="595959" w:themeColor="text1" w:themeTint="A6"/>
        </w:rPr>
        <w:t>escribe the existing information about the antibody and established common uses (and known limit</w:t>
      </w:r>
      <w:r w:rsidRPr="006E0141">
        <w:rPr>
          <w:color w:val="595959" w:themeColor="text1" w:themeTint="A6"/>
        </w:rPr>
        <w:t>ations, where applicable</w:t>
      </w:r>
      <w:r w:rsidR="002C4AC8" w:rsidRPr="006E0141">
        <w:rPr>
          <w:color w:val="595959" w:themeColor="text1" w:themeTint="A6"/>
        </w:rPr>
        <w:t>), and include a description of the antibody target and the immunogen used to generate the antibody.</w:t>
      </w:r>
      <w:r w:rsidRPr="006E0141">
        <w:rPr>
          <w:color w:val="595959" w:themeColor="text1" w:themeTint="A6"/>
        </w:rPr>
        <w:t xml:space="preserve"> </w:t>
      </w:r>
    </w:p>
    <w:p w14:paraId="788B5A22" w14:textId="77777777" w:rsidR="002C4AC8" w:rsidRPr="006E0141" w:rsidRDefault="002C4AC8" w:rsidP="002C4AC8">
      <w:pPr>
        <w:pStyle w:val="Heading1"/>
        <w:rPr>
          <w:rFonts w:asciiTheme="minorHAnsi" w:hAnsiTheme="minorHAnsi"/>
          <w:color w:val="auto"/>
        </w:rPr>
      </w:pPr>
      <w:r w:rsidRPr="006E0141">
        <w:rPr>
          <w:rFonts w:asciiTheme="minorHAnsi" w:hAnsiTheme="minorHAnsi"/>
          <w:color w:val="auto"/>
        </w:rPr>
        <w:lastRenderedPageBreak/>
        <w:t>Materials and methods</w:t>
      </w:r>
    </w:p>
    <w:p w14:paraId="150DC9BC" w14:textId="77777777" w:rsidR="002C4AC8" w:rsidRPr="006E0141" w:rsidRDefault="002C4AC8" w:rsidP="006E0141">
      <w:pPr>
        <w:rPr>
          <w:color w:val="595959" w:themeColor="text1" w:themeTint="A6"/>
        </w:rPr>
      </w:pPr>
      <w:r w:rsidRPr="006E0141">
        <w:rPr>
          <w:color w:val="595959" w:themeColor="text1" w:themeTint="A6"/>
        </w:rPr>
        <w:t>This section should contain all available antibody details including:</w:t>
      </w:r>
    </w:p>
    <w:p w14:paraId="4D00DCAE" w14:textId="77777777" w:rsidR="002C4AC8" w:rsidRPr="006E0141" w:rsidRDefault="002C4AC8" w:rsidP="006E0141">
      <w:pPr>
        <w:pStyle w:val="ListParagraph"/>
        <w:numPr>
          <w:ilvl w:val="0"/>
          <w:numId w:val="5"/>
        </w:numPr>
        <w:rPr>
          <w:color w:val="595959" w:themeColor="text1" w:themeTint="A6"/>
        </w:rPr>
      </w:pPr>
      <w:r w:rsidRPr="006E0141">
        <w:rPr>
          <w:color w:val="595959" w:themeColor="text1" w:themeTint="A6"/>
        </w:rPr>
        <w:t>Catalogue number, batch number, and manufacturers details</w:t>
      </w:r>
    </w:p>
    <w:p w14:paraId="351EDF92" w14:textId="77777777" w:rsidR="002C4AC8" w:rsidRPr="006E0141" w:rsidRDefault="002C4AC8" w:rsidP="006E0141">
      <w:pPr>
        <w:pStyle w:val="ListParagraph"/>
        <w:numPr>
          <w:ilvl w:val="0"/>
          <w:numId w:val="5"/>
        </w:numPr>
        <w:rPr>
          <w:color w:val="595959" w:themeColor="text1" w:themeTint="A6"/>
        </w:rPr>
      </w:pPr>
      <w:r w:rsidRPr="006E0141">
        <w:rPr>
          <w:color w:val="595959" w:themeColor="text1" w:themeTint="A6"/>
        </w:rPr>
        <w:t>Species in which the antibody was raised, and the species from which the target was obtained.</w:t>
      </w:r>
    </w:p>
    <w:p w14:paraId="7C73AE24" w14:textId="77777777" w:rsidR="002C4AC8" w:rsidRPr="006E0141" w:rsidRDefault="002C4AC8" w:rsidP="006E0141">
      <w:pPr>
        <w:pStyle w:val="ListParagraph"/>
        <w:numPr>
          <w:ilvl w:val="0"/>
          <w:numId w:val="5"/>
        </w:numPr>
        <w:rPr>
          <w:color w:val="595959" w:themeColor="text1" w:themeTint="A6"/>
        </w:rPr>
      </w:pPr>
      <w:r w:rsidRPr="006E0141">
        <w:rPr>
          <w:color w:val="595959" w:themeColor="text1" w:themeTint="A6"/>
        </w:rPr>
        <w:t>Details of the target peptide or protein used to generate the antibody if available.</w:t>
      </w:r>
    </w:p>
    <w:p w14:paraId="7CEC8D91" w14:textId="77777777" w:rsidR="002C4AC8" w:rsidRPr="006E0141" w:rsidRDefault="002C4AC8" w:rsidP="006E0141">
      <w:pPr>
        <w:pStyle w:val="ListParagraph"/>
        <w:numPr>
          <w:ilvl w:val="0"/>
          <w:numId w:val="5"/>
        </w:numPr>
        <w:rPr>
          <w:color w:val="595959" w:themeColor="text1" w:themeTint="A6"/>
        </w:rPr>
      </w:pPr>
      <w:r w:rsidRPr="006E0141">
        <w:rPr>
          <w:color w:val="595959" w:themeColor="text1" w:themeTint="A6"/>
        </w:rPr>
        <w:t>Clonality of the antibody.</w:t>
      </w:r>
    </w:p>
    <w:p w14:paraId="19FFE27F" w14:textId="77777777" w:rsidR="002C4AC8" w:rsidRPr="006E0141" w:rsidRDefault="002C4AC8" w:rsidP="006E0141">
      <w:pPr>
        <w:pStyle w:val="ListParagraph"/>
        <w:numPr>
          <w:ilvl w:val="0"/>
          <w:numId w:val="5"/>
        </w:numPr>
        <w:rPr>
          <w:rFonts w:eastAsia="Times New Roman" w:cs="Times New Roman"/>
          <w:color w:val="595959" w:themeColor="text1" w:themeTint="A6"/>
        </w:rPr>
      </w:pPr>
      <w:r w:rsidRPr="006E0141">
        <w:rPr>
          <w:color w:val="595959" w:themeColor="text1" w:themeTint="A6"/>
        </w:rPr>
        <w:t xml:space="preserve">Research Resource identifier (RRID) for each antibody, model organism, or software tool used, as can be found on </w:t>
      </w:r>
      <w:hyperlink r:id="rId10" w:anchor="sthash.chZdgLi4.dpuf" w:history="1">
        <w:r w:rsidRPr="006E0141">
          <w:rPr>
            <w:rStyle w:val="Hyperlink"/>
            <w:rFonts w:eastAsia="Times New Roman" w:cs="Times New Roman"/>
            <w:color w:val="595959" w:themeColor="text1" w:themeTint="A6"/>
          </w:rPr>
          <w:t>http://scicrunch.com/resources#sthash.chZdgLi4.dpuf</w:t>
        </w:r>
      </w:hyperlink>
      <w:r w:rsidRPr="006E0141">
        <w:rPr>
          <w:rFonts w:eastAsia="Times New Roman" w:cs="Times New Roman"/>
          <w:color w:val="595959" w:themeColor="text1" w:themeTint="A6"/>
        </w:rPr>
        <w:t xml:space="preserve"> </w:t>
      </w:r>
    </w:p>
    <w:p w14:paraId="08A0EE7E" w14:textId="77777777" w:rsidR="002C4AC8" w:rsidRPr="006E0141" w:rsidRDefault="002C4AC8" w:rsidP="006E0141">
      <w:pPr>
        <w:rPr>
          <w:color w:val="595959" w:themeColor="text1" w:themeTint="A6"/>
        </w:rPr>
      </w:pPr>
      <w:r w:rsidRPr="006E0141">
        <w:rPr>
          <w:color w:val="595959" w:themeColor="text1" w:themeTint="A6"/>
        </w:rPr>
        <w:t>Full experimental details should be included in the form of:</w:t>
      </w:r>
    </w:p>
    <w:p w14:paraId="20EA0EC6" w14:textId="77777777" w:rsidR="002C4AC8" w:rsidRPr="006E0141" w:rsidRDefault="006E0141" w:rsidP="006E0141">
      <w:pPr>
        <w:pStyle w:val="ListParagraph"/>
        <w:numPr>
          <w:ilvl w:val="0"/>
          <w:numId w:val="6"/>
        </w:numPr>
        <w:rPr>
          <w:color w:val="595959" w:themeColor="text1" w:themeTint="A6"/>
        </w:rPr>
      </w:pPr>
      <w:r w:rsidRPr="006E0141">
        <w:rPr>
          <w:color w:val="595959" w:themeColor="text1" w:themeTint="A6"/>
        </w:rPr>
        <w:t>A t</w:t>
      </w:r>
      <w:r w:rsidR="002C4AC8" w:rsidRPr="006E0141">
        <w:rPr>
          <w:color w:val="595959" w:themeColor="text1" w:themeTint="A6"/>
        </w:rPr>
        <w:t>able listing the reagents used and their concentrations and manufacturers details.</w:t>
      </w:r>
      <w:r w:rsidR="008063A5" w:rsidRPr="006E0141">
        <w:rPr>
          <w:color w:val="595959" w:themeColor="text1" w:themeTint="A6"/>
        </w:rPr>
        <w:t xml:space="preserve"> (please see below for an example)</w:t>
      </w:r>
      <w:r w:rsidRPr="006E0141">
        <w:rPr>
          <w:color w:val="595959" w:themeColor="text1" w:themeTint="A6"/>
        </w:rPr>
        <w:t>.</w:t>
      </w:r>
    </w:p>
    <w:p w14:paraId="4E4581D8" w14:textId="77777777" w:rsidR="002C4AC8" w:rsidRPr="006E0141" w:rsidRDefault="002C4AC8" w:rsidP="006E0141">
      <w:pPr>
        <w:pStyle w:val="ListParagraph"/>
        <w:numPr>
          <w:ilvl w:val="0"/>
          <w:numId w:val="6"/>
        </w:numPr>
        <w:rPr>
          <w:color w:val="595959" w:themeColor="text1" w:themeTint="A6"/>
        </w:rPr>
      </w:pPr>
      <w:r w:rsidRPr="006E0141">
        <w:rPr>
          <w:color w:val="595959" w:themeColor="text1" w:themeTint="A6"/>
        </w:rPr>
        <w:t xml:space="preserve">A </w:t>
      </w:r>
      <w:r w:rsidR="006E0141" w:rsidRPr="006E0141">
        <w:rPr>
          <w:color w:val="595959" w:themeColor="text1" w:themeTint="A6"/>
        </w:rPr>
        <w:t>t</w:t>
      </w:r>
      <w:r w:rsidRPr="006E0141">
        <w:rPr>
          <w:color w:val="595959" w:themeColor="text1" w:themeTint="A6"/>
        </w:rPr>
        <w:t>able listing all antibodies and their details, for primary, secondary and control antibodies.</w:t>
      </w:r>
      <w:r w:rsidR="008063A5" w:rsidRPr="006E0141">
        <w:rPr>
          <w:color w:val="595959" w:themeColor="text1" w:themeTint="A6"/>
        </w:rPr>
        <w:t xml:space="preserve"> (Please see below for an example)</w:t>
      </w:r>
      <w:r w:rsidR="006E0141" w:rsidRPr="006E0141">
        <w:rPr>
          <w:color w:val="595959" w:themeColor="text1" w:themeTint="A6"/>
        </w:rPr>
        <w:t>.</w:t>
      </w:r>
    </w:p>
    <w:p w14:paraId="5B9312FC" w14:textId="77777777" w:rsidR="002C4AC8" w:rsidRPr="006E0141" w:rsidRDefault="002C4AC8" w:rsidP="006E0141">
      <w:pPr>
        <w:pStyle w:val="ListParagraph"/>
        <w:numPr>
          <w:ilvl w:val="0"/>
          <w:numId w:val="6"/>
        </w:numPr>
        <w:rPr>
          <w:color w:val="595959" w:themeColor="text1" w:themeTint="A6"/>
        </w:rPr>
      </w:pPr>
      <w:r w:rsidRPr="006E0141">
        <w:rPr>
          <w:color w:val="595959" w:themeColor="text1" w:themeTint="A6"/>
        </w:rPr>
        <w:t>A sub header describing the controls used in the validation study.</w:t>
      </w:r>
    </w:p>
    <w:p w14:paraId="344C2D62" w14:textId="77777777" w:rsidR="002C4AC8" w:rsidRPr="006E0141" w:rsidRDefault="002C4AC8" w:rsidP="006E0141">
      <w:pPr>
        <w:pStyle w:val="ListParagraph"/>
        <w:numPr>
          <w:ilvl w:val="0"/>
          <w:numId w:val="6"/>
        </w:numPr>
        <w:rPr>
          <w:color w:val="595959" w:themeColor="text1" w:themeTint="A6"/>
        </w:rPr>
      </w:pPr>
      <w:r w:rsidRPr="006E0141">
        <w:rPr>
          <w:color w:val="595959" w:themeColor="text1" w:themeTint="A6"/>
        </w:rPr>
        <w:t>The step-by-step experimental protocol in bullet points, highlighting any modifications made to standard protocols. If the protocol is very detailed and long, please include a brief version in this section and submit the detailed protocol as a Supplementary File</w:t>
      </w:r>
      <w:r w:rsidR="006E0141" w:rsidRPr="006E0141">
        <w:rPr>
          <w:color w:val="595959" w:themeColor="text1" w:themeTint="A6"/>
        </w:rPr>
        <w:t>.</w:t>
      </w:r>
    </w:p>
    <w:p w14:paraId="6975C84A" w14:textId="77777777" w:rsidR="002C4AC8" w:rsidRPr="006E0141" w:rsidRDefault="00E905B5" w:rsidP="00E905B5">
      <w:pPr>
        <w:pStyle w:val="Heading1"/>
        <w:rPr>
          <w:rFonts w:asciiTheme="minorHAnsi" w:hAnsiTheme="minorHAnsi"/>
          <w:color w:val="auto"/>
        </w:rPr>
      </w:pPr>
      <w:r w:rsidRPr="006E0141">
        <w:rPr>
          <w:rFonts w:asciiTheme="minorHAnsi" w:hAnsiTheme="minorHAnsi"/>
          <w:color w:val="auto"/>
        </w:rPr>
        <w:t>Results</w:t>
      </w:r>
    </w:p>
    <w:p w14:paraId="6691A7DB" w14:textId="77777777" w:rsidR="00E905B5" w:rsidRPr="006E0141" w:rsidRDefault="00E905B5" w:rsidP="006E0141">
      <w:pPr>
        <w:rPr>
          <w:color w:val="595959" w:themeColor="text1" w:themeTint="A6"/>
        </w:rPr>
      </w:pPr>
      <w:r w:rsidRPr="006E0141">
        <w:rPr>
          <w:color w:val="595959" w:themeColor="text1" w:themeTint="A6"/>
        </w:rPr>
        <w:t>Insert a detailed description of the results, supported by figure</w:t>
      </w:r>
      <w:r w:rsidR="008063A5" w:rsidRPr="006E0141">
        <w:rPr>
          <w:color w:val="595959" w:themeColor="text1" w:themeTint="A6"/>
        </w:rPr>
        <w:t>s and data</w:t>
      </w:r>
      <w:r w:rsidR="00225130" w:rsidRPr="006E0141">
        <w:rPr>
          <w:color w:val="595959" w:themeColor="text1" w:themeTint="A6"/>
        </w:rPr>
        <w:t xml:space="preserve"> </w:t>
      </w:r>
      <w:r w:rsidR="008063A5" w:rsidRPr="006E0141">
        <w:rPr>
          <w:color w:val="595959" w:themeColor="text1" w:themeTint="A6"/>
        </w:rPr>
        <w:t>set</w:t>
      </w:r>
      <w:r w:rsidRPr="006E0141">
        <w:rPr>
          <w:color w:val="595959" w:themeColor="text1" w:themeTint="A6"/>
        </w:rPr>
        <w:t xml:space="preserve">s. The aim is to provide an overview of how the antibody performs in different repeats, settings, and conditions rather than providing the single best images, which is why </w:t>
      </w:r>
      <w:r w:rsidR="00225130" w:rsidRPr="006E0141">
        <w:rPr>
          <w:color w:val="595959" w:themeColor="text1" w:themeTint="A6"/>
        </w:rPr>
        <w:t>multiple images of the same experiment</w:t>
      </w:r>
      <w:r w:rsidR="00B735E2" w:rsidRPr="006E0141">
        <w:rPr>
          <w:color w:val="595959" w:themeColor="text1" w:themeTint="A6"/>
        </w:rPr>
        <w:t xml:space="preserve"> and repetitions</w:t>
      </w:r>
      <w:r w:rsidR="00225130" w:rsidRPr="006E0141">
        <w:rPr>
          <w:color w:val="595959" w:themeColor="text1" w:themeTint="A6"/>
        </w:rPr>
        <w:t xml:space="preserve"> should be shown, and </w:t>
      </w:r>
      <w:r w:rsidRPr="006E0141">
        <w:rPr>
          <w:color w:val="595959" w:themeColor="text1" w:themeTint="A6"/>
        </w:rPr>
        <w:t>the raw data behind the figures showing replications and multiple examples of obtained images (if applicable) should also be included as Data Sets. A title and legend for each of the Figures and for each Data Set should be provided at the end of the manuscript. Please also provide a title for all the Data Sets grouped together.</w:t>
      </w:r>
    </w:p>
    <w:p w14:paraId="7CE168C0"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Conclusion</w:t>
      </w:r>
    </w:p>
    <w:p w14:paraId="6E7C990A" w14:textId="77777777" w:rsidR="00E905B5" w:rsidRPr="006E0141" w:rsidRDefault="00E905B5" w:rsidP="006E0141">
      <w:pPr>
        <w:rPr>
          <w:color w:val="595959" w:themeColor="text1" w:themeTint="A6"/>
        </w:rPr>
      </w:pPr>
      <w:r w:rsidRPr="006E0141">
        <w:rPr>
          <w:color w:val="595959" w:themeColor="text1" w:themeTint="A6"/>
        </w:rPr>
        <w:t xml:space="preserve">This section should contain </w:t>
      </w:r>
      <w:r w:rsidR="00B735E2" w:rsidRPr="006E0141">
        <w:rPr>
          <w:color w:val="595959" w:themeColor="text1" w:themeTint="A6"/>
        </w:rPr>
        <w:t xml:space="preserve">brief </w:t>
      </w:r>
      <w:r w:rsidRPr="006E0141">
        <w:rPr>
          <w:color w:val="595959" w:themeColor="text1" w:themeTint="A6"/>
        </w:rPr>
        <w:t xml:space="preserve">concluding remarks on the performance of the antibody and state conclusively whether this antibody is </w:t>
      </w:r>
      <w:r w:rsidR="00B735E2" w:rsidRPr="006E0141">
        <w:rPr>
          <w:color w:val="595959" w:themeColor="text1" w:themeTint="A6"/>
        </w:rPr>
        <w:t>recommended</w:t>
      </w:r>
      <w:r w:rsidRPr="006E0141">
        <w:rPr>
          <w:color w:val="595959" w:themeColor="text1" w:themeTint="A6"/>
        </w:rPr>
        <w:t xml:space="preserve"> for the intended target. Recommendations on further required validation studies and recommendations on the use of this antibody can also be provided in this section.</w:t>
      </w:r>
    </w:p>
    <w:p w14:paraId="3D08083F"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Author contributions</w:t>
      </w:r>
    </w:p>
    <w:p w14:paraId="78313D36" w14:textId="77777777" w:rsidR="00E905B5" w:rsidRPr="006E0141" w:rsidRDefault="00E905B5" w:rsidP="006E0141">
      <w:pPr>
        <w:rPr>
          <w:color w:val="595959" w:themeColor="text1" w:themeTint="A6"/>
        </w:rPr>
      </w:pPr>
      <w:r w:rsidRPr="006E0141">
        <w:rPr>
          <w:color w:val="595959" w:themeColor="text1" w:themeTint="A6"/>
        </w:rPr>
        <w:t>Please state how the authors contributed to the Validation article.</w:t>
      </w:r>
    </w:p>
    <w:p w14:paraId="14064924"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Competing interests</w:t>
      </w:r>
    </w:p>
    <w:p w14:paraId="50309BC1" w14:textId="77777777" w:rsidR="00E905B5" w:rsidRPr="006E0141" w:rsidRDefault="00E905B5" w:rsidP="006E0141">
      <w:pPr>
        <w:rPr>
          <w:color w:val="595959" w:themeColor="text1" w:themeTint="A6"/>
        </w:rPr>
      </w:pPr>
      <w:r w:rsidRPr="006E0141">
        <w:rPr>
          <w:color w:val="595959" w:themeColor="text1" w:themeTint="A6"/>
        </w:rPr>
        <w:t>Please disclose any competing interests here</w:t>
      </w:r>
    </w:p>
    <w:p w14:paraId="73D4255C"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lastRenderedPageBreak/>
        <w:t>Grant information</w:t>
      </w:r>
    </w:p>
    <w:p w14:paraId="2CAA29FE" w14:textId="77777777" w:rsidR="00E905B5" w:rsidRPr="006E0141" w:rsidRDefault="00E905B5" w:rsidP="006E0141">
      <w:pPr>
        <w:rPr>
          <w:color w:val="595959" w:themeColor="text1" w:themeTint="A6"/>
        </w:rPr>
      </w:pPr>
      <w:r w:rsidRPr="006E0141">
        <w:rPr>
          <w:color w:val="595959" w:themeColor="text1" w:themeTint="A6"/>
        </w:rPr>
        <w:t>List any grants that were involved in the funding of this work here. Please include grant numbers and the initials of the person the grant was awarded to when appropriate.</w:t>
      </w:r>
    </w:p>
    <w:p w14:paraId="1719BA96"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Acknowledgements</w:t>
      </w:r>
    </w:p>
    <w:p w14:paraId="5117C0A4" w14:textId="77777777" w:rsidR="00E905B5" w:rsidRPr="006E0141" w:rsidRDefault="00E905B5" w:rsidP="006E0141">
      <w:pPr>
        <w:rPr>
          <w:color w:val="595959" w:themeColor="text1" w:themeTint="A6"/>
        </w:rPr>
      </w:pPr>
      <w:r w:rsidRPr="006E0141">
        <w:rPr>
          <w:color w:val="595959" w:themeColor="text1" w:themeTint="A6"/>
        </w:rPr>
        <w:t>Please list any acknowledgements you wish to make here.</w:t>
      </w:r>
    </w:p>
    <w:p w14:paraId="17463D9B"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References</w:t>
      </w:r>
    </w:p>
    <w:p w14:paraId="7CB6179B" w14:textId="77777777" w:rsidR="00E905B5" w:rsidRPr="006E0141" w:rsidRDefault="00E905B5" w:rsidP="006E0141">
      <w:pPr>
        <w:rPr>
          <w:color w:val="595959" w:themeColor="text1" w:themeTint="A6"/>
        </w:rPr>
      </w:pPr>
      <w:r w:rsidRPr="006E0141">
        <w:rPr>
          <w:color w:val="595959" w:themeColor="text1" w:themeTint="A6"/>
        </w:rPr>
        <w:t>List of cited literature</w:t>
      </w:r>
      <w:r w:rsidR="006E0141">
        <w:rPr>
          <w:color w:val="595959" w:themeColor="text1" w:themeTint="A6"/>
        </w:rPr>
        <w:t>: p</w:t>
      </w:r>
      <w:r w:rsidRPr="006E0141">
        <w:rPr>
          <w:color w:val="595959" w:themeColor="text1" w:themeTint="A6"/>
        </w:rPr>
        <w:t>lease do not include urls here, but rather add them to the main manuscript.</w:t>
      </w:r>
    </w:p>
    <w:p w14:paraId="70B48D44"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Tables</w:t>
      </w:r>
    </w:p>
    <w:p w14:paraId="599C6290" w14:textId="77777777" w:rsidR="00E905B5" w:rsidRPr="006E0141" w:rsidRDefault="00DC33EB" w:rsidP="006E0141">
      <w:pPr>
        <w:rPr>
          <w:color w:val="595959" w:themeColor="text1" w:themeTint="A6"/>
        </w:rPr>
      </w:pPr>
      <w:r w:rsidRPr="006E0141">
        <w:rPr>
          <w:color w:val="595959" w:themeColor="text1" w:themeTint="A6"/>
        </w:rPr>
        <w:t>Please add tables here. See below for some examples</w:t>
      </w:r>
      <w:r w:rsidR="005D3C5F" w:rsidRPr="006E0141">
        <w:rPr>
          <w:color w:val="595959" w:themeColor="text1" w:themeTint="A6"/>
        </w:rPr>
        <w:t xml:space="preserve"> (taken from </w:t>
      </w:r>
      <w:hyperlink r:id="rId11" w:history="1">
        <w:r w:rsidR="005D3C5F" w:rsidRPr="006E0141">
          <w:rPr>
            <w:rStyle w:val="Hyperlink"/>
            <w:color w:val="595959" w:themeColor="text1" w:themeTint="A6"/>
          </w:rPr>
          <w:t>http://f1000research.com/articles/3-244/v1</w:t>
        </w:r>
      </w:hyperlink>
      <w:r w:rsidR="005D3C5F" w:rsidRPr="006E0141">
        <w:rPr>
          <w:color w:val="595959" w:themeColor="text1" w:themeTint="A6"/>
        </w:rPr>
        <w:t>)</w:t>
      </w:r>
    </w:p>
    <w:p w14:paraId="5F7E07B3" w14:textId="77777777" w:rsidR="000317C3" w:rsidRPr="006E0141" w:rsidRDefault="000317C3" w:rsidP="000317C3">
      <w:pPr>
        <w:rPr>
          <w:rFonts w:cs="Times New Roman"/>
          <w:color w:val="595959" w:themeColor="text1" w:themeTint="A6"/>
          <w:sz w:val="24"/>
          <w:szCs w:val="24"/>
        </w:rPr>
      </w:pPr>
      <w:r w:rsidRPr="006E0141">
        <w:rPr>
          <w:rFonts w:cs="Times New Roman"/>
          <w:b/>
          <w:color w:val="595959" w:themeColor="text1" w:themeTint="A6"/>
          <w:sz w:val="24"/>
          <w:szCs w:val="24"/>
        </w:rPr>
        <w:t>Table 1:</w:t>
      </w:r>
      <w:r w:rsidRPr="006E0141">
        <w:rPr>
          <w:rFonts w:cs="Times New Roman"/>
          <w:color w:val="595959" w:themeColor="text1" w:themeTint="A6"/>
          <w:sz w:val="24"/>
          <w:szCs w:val="24"/>
        </w:rPr>
        <w:t xml:space="preserve"> </w:t>
      </w:r>
      <w:r w:rsidRPr="006E0141">
        <w:rPr>
          <w:rFonts w:cs="Times New Roman"/>
          <w:b/>
          <w:color w:val="595959" w:themeColor="text1" w:themeTint="A6"/>
          <w:sz w:val="24"/>
          <w:szCs w:val="24"/>
        </w:rPr>
        <w:t>Details of ancillary reagents for immunohistochemistry</w:t>
      </w:r>
    </w:p>
    <w:tbl>
      <w:tblPr>
        <w:tblStyle w:val="TableGrid"/>
        <w:tblW w:w="0" w:type="auto"/>
        <w:tblLook w:val="04A0" w:firstRow="1" w:lastRow="0" w:firstColumn="1" w:lastColumn="0" w:noHBand="0" w:noVBand="1"/>
      </w:tblPr>
      <w:tblGrid>
        <w:gridCol w:w="1838"/>
        <w:gridCol w:w="2113"/>
        <w:gridCol w:w="1901"/>
        <w:gridCol w:w="1470"/>
        <w:gridCol w:w="1920"/>
      </w:tblGrid>
      <w:tr w:rsidR="00DC33EB" w:rsidRPr="006E0141" w14:paraId="72C0814E" w14:textId="77777777" w:rsidTr="00C020C1">
        <w:tc>
          <w:tcPr>
            <w:tcW w:w="1838" w:type="dxa"/>
            <w:vAlign w:val="center"/>
          </w:tcPr>
          <w:p w14:paraId="00FA529F"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Process</w:t>
            </w:r>
          </w:p>
        </w:tc>
        <w:tc>
          <w:tcPr>
            <w:tcW w:w="2113" w:type="dxa"/>
            <w:vAlign w:val="center"/>
          </w:tcPr>
          <w:p w14:paraId="1E404327"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Reagent</w:t>
            </w:r>
          </w:p>
        </w:tc>
        <w:tc>
          <w:tcPr>
            <w:tcW w:w="1901" w:type="dxa"/>
            <w:vAlign w:val="center"/>
          </w:tcPr>
          <w:p w14:paraId="225CFB26"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Manufacturer</w:t>
            </w:r>
          </w:p>
        </w:tc>
        <w:tc>
          <w:tcPr>
            <w:tcW w:w="1470" w:type="dxa"/>
            <w:vAlign w:val="center"/>
          </w:tcPr>
          <w:p w14:paraId="641BA6D3"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Catalogue Number</w:t>
            </w:r>
          </w:p>
        </w:tc>
        <w:tc>
          <w:tcPr>
            <w:tcW w:w="1920" w:type="dxa"/>
            <w:vAlign w:val="center"/>
          </w:tcPr>
          <w:p w14:paraId="13DBCFD3"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Concentration</w:t>
            </w:r>
          </w:p>
        </w:tc>
      </w:tr>
      <w:tr w:rsidR="00DC33EB" w:rsidRPr="006E0141" w14:paraId="446E67F6" w14:textId="77777777" w:rsidTr="00C020C1">
        <w:tc>
          <w:tcPr>
            <w:tcW w:w="1838" w:type="dxa"/>
            <w:vAlign w:val="center"/>
          </w:tcPr>
          <w:p w14:paraId="5E2D7B4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Fixation</w:t>
            </w:r>
          </w:p>
        </w:tc>
        <w:tc>
          <w:tcPr>
            <w:tcW w:w="2113" w:type="dxa"/>
            <w:vAlign w:val="center"/>
          </w:tcPr>
          <w:p w14:paraId="11DE5870"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Neutral Buffered Formaldehyde</w:t>
            </w:r>
          </w:p>
        </w:tc>
        <w:tc>
          <w:tcPr>
            <w:tcW w:w="1901" w:type="dxa"/>
            <w:vAlign w:val="center"/>
          </w:tcPr>
          <w:p w14:paraId="19F382C7"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Sigma</w:t>
            </w:r>
          </w:p>
        </w:tc>
        <w:tc>
          <w:tcPr>
            <w:tcW w:w="1470" w:type="dxa"/>
            <w:vAlign w:val="center"/>
          </w:tcPr>
          <w:p w14:paraId="2DECC7B6"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HT501128</w:t>
            </w:r>
          </w:p>
        </w:tc>
        <w:tc>
          <w:tcPr>
            <w:tcW w:w="1920" w:type="dxa"/>
            <w:vAlign w:val="center"/>
          </w:tcPr>
          <w:p w14:paraId="6FB66C87"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10%</w:t>
            </w:r>
          </w:p>
        </w:tc>
      </w:tr>
      <w:tr w:rsidR="00DC33EB" w:rsidRPr="006E0141" w14:paraId="655E6AAF" w14:textId="77777777" w:rsidTr="00C020C1">
        <w:tc>
          <w:tcPr>
            <w:tcW w:w="1838" w:type="dxa"/>
            <w:vMerge w:val="restart"/>
            <w:vAlign w:val="center"/>
          </w:tcPr>
          <w:p w14:paraId="5A971804"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Pretreatment</w:t>
            </w:r>
          </w:p>
        </w:tc>
        <w:tc>
          <w:tcPr>
            <w:tcW w:w="2113" w:type="dxa"/>
            <w:vAlign w:val="center"/>
          </w:tcPr>
          <w:p w14:paraId="71812E83"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ER1 (Sodium Citrate, pH6)</w:t>
            </w:r>
          </w:p>
        </w:tc>
        <w:tc>
          <w:tcPr>
            <w:tcW w:w="1901" w:type="dxa"/>
            <w:vAlign w:val="center"/>
          </w:tcPr>
          <w:p w14:paraId="03E2485C"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1AFEB323"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AR9961</w:t>
            </w:r>
          </w:p>
        </w:tc>
        <w:tc>
          <w:tcPr>
            <w:tcW w:w="1920" w:type="dxa"/>
            <w:vAlign w:val="center"/>
          </w:tcPr>
          <w:p w14:paraId="382B04A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098766DE" w14:textId="77777777" w:rsidTr="00C020C1">
        <w:tc>
          <w:tcPr>
            <w:tcW w:w="1838" w:type="dxa"/>
            <w:vMerge/>
            <w:vAlign w:val="center"/>
          </w:tcPr>
          <w:p w14:paraId="722FAA9D"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29B1509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ER2 (Tris/EDTA, pH9)</w:t>
            </w:r>
          </w:p>
        </w:tc>
        <w:tc>
          <w:tcPr>
            <w:tcW w:w="1901" w:type="dxa"/>
            <w:vAlign w:val="center"/>
          </w:tcPr>
          <w:p w14:paraId="126D2E3C"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01937FEE"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AR9640</w:t>
            </w:r>
          </w:p>
        </w:tc>
        <w:tc>
          <w:tcPr>
            <w:tcW w:w="1920" w:type="dxa"/>
            <w:vAlign w:val="center"/>
          </w:tcPr>
          <w:p w14:paraId="129F6F8E"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1C0F6E18" w14:textId="77777777" w:rsidTr="00C020C1">
        <w:tc>
          <w:tcPr>
            <w:tcW w:w="1838" w:type="dxa"/>
            <w:vMerge/>
            <w:vAlign w:val="center"/>
          </w:tcPr>
          <w:p w14:paraId="2A820E2E"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5A66CD6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Enzyme 1 (Proteinase K)</w:t>
            </w:r>
          </w:p>
        </w:tc>
        <w:tc>
          <w:tcPr>
            <w:tcW w:w="1901" w:type="dxa"/>
            <w:vAlign w:val="center"/>
          </w:tcPr>
          <w:p w14:paraId="34E2733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6E6C080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AR9551</w:t>
            </w:r>
          </w:p>
        </w:tc>
        <w:tc>
          <w:tcPr>
            <w:tcW w:w="1920" w:type="dxa"/>
            <w:vAlign w:val="center"/>
          </w:tcPr>
          <w:p w14:paraId="417E0EED"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100µg/ml</w:t>
            </w:r>
          </w:p>
        </w:tc>
      </w:tr>
      <w:tr w:rsidR="00DC33EB" w:rsidRPr="006E0141" w14:paraId="72E5CEA2" w14:textId="77777777" w:rsidTr="00C020C1">
        <w:tc>
          <w:tcPr>
            <w:tcW w:w="1838" w:type="dxa"/>
            <w:vMerge w:val="restart"/>
            <w:vAlign w:val="center"/>
          </w:tcPr>
          <w:p w14:paraId="16FF59F3"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Staining</w:t>
            </w:r>
          </w:p>
        </w:tc>
        <w:tc>
          <w:tcPr>
            <w:tcW w:w="2113" w:type="dxa"/>
            <w:vAlign w:val="center"/>
          </w:tcPr>
          <w:p w14:paraId="5D2A80D7"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Peroxide Block</w:t>
            </w:r>
          </w:p>
        </w:tc>
        <w:tc>
          <w:tcPr>
            <w:tcW w:w="1901" w:type="dxa"/>
            <w:vAlign w:val="center"/>
          </w:tcPr>
          <w:p w14:paraId="429D8F7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3195E6DB"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DS9263</w:t>
            </w:r>
          </w:p>
        </w:tc>
        <w:tc>
          <w:tcPr>
            <w:tcW w:w="1920" w:type="dxa"/>
            <w:vAlign w:val="center"/>
          </w:tcPr>
          <w:p w14:paraId="5EC6277D"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51D4F68E" w14:textId="77777777" w:rsidTr="00C020C1">
        <w:tc>
          <w:tcPr>
            <w:tcW w:w="1838" w:type="dxa"/>
            <w:vMerge/>
            <w:vAlign w:val="center"/>
          </w:tcPr>
          <w:p w14:paraId="75351017"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0FB72A4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Streptavidin – HRP</w:t>
            </w:r>
          </w:p>
        </w:tc>
        <w:tc>
          <w:tcPr>
            <w:tcW w:w="1901" w:type="dxa"/>
            <w:vAlign w:val="center"/>
          </w:tcPr>
          <w:p w14:paraId="00DDE39A"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5B713D72"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DS9263</w:t>
            </w:r>
          </w:p>
        </w:tc>
        <w:tc>
          <w:tcPr>
            <w:tcW w:w="1920" w:type="dxa"/>
            <w:vAlign w:val="center"/>
          </w:tcPr>
          <w:p w14:paraId="224F2897"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1A75A2D0" w14:textId="77777777" w:rsidTr="00C020C1">
        <w:tc>
          <w:tcPr>
            <w:tcW w:w="1838" w:type="dxa"/>
            <w:vMerge/>
            <w:vAlign w:val="center"/>
          </w:tcPr>
          <w:p w14:paraId="72038D49"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0D50125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Diaminobenizidine (DAB)</w:t>
            </w:r>
          </w:p>
        </w:tc>
        <w:tc>
          <w:tcPr>
            <w:tcW w:w="1901" w:type="dxa"/>
            <w:vAlign w:val="center"/>
          </w:tcPr>
          <w:p w14:paraId="53DC984D"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50CBB61C"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DS9263</w:t>
            </w:r>
          </w:p>
        </w:tc>
        <w:tc>
          <w:tcPr>
            <w:tcW w:w="1920" w:type="dxa"/>
            <w:vAlign w:val="center"/>
          </w:tcPr>
          <w:p w14:paraId="32163ED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3A84BF2A" w14:textId="77777777" w:rsidTr="00C020C1">
        <w:tc>
          <w:tcPr>
            <w:tcW w:w="1838" w:type="dxa"/>
            <w:vMerge/>
            <w:vAlign w:val="center"/>
          </w:tcPr>
          <w:p w14:paraId="2DF3BDD6"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7AC67E06"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Haematoxylin</w:t>
            </w:r>
          </w:p>
        </w:tc>
        <w:tc>
          <w:tcPr>
            <w:tcW w:w="1901" w:type="dxa"/>
            <w:vAlign w:val="center"/>
          </w:tcPr>
          <w:p w14:paraId="2BDDB0BB"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72D1B5D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DS9263</w:t>
            </w:r>
          </w:p>
        </w:tc>
        <w:tc>
          <w:tcPr>
            <w:tcW w:w="1920" w:type="dxa"/>
            <w:vAlign w:val="center"/>
          </w:tcPr>
          <w:p w14:paraId="723A1D5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3BFB2CCE" w14:textId="77777777" w:rsidTr="00C020C1">
        <w:tc>
          <w:tcPr>
            <w:tcW w:w="1838" w:type="dxa"/>
            <w:vMerge/>
            <w:vAlign w:val="center"/>
          </w:tcPr>
          <w:p w14:paraId="11A69463" w14:textId="77777777" w:rsidR="00DC33EB" w:rsidRPr="006E0141" w:rsidRDefault="00DC33EB" w:rsidP="00C020C1">
            <w:pPr>
              <w:rPr>
                <w:rFonts w:cs="Times New Roman"/>
                <w:color w:val="595959" w:themeColor="text1" w:themeTint="A6"/>
                <w:sz w:val="24"/>
                <w:szCs w:val="24"/>
              </w:rPr>
            </w:pPr>
          </w:p>
        </w:tc>
        <w:tc>
          <w:tcPr>
            <w:tcW w:w="2113" w:type="dxa"/>
            <w:vAlign w:val="center"/>
          </w:tcPr>
          <w:p w14:paraId="3E97638B"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DAB Enhancer</w:t>
            </w:r>
          </w:p>
        </w:tc>
        <w:tc>
          <w:tcPr>
            <w:tcW w:w="1901" w:type="dxa"/>
            <w:vAlign w:val="center"/>
          </w:tcPr>
          <w:p w14:paraId="50D2B392"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3E3FCD5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AR9452</w:t>
            </w:r>
          </w:p>
        </w:tc>
        <w:tc>
          <w:tcPr>
            <w:tcW w:w="1920" w:type="dxa"/>
            <w:vAlign w:val="center"/>
          </w:tcPr>
          <w:p w14:paraId="30B572A0"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157DA1BE" w14:textId="77777777" w:rsidTr="00C020C1">
        <w:tc>
          <w:tcPr>
            <w:tcW w:w="1838" w:type="dxa"/>
            <w:vMerge w:val="restart"/>
            <w:vAlign w:val="center"/>
          </w:tcPr>
          <w:p w14:paraId="2DF2BC0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Washes/Blocks</w:t>
            </w:r>
          </w:p>
        </w:tc>
        <w:tc>
          <w:tcPr>
            <w:tcW w:w="2113" w:type="dxa"/>
            <w:vAlign w:val="center"/>
          </w:tcPr>
          <w:p w14:paraId="5423D5D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Bond Wash (Tris Buffer)</w:t>
            </w:r>
          </w:p>
        </w:tc>
        <w:tc>
          <w:tcPr>
            <w:tcW w:w="1901" w:type="dxa"/>
            <w:vAlign w:val="center"/>
          </w:tcPr>
          <w:p w14:paraId="7DCFAAFD"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22DF9EDA"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AR9590</w:t>
            </w:r>
          </w:p>
        </w:tc>
        <w:tc>
          <w:tcPr>
            <w:tcW w:w="1920" w:type="dxa"/>
            <w:vAlign w:val="center"/>
          </w:tcPr>
          <w:p w14:paraId="77DDDD3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3DB4781B" w14:textId="77777777" w:rsidTr="00C020C1">
        <w:tc>
          <w:tcPr>
            <w:tcW w:w="1838" w:type="dxa"/>
            <w:vMerge/>
            <w:vAlign w:val="center"/>
          </w:tcPr>
          <w:p w14:paraId="0FB2A036" w14:textId="77777777" w:rsidR="00DC33EB" w:rsidRPr="006E0141" w:rsidRDefault="00DC33EB" w:rsidP="00C020C1">
            <w:pPr>
              <w:rPr>
                <w:rFonts w:cs="Times New Roman"/>
                <w:b/>
                <w:color w:val="595959" w:themeColor="text1" w:themeTint="A6"/>
                <w:sz w:val="24"/>
                <w:szCs w:val="24"/>
              </w:rPr>
            </w:pPr>
          </w:p>
        </w:tc>
        <w:tc>
          <w:tcPr>
            <w:tcW w:w="2113" w:type="dxa"/>
            <w:vAlign w:val="center"/>
          </w:tcPr>
          <w:p w14:paraId="52B8F53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Antibody Diluent</w:t>
            </w:r>
          </w:p>
        </w:tc>
        <w:tc>
          <w:tcPr>
            <w:tcW w:w="1901" w:type="dxa"/>
            <w:vAlign w:val="center"/>
          </w:tcPr>
          <w:p w14:paraId="1CA3D7E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Leica Biosystems</w:t>
            </w:r>
          </w:p>
        </w:tc>
        <w:tc>
          <w:tcPr>
            <w:tcW w:w="1470" w:type="dxa"/>
            <w:vAlign w:val="center"/>
          </w:tcPr>
          <w:p w14:paraId="549FB1F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AR9352</w:t>
            </w:r>
          </w:p>
        </w:tc>
        <w:tc>
          <w:tcPr>
            <w:tcW w:w="1920" w:type="dxa"/>
            <w:vAlign w:val="center"/>
          </w:tcPr>
          <w:p w14:paraId="0D7ADE72"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r w:rsidR="00DC33EB" w:rsidRPr="006E0141" w14:paraId="3BF76F96" w14:textId="77777777" w:rsidTr="00C020C1">
        <w:tc>
          <w:tcPr>
            <w:tcW w:w="1838" w:type="dxa"/>
            <w:vMerge/>
            <w:vAlign w:val="center"/>
          </w:tcPr>
          <w:p w14:paraId="4F708298" w14:textId="77777777" w:rsidR="00DC33EB" w:rsidRPr="006E0141" w:rsidRDefault="00DC33EB" w:rsidP="00C020C1">
            <w:pPr>
              <w:rPr>
                <w:rFonts w:cs="Times New Roman"/>
                <w:b/>
                <w:color w:val="595959" w:themeColor="text1" w:themeTint="A6"/>
                <w:sz w:val="24"/>
                <w:szCs w:val="24"/>
              </w:rPr>
            </w:pPr>
          </w:p>
        </w:tc>
        <w:tc>
          <w:tcPr>
            <w:tcW w:w="2113" w:type="dxa"/>
            <w:vAlign w:val="center"/>
          </w:tcPr>
          <w:p w14:paraId="2A4ED27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Avidin/Biotin Block</w:t>
            </w:r>
          </w:p>
        </w:tc>
        <w:tc>
          <w:tcPr>
            <w:tcW w:w="1901" w:type="dxa"/>
            <w:vAlign w:val="center"/>
          </w:tcPr>
          <w:p w14:paraId="2CEC0EF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Vector Laboratories</w:t>
            </w:r>
          </w:p>
        </w:tc>
        <w:tc>
          <w:tcPr>
            <w:tcW w:w="1470" w:type="dxa"/>
            <w:vAlign w:val="center"/>
          </w:tcPr>
          <w:p w14:paraId="77080D3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SP-2001</w:t>
            </w:r>
          </w:p>
        </w:tc>
        <w:tc>
          <w:tcPr>
            <w:tcW w:w="1920" w:type="dxa"/>
            <w:vAlign w:val="center"/>
          </w:tcPr>
          <w:p w14:paraId="0AF03394"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Proprietary</w:t>
            </w:r>
          </w:p>
        </w:tc>
      </w:tr>
    </w:tbl>
    <w:p w14:paraId="1E809786" w14:textId="77777777" w:rsidR="00DC33EB" w:rsidRDefault="00DC33EB" w:rsidP="000317C3">
      <w:pPr>
        <w:ind w:firstLine="720"/>
        <w:rPr>
          <w:color w:val="595959" w:themeColor="text1" w:themeTint="A6"/>
        </w:rPr>
      </w:pPr>
    </w:p>
    <w:p w14:paraId="4641B4D7" w14:textId="77777777" w:rsidR="00A85E93" w:rsidRDefault="00A85E93" w:rsidP="000317C3">
      <w:pPr>
        <w:ind w:firstLine="720"/>
        <w:rPr>
          <w:color w:val="595959" w:themeColor="text1" w:themeTint="A6"/>
        </w:rPr>
      </w:pPr>
    </w:p>
    <w:p w14:paraId="61C368AE" w14:textId="77777777" w:rsidR="00A85E93" w:rsidRDefault="00A85E93" w:rsidP="000317C3">
      <w:pPr>
        <w:ind w:firstLine="720"/>
        <w:rPr>
          <w:color w:val="595959" w:themeColor="text1" w:themeTint="A6"/>
        </w:rPr>
      </w:pPr>
    </w:p>
    <w:p w14:paraId="2093CD7B" w14:textId="77777777" w:rsidR="00A85E93" w:rsidRDefault="00A85E93" w:rsidP="000317C3">
      <w:pPr>
        <w:ind w:firstLine="720"/>
        <w:rPr>
          <w:color w:val="595959" w:themeColor="text1" w:themeTint="A6"/>
        </w:rPr>
      </w:pPr>
    </w:p>
    <w:p w14:paraId="613E9B3C" w14:textId="77777777" w:rsidR="00A85E93" w:rsidRDefault="00A85E93" w:rsidP="000317C3">
      <w:pPr>
        <w:ind w:firstLine="720"/>
        <w:rPr>
          <w:color w:val="595959" w:themeColor="text1" w:themeTint="A6"/>
        </w:rPr>
      </w:pPr>
    </w:p>
    <w:p w14:paraId="39D62570" w14:textId="77777777" w:rsidR="000317C3" w:rsidRPr="006E0141" w:rsidRDefault="000317C3" w:rsidP="000317C3">
      <w:pPr>
        <w:rPr>
          <w:rFonts w:cs="Times New Roman"/>
          <w:color w:val="595959" w:themeColor="text1" w:themeTint="A6"/>
          <w:sz w:val="24"/>
          <w:szCs w:val="24"/>
        </w:rPr>
      </w:pPr>
      <w:r w:rsidRPr="006E0141">
        <w:rPr>
          <w:rFonts w:cs="Times New Roman"/>
          <w:b/>
          <w:color w:val="595959" w:themeColor="text1" w:themeTint="A6"/>
          <w:sz w:val="24"/>
          <w:szCs w:val="24"/>
        </w:rPr>
        <w:lastRenderedPageBreak/>
        <w:t>Table 2:</w:t>
      </w:r>
      <w:r w:rsidRPr="006E0141">
        <w:rPr>
          <w:rFonts w:cs="Times New Roman"/>
          <w:color w:val="595959" w:themeColor="text1" w:themeTint="A6"/>
          <w:sz w:val="24"/>
          <w:szCs w:val="24"/>
        </w:rPr>
        <w:t xml:space="preserve"> </w:t>
      </w:r>
      <w:r w:rsidRPr="006E0141">
        <w:rPr>
          <w:rFonts w:cs="Times New Roman"/>
          <w:b/>
          <w:color w:val="595959" w:themeColor="text1" w:themeTint="A6"/>
          <w:sz w:val="24"/>
          <w:szCs w:val="24"/>
        </w:rPr>
        <w:t>Details of primary and secondary antibodies.</w:t>
      </w:r>
    </w:p>
    <w:tbl>
      <w:tblPr>
        <w:tblStyle w:val="TableGrid"/>
        <w:tblW w:w="0" w:type="auto"/>
        <w:tblLook w:val="04A0" w:firstRow="1" w:lastRow="0" w:firstColumn="1" w:lastColumn="0" w:noHBand="0" w:noVBand="1"/>
      </w:tblPr>
      <w:tblGrid>
        <w:gridCol w:w="2376"/>
        <w:gridCol w:w="2127"/>
        <w:gridCol w:w="2693"/>
        <w:gridCol w:w="1984"/>
      </w:tblGrid>
      <w:tr w:rsidR="00DC33EB" w:rsidRPr="006E0141" w14:paraId="4C633F67" w14:textId="77777777" w:rsidTr="006E0141">
        <w:tc>
          <w:tcPr>
            <w:tcW w:w="2376" w:type="dxa"/>
          </w:tcPr>
          <w:p w14:paraId="67670EF4"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Antibody</w:t>
            </w:r>
          </w:p>
        </w:tc>
        <w:tc>
          <w:tcPr>
            <w:tcW w:w="2127" w:type="dxa"/>
          </w:tcPr>
          <w:p w14:paraId="77B59B9A"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Manufacturer</w:t>
            </w:r>
          </w:p>
        </w:tc>
        <w:tc>
          <w:tcPr>
            <w:tcW w:w="2693" w:type="dxa"/>
          </w:tcPr>
          <w:p w14:paraId="0D1F518B"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Catalogue Number</w:t>
            </w:r>
          </w:p>
        </w:tc>
        <w:tc>
          <w:tcPr>
            <w:tcW w:w="1984" w:type="dxa"/>
          </w:tcPr>
          <w:p w14:paraId="0587F8DF" w14:textId="77777777" w:rsidR="00DC33EB" w:rsidRPr="006E0141" w:rsidRDefault="00DC33EB" w:rsidP="00C020C1">
            <w:pPr>
              <w:rPr>
                <w:rFonts w:cs="Times New Roman"/>
                <w:b/>
                <w:color w:val="595959" w:themeColor="text1" w:themeTint="A6"/>
                <w:sz w:val="24"/>
                <w:szCs w:val="24"/>
              </w:rPr>
            </w:pPr>
            <w:r w:rsidRPr="006E0141">
              <w:rPr>
                <w:rFonts w:cs="Times New Roman"/>
                <w:b/>
                <w:color w:val="595959" w:themeColor="text1" w:themeTint="A6"/>
                <w:sz w:val="24"/>
                <w:szCs w:val="24"/>
              </w:rPr>
              <w:t>RRID</w:t>
            </w:r>
          </w:p>
        </w:tc>
      </w:tr>
      <w:tr w:rsidR="00DC33EB" w:rsidRPr="006E0141" w14:paraId="5EB84C98" w14:textId="77777777" w:rsidTr="006E0141">
        <w:tc>
          <w:tcPr>
            <w:tcW w:w="2376" w:type="dxa"/>
          </w:tcPr>
          <w:p w14:paraId="16843BB2"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ARID1A</w:t>
            </w:r>
          </w:p>
        </w:tc>
        <w:tc>
          <w:tcPr>
            <w:tcW w:w="2127" w:type="dxa"/>
          </w:tcPr>
          <w:p w14:paraId="69F2D70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Atlas Antibodies</w:t>
            </w:r>
          </w:p>
        </w:tc>
        <w:tc>
          <w:tcPr>
            <w:tcW w:w="2693" w:type="dxa"/>
          </w:tcPr>
          <w:p w14:paraId="242F3C2C"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HPA005456</w:t>
            </w:r>
          </w:p>
        </w:tc>
        <w:tc>
          <w:tcPr>
            <w:tcW w:w="1984" w:type="dxa"/>
          </w:tcPr>
          <w:p w14:paraId="432432A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AB_1078205</w:t>
            </w:r>
          </w:p>
        </w:tc>
      </w:tr>
      <w:tr w:rsidR="00DC33EB" w:rsidRPr="006E0141" w14:paraId="4C23AAD6" w14:textId="77777777" w:rsidTr="006E0141">
        <w:tc>
          <w:tcPr>
            <w:tcW w:w="2376" w:type="dxa"/>
          </w:tcPr>
          <w:p w14:paraId="5F5F3CD5"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GAPDH (Clone 14C10)</w:t>
            </w:r>
          </w:p>
        </w:tc>
        <w:tc>
          <w:tcPr>
            <w:tcW w:w="2127" w:type="dxa"/>
          </w:tcPr>
          <w:p w14:paraId="63AD9A82"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Cell Signaling</w:t>
            </w:r>
          </w:p>
        </w:tc>
        <w:tc>
          <w:tcPr>
            <w:tcW w:w="2693" w:type="dxa"/>
          </w:tcPr>
          <w:p w14:paraId="160D52FB"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2118</w:t>
            </w:r>
          </w:p>
        </w:tc>
        <w:tc>
          <w:tcPr>
            <w:tcW w:w="1984" w:type="dxa"/>
          </w:tcPr>
          <w:p w14:paraId="1835344A"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AB_561053</w:t>
            </w:r>
          </w:p>
        </w:tc>
      </w:tr>
      <w:tr w:rsidR="00DC33EB" w:rsidRPr="006E0141" w14:paraId="2231A793" w14:textId="77777777" w:rsidTr="006E0141">
        <w:tc>
          <w:tcPr>
            <w:tcW w:w="2376" w:type="dxa"/>
          </w:tcPr>
          <w:p w14:paraId="0F5DB72D"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Donkey anti-Rabbit Biotin</w:t>
            </w:r>
          </w:p>
        </w:tc>
        <w:tc>
          <w:tcPr>
            <w:tcW w:w="2127" w:type="dxa"/>
          </w:tcPr>
          <w:p w14:paraId="1948EE40"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Jackson Immunoresearch</w:t>
            </w:r>
          </w:p>
        </w:tc>
        <w:tc>
          <w:tcPr>
            <w:tcW w:w="2693" w:type="dxa"/>
          </w:tcPr>
          <w:p w14:paraId="1DE8C9D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711-065-152</w:t>
            </w:r>
          </w:p>
        </w:tc>
        <w:tc>
          <w:tcPr>
            <w:tcW w:w="1984" w:type="dxa"/>
          </w:tcPr>
          <w:p w14:paraId="0695217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AB_2333077</w:t>
            </w:r>
          </w:p>
        </w:tc>
      </w:tr>
      <w:tr w:rsidR="00DC33EB" w:rsidRPr="006E0141" w14:paraId="0DF9CB49" w14:textId="77777777" w:rsidTr="006E0141">
        <w:tc>
          <w:tcPr>
            <w:tcW w:w="2376" w:type="dxa"/>
          </w:tcPr>
          <w:p w14:paraId="65F687F8"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Goat anti-Rabbit IRDye 680LT</w:t>
            </w:r>
          </w:p>
        </w:tc>
        <w:tc>
          <w:tcPr>
            <w:tcW w:w="2127" w:type="dxa"/>
          </w:tcPr>
          <w:p w14:paraId="3DCB1F9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Li-Cor Biosciences</w:t>
            </w:r>
          </w:p>
        </w:tc>
        <w:tc>
          <w:tcPr>
            <w:tcW w:w="2693" w:type="dxa"/>
          </w:tcPr>
          <w:p w14:paraId="3486DBC9"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926-68021</w:t>
            </w:r>
          </w:p>
        </w:tc>
        <w:tc>
          <w:tcPr>
            <w:tcW w:w="1984" w:type="dxa"/>
          </w:tcPr>
          <w:p w14:paraId="34AA8D4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AB_10706309</w:t>
            </w:r>
          </w:p>
        </w:tc>
      </w:tr>
      <w:tr w:rsidR="00DC33EB" w:rsidRPr="006E0141" w14:paraId="61FF17D9" w14:textId="77777777" w:rsidTr="006E0141">
        <w:tc>
          <w:tcPr>
            <w:tcW w:w="2376" w:type="dxa"/>
          </w:tcPr>
          <w:p w14:paraId="42F86CBC"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Goat anti-Rabbit IRDye 800CW</w:t>
            </w:r>
          </w:p>
        </w:tc>
        <w:tc>
          <w:tcPr>
            <w:tcW w:w="2127" w:type="dxa"/>
          </w:tcPr>
          <w:p w14:paraId="4F70517F"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Li-Cor Biosciences</w:t>
            </w:r>
          </w:p>
        </w:tc>
        <w:tc>
          <w:tcPr>
            <w:tcW w:w="2693" w:type="dxa"/>
          </w:tcPr>
          <w:p w14:paraId="22F34FE1"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926-32213</w:t>
            </w:r>
          </w:p>
        </w:tc>
        <w:tc>
          <w:tcPr>
            <w:tcW w:w="1984" w:type="dxa"/>
          </w:tcPr>
          <w:p w14:paraId="6B4C1CF0" w14:textId="77777777" w:rsidR="00DC33EB" w:rsidRPr="006E0141" w:rsidRDefault="00DC33EB" w:rsidP="00C020C1">
            <w:pPr>
              <w:rPr>
                <w:rFonts w:cs="Times New Roman"/>
                <w:color w:val="595959" w:themeColor="text1" w:themeTint="A6"/>
                <w:sz w:val="24"/>
                <w:szCs w:val="24"/>
              </w:rPr>
            </w:pPr>
            <w:r w:rsidRPr="006E0141">
              <w:rPr>
                <w:rFonts w:cs="Times New Roman"/>
                <w:color w:val="595959" w:themeColor="text1" w:themeTint="A6"/>
                <w:sz w:val="24"/>
                <w:szCs w:val="24"/>
              </w:rPr>
              <w:t>AB_621848 </w:t>
            </w:r>
          </w:p>
        </w:tc>
      </w:tr>
    </w:tbl>
    <w:p w14:paraId="1242D8FF" w14:textId="77777777" w:rsidR="00DC33EB" w:rsidRDefault="00DC33EB" w:rsidP="00DC33EB">
      <w:pPr>
        <w:rPr>
          <w:color w:val="595959" w:themeColor="text1" w:themeTint="A6"/>
        </w:rPr>
      </w:pPr>
    </w:p>
    <w:p w14:paraId="298B571A" w14:textId="77777777" w:rsidR="000317C3" w:rsidRPr="006E0141" w:rsidRDefault="000317C3" w:rsidP="000317C3">
      <w:pPr>
        <w:rPr>
          <w:rFonts w:cs="Times New Roman"/>
          <w:color w:val="595959" w:themeColor="text1" w:themeTint="A6"/>
          <w:sz w:val="24"/>
          <w:szCs w:val="24"/>
        </w:rPr>
      </w:pPr>
      <w:r w:rsidRPr="006E0141">
        <w:rPr>
          <w:rFonts w:cs="Times New Roman"/>
          <w:b/>
          <w:color w:val="595959" w:themeColor="text1" w:themeTint="A6"/>
          <w:sz w:val="24"/>
          <w:szCs w:val="24"/>
        </w:rPr>
        <w:t>Table 3:</w:t>
      </w:r>
      <w:r w:rsidRPr="006E0141">
        <w:rPr>
          <w:rFonts w:cs="Times New Roman"/>
          <w:color w:val="595959" w:themeColor="text1" w:themeTint="A6"/>
          <w:sz w:val="24"/>
          <w:szCs w:val="24"/>
        </w:rPr>
        <w:t xml:space="preserve"> </w:t>
      </w:r>
      <w:r w:rsidRPr="006E0141">
        <w:rPr>
          <w:rFonts w:cs="Times New Roman"/>
          <w:b/>
          <w:color w:val="595959" w:themeColor="text1" w:themeTint="A6"/>
          <w:sz w:val="24"/>
          <w:szCs w:val="24"/>
        </w:rPr>
        <w:t>Details of tissue and cell pellet used during the validation.</w:t>
      </w:r>
    </w:p>
    <w:tbl>
      <w:tblPr>
        <w:tblStyle w:val="TableGrid"/>
        <w:tblW w:w="0" w:type="auto"/>
        <w:tblLook w:val="04A0" w:firstRow="1" w:lastRow="0" w:firstColumn="1" w:lastColumn="0" w:noHBand="0" w:noVBand="1"/>
      </w:tblPr>
      <w:tblGrid>
        <w:gridCol w:w="1768"/>
        <w:gridCol w:w="1713"/>
        <w:gridCol w:w="2581"/>
        <w:gridCol w:w="992"/>
        <w:gridCol w:w="2188"/>
      </w:tblGrid>
      <w:tr w:rsidR="000317C3" w:rsidRPr="006E0141" w14:paraId="624DD65F" w14:textId="77777777" w:rsidTr="00C020C1">
        <w:tc>
          <w:tcPr>
            <w:tcW w:w="1768" w:type="dxa"/>
          </w:tcPr>
          <w:p w14:paraId="61993737"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Species</w:t>
            </w:r>
          </w:p>
        </w:tc>
        <w:tc>
          <w:tcPr>
            <w:tcW w:w="1713" w:type="dxa"/>
          </w:tcPr>
          <w:p w14:paraId="4DE830B7"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Tissue Type</w:t>
            </w:r>
          </w:p>
        </w:tc>
        <w:tc>
          <w:tcPr>
            <w:tcW w:w="2581" w:type="dxa"/>
          </w:tcPr>
          <w:p w14:paraId="5FA1C05C"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Strain/Cell line</w:t>
            </w:r>
          </w:p>
        </w:tc>
        <w:tc>
          <w:tcPr>
            <w:tcW w:w="992" w:type="dxa"/>
          </w:tcPr>
          <w:p w14:paraId="5B5D6821"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Details</w:t>
            </w:r>
          </w:p>
        </w:tc>
        <w:tc>
          <w:tcPr>
            <w:tcW w:w="2188" w:type="dxa"/>
          </w:tcPr>
          <w:p w14:paraId="2970AA9B"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Fixation Time</w:t>
            </w:r>
          </w:p>
        </w:tc>
      </w:tr>
      <w:tr w:rsidR="000317C3" w:rsidRPr="006E0141" w14:paraId="7E68126B" w14:textId="77777777" w:rsidTr="00C020C1">
        <w:tc>
          <w:tcPr>
            <w:tcW w:w="1768" w:type="dxa"/>
          </w:tcPr>
          <w:p w14:paraId="5F25E116"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Murine</w:t>
            </w:r>
          </w:p>
        </w:tc>
        <w:tc>
          <w:tcPr>
            <w:tcW w:w="1713" w:type="dxa"/>
          </w:tcPr>
          <w:p w14:paraId="4B38FC62"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Uterus</w:t>
            </w:r>
          </w:p>
        </w:tc>
        <w:tc>
          <w:tcPr>
            <w:tcW w:w="2581" w:type="dxa"/>
          </w:tcPr>
          <w:p w14:paraId="64370AF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C57Bl6</w:t>
            </w:r>
          </w:p>
        </w:tc>
        <w:tc>
          <w:tcPr>
            <w:tcW w:w="992" w:type="dxa"/>
          </w:tcPr>
          <w:p w14:paraId="2EABF3D4"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Female</w:t>
            </w:r>
          </w:p>
        </w:tc>
        <w:tc>
          <w:tcPr>
            <w:tcW w:w="2188" w:type="dxa"/>
          </w:tcPr>
          <w:p w14:paraId="15B5E6E8"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16 hrs</w:t>
            </w:r>
          </w:p>
        </w:tc>
      </w:tr>
      <w:tr w:rsidR="000317C3" w:rsidRPr="006E0141" w14:paraId="691339DD" w14:textId="77777777" w:rsidTr="00C020C1">
        <w:tc>
          <w:tcPr>
            <w:tcW w:w="1768" w:type="dxa"/>
          </w:tcPr>
          <w:p w14:paraId="79977F4A"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Murine</w:t>
            </w:r>
          </w:p>
        </w:tc>
        <w:tc>
          <w:tcPr>
            <w:tcW w:w="1713" w:type="dxa"/>
          </w:tcPr>
          <w:p w14:paraId="43FB33CB"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Uterus</w:t>
            </w:r>
          </w:p>
        </w:tc>
        <w:tc>
          <w:tcPr>
            <w:tcW w:w="2581" w:type="dxa"/>
          </w:tcPr>
          <w:p w14:paraId="16FEBA9B"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 xml:space="preserve">C57Bl6 KO </w:t>
            </w:r>
            <w:r w:rsidRPr="006E0141">
              <w:rPr>
                <w:rFonts w:cs="Times New Roman"/>
                <w:i/>
                <w:color w:val="595959" w:themeColor="text1" w:themeTint="A6"/>
                <w:sz w:val="24"/>
                <w:szCs w:val="24"/>
              </w:rPr>
              <w:t>Arid1a</w:t>
            </w:r>
            <w:r w:rsidRPr="006E0141">
              <w:rPr>
                <w:rFonts w:cs="Times New Roman"/>
                <w:i/>
                <w:color w:val="595959" w:themeColor="text1" w:themeTint="A6"/>
                <w:sz w:val="24"/>
                <w:szCs w:val="24"/>
                <w:vertAlign w:val="superscript"/>
              </w:rPr>
              <w:t>fl/fl</w:t>
            </w:r>
          </w:p>
        </w:tc>
        <w:tc>
          <w:tcPr>
            <w:tcW w:w="992" w:type="dxa"/>
          </w:tcPr>
          <w:p w14:paraId="45498734"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Female</w:t>
            </w:r>
          </w:p>
        </w:tc>
        <w:tc>
          <w:tcPr>
            <w:tcW w:w="2188" w:type="dxa"/>
          </w:tcPr>
          <w:p w14:paraId="30D4A6E4"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24 hrs</w:t>
            </w:r>
          </w:p>
        </w:tc>
      </w:tr>
      <w:tr w:rsidR="000317C3" w:rsidRPr="006E0141" w14:paraId="34E397D2" w14:textId="77777777" w:rsidTr="00C020C1">
        <w:tc>
          <w:tcPr>
            <w:tcW w:w="1768" w:type="dxa"/>
          </w:tcPr>
          <w:p w14:paraId="219FC69A"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Human</w:t>
            </w:r>
          </w:p>
        </w:tc>
        <w:tc>
          <w:tcPr>
            <w:tcW w:w="1713" w:type="dxa"/>
          </w:tcPr>
          <w:p w14:paraId="0992CA54"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Cell Pellet</w:t>
            </w:r>
          </w:p>
        </w:tc>
        <w:tc>
          <w:tcPr>
            <w:tcW w:w="2581" w:type="dxa"/>
          </w:tcPr>
          <w:p w14:paraId="5F68BDD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ES-2</w:t>
            </w:r>
          </w:p>
        </w:tc>
        <w:tc>
          <w:tcPr>
            <w:tcW w:w="992" w:type="dxa"/>
          </w:tcPr>
          <w:p w14:paraId="5047222A" w14:textId="77777777" w:rsidR="000317C3" w:rsidRPr="006E0141" w:rsidRDefault="000317C3" w:rsidP="00C020C1">
            <w:pPr>
              <w:rPr>
                <w:rFonts w:cs="Times New Roman"/>
                <w:color w:val="595959" w:themeColor="text1" w:themeTint="A6"/>
                <w:sz w:val="24"/>
                <w:szCs w:val="24"/>
              </w:rPr>
            </w:pPr>
          </w:p>
        </w:tc>
        <w:tc>
          <w:tcPr>
            <w:tcW w:w="2188" w:type="dxa"/>
          </w:tcPr>
          <w:p w14:paraId="53F68F48"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20 hrs</w:t>
            </w:r>
          </w:p>
        </w:tc>
      </w:tr>
      <w:tr w:rsidR="000317C3" w:rsidRPr="006E0141" w14:paraId="311B38EC" w14:textId="77777777" w:rsidTr="00C020C1">
        <w:tc>
          <w:tcPr>
            <w:tcW w:w="1768" w:type="dxa"/>
          </w:tcPr>
          <w:p w14:paraId="1A4424E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Human</w:t>
            </w:r>
          </w:p>
        </w:tc>
        <w:tc>
          <w:tcPr>
            <w:tcW w:w="1713" w:type="dxa"/>
          </w:tcPr>
          <w:p w14:paraId="4347EAE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Cell Pellet</w:t>
            </w:r>
          </w:p>
        </w:tc>
        <w:tc>
          <w:tcPr>
            <w:tcW w:w="2581" w:type="dxa"/>
          </w:tcPr>
          <w:p w14:paraId="390AD8D0"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RMG-II</w:t>
            </w:r>
          </w:p>
        </w:tc>
        <w:tc>
          <w:tcPr>
            <w:tcW w:w="992" w:type="dxa"/>
          </w:tcPr>
          <w:p w14:paraId="702C6EF0" w14:textId="77777777" w:rsidR="000317C3" w:rsidRPr="006E0141" w:rsidRDefault="000317C3" w:rsidP="00C020C1">
            <w:pPr>
              <w:rPr>
                <w:rFonts w:cs="Times New Roman"/>
                <w:color w:val="595959" w:themeColor="text1" w:themeTint="A6"/>
                <w:sz w:val="24"/>
                <w:szCs w:val="24"/>
              </w:rPr>
            </w:pPr>
          </w:p>
        </w:tc>
        <w:tc>
          <w:tcPr>
            <w:tcW w:w="2188" w:type="dxa"/>
          </w:tcPr>
          <w:p w14:paraId="73A8E30C"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20 hrs</w:t>
            </w:r>
          </w:p>
        </w:tc>
      </w:tr>
    </w:tbl>
    <w:p w14:paraId="7C638F6C" w14:textId="77777777" w:rsidR="00DC33EB" w:rsidRPr="006E0141" w:rsidRDefault="00DC33EB" w:rsidP="00DC33EB">
      <w:pPr>
        <w:rPr>
          <w:color w:val="595959" w:themeColor="text1" w:themeTint="A6"/>
        </w:rPr>
      </w:pPr>
    </w:p>
    <w:p w14:paraId="12820C56" w14:textId="77777777" w:rsidR="000317C3" w:rsidRPr="006E0141" w:rsidRDefault="000317C3" w:rsidP="000317C3">
      <w:pPr>
        <w:rPr>
          <w:rFonts w:cs="Times New Roman"/>
          <w:color w:val="595959" w:themeColor="text1" w:themeTint="A6"/>
          <w:sz w:val="24"/>
          <w:szCs w:val="24"/>
        </w:rPr>
      </w:pPr>
      <w:r w:rsidRPr="006E0141">
        <w:rPr>
          <w:rFonts w:cs="Times New Roman"/>
          <w:b/>
          <w:color w:val="595959" w:themeColor="text1" w:themeTint="A6"/>
          <w:sz w:val="24"/>
          <w:szCs w:val="24"/>
        </w:rPr>
        <w:t>Table 4: Staining protocol for ARID1A immunohistochemistry.</w:t>
      </w:r>
    </w:p>
    <w:tbl>
      <w:tblPr>
        <w:tblStyle w:val="TableGrid"/>
        <w:tblW w:w="0" w:type="auto"/>
        <w:tblLook w:val="04A0" w:firstRow="1" w:lastRow="0" w:firstColumn="1" w:lastColumn="0" w:noHBand="0" w:noVBand="1"/>
      </w:tblPr>
      <w:tblGrid>
        <w:gridCol w:w="3217"/>
        <w:gridCol w:w="2928"/>
        <w:gridCol w:w="3097"/>
      </w:tblGrid>
      <w:tr w:rsidR="000317C3" w:rsidRPr="006E0141" w14:paraId="7B154E47" w14:textId="77777777" w:rsidTr="00C020C1">
        <w:tc>
          <w:tcPr>
            <w:tcW w:w="3217" w:type="dxa"/>
            <w:vAlign w:val="center"/>
          </w:tcPr>
          <w:p w14:paraId="221FFA83"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Protocol steps</w:t>
            </w:r>
          </w:p>
        </w:tc>
        <w:tc>
          <w:tcPr>
            <w:tcW w:w="2928" w:type="dxa"/>
            <w:vAlign w:val="center"/>
          </w:tcPr>
          <w:p w14:paraId="3FDA4111"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Reagent</w:t>
            </w:r>
          </w:p>
        </w:tc>
        <w:tc>
          <w:tcPr>
            <w:tcW w:w="3097" w:type="dxa"/>
            <w:vAlign w:val="center"/>
          </w:tcPr>
          <w:p w14:paraId="32FEFBF9" w14:textId="77777777" w:rsidR="000317C3" w:rsidRPr="006E0141" w:rsidRDefault="000317C3" w:rsidP="00C020C1">
            <w:pPr>
              <w:rPr>
                <w:rFonts w:cs="Times New Roman"/>
                <w:b/>
                <w:color w:val="595959" w:themeColor="text1" w:themeTint="A6"/>
                <w:sz w:val="24"/>
                <w:szCs w:val="24"/>
              </w:rPr>
            </w:pPr>
            <w:r w:rsidRPr="006E0141">
              <w:rPr>
                <w:rFonts w:cs="Times New Roman"/>
                <w:b/>
                <w:color w:val="595959" w:themeColor="text1" w:themeTint="A6"/>
                <w:sz w:val="24"/>
                <w:szCs w:val="24"/>
              </w:rPr>
              <w:t>Time (mins)</w:t>
            </w:r>
          </w:p>
        </w:tc>
      </w:tr>
      <w:tr w:rsidR="000317C3" w:rsidRPr="006E0141" w14:paraId="431D6844" w14:textId="77777777" w:rsidTr="00C020C1">
        <w:tc>
          <w:tcPr>
            <w:tcW w:w="3217" w:type="dxa"/>
            <w:vMerge w:val="restart"/>
            <w:vAlign w:val="center"/>
          </w:tcPr>
          <w:p w14:paraId="7B68FD4A"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Antigen Retrieval</w:t>
            </w:r>
          </w:p>
        </w:tc>
        <w:tc>
          <w:tcPr>
            <w:tcW w:w="2928" w:type="dxa"/>
            <w:vAlign w:val="center"/>
          </w:tcPr>
          <w:p w14:paraId="05C9F7B2"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ER1</w:t>
            </w:r>
          </w:p>
        </w:tc>
        <w:tc>
          <w:tcPr>
            <w:tcW w:w="3097" w:type="dxa"/>
            <w:vAlign w:val="center"/>
          </w:tcPr>
          <w:p w14:paraId="30302C3A"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20</w:t>
            </w:r>
          </w:p>
        </w:tc>
      </w:tr>
      <w:tr w:rsidR="000317C3" w:rsidRPr="006E0141" w14:paraId="5F5F1C00" w14:textId="77777777" w:rsidTr="00C020C1">
        <w:tc>
          <w:tcPr>
            <w:tcW w:w="3217" w:type="dxa"/>
            <w:vMerge/>
            <w:vAlign w:val="center"/>
          </w:tcPr>
          <w:p w14:paraId="5A35BF36"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5AF55188"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Or ER2</w:t>
            </w:r>
          </w:p>
        </w:tc>
        <w:tc>
          <w:tcPr>
            <w:tcW w:w="3097" w:type="dxa"/>
            <w:vAlign w:val="center"/>
          </w:tcPr>
          <w:p w14:paraId="1045C339"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20</w:t>
            </w:r>
          </w:p>
        </w:tc>
      </w:tr>
      <w:tr w:rsidR="000317C3" w:rsidRPr="006E0141" w14:paraId="3F0711A6" w14:textId="77777777" w:rsidTr="00C020C1">
        <w:tc>
          <w:tcPr>
            <w:tcW w:w="3217" w:type="dxa"/>
            <w:vMerge/>
            <w:vAlign w:val="center"/>
          </w:tcPr>
          <w:p w14:paraId="5EC211FA"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563885D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Or Enz1</w:t>
            </w:r>
          </w:p>
        </w:tc>
        <w:tc>
          <w:tcPr>
            <w:tcW w:w="3097" w:type="dxa"/>
            <w:vAlign w:val="center"/>
          </w:tcPr>
          <w:p w14:paraId="5172DFF8"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10</w:t>
            </w:r>
          </w:p>
        </w:tc>
      </w:tr>
      <w:tr w:rsidR="000317C3" w:rsidRPr="006E0141" w14:paraId="5A136EA9" w14:textId="77777777" w:rsidTr="00C020C1">
        <w:tc>
          <w:tcPr>
            <w:tcW w:w="3217" w:type="dxa"/>
            <w:vMerge w:val="restart"/>
            <w:vAlign w:val="center"/>
          </w:tcPr>
          <w:p w14:paraId="0D3CDE02"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Staining</w:t>
            </w:r>
          </w:p>
        </w:tc>
        <w:tc>
          <w:tcPr>
            <w:tcW w:w="2928" w:type="dxa"/>
            <w:vAlign w:val="center"/>
          </w:tcPr>
          <w:p w14:paraId="731D97E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Peroxide Block</w:t>
            </w:r>
          </w:p>
        </w:tc>
        <w:tc>
          <w:tcPr>
            <w:tcW w:w="3097" w:type="dxa"/>
            <w:vAlign w:val="center"/>
          </w:tcPr>
          <w:p w14:paraId="5158E34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5</w:t>
            </w:r>
          </w:p>
        </w:tc>
      </w:tr>
      <w:tr w:rsidR="000317C3" w:rsidRPr="006E0141" w14:paraId="7BEBFD30" w14:textId="77777777" w:rsidTr="00C020C1">
        <w:tc>
          <w:tcPr>
            <w:tcW w:w="3217" w:type="dxa"/>
            <w:vMerge/>
            <w:vAlign w:val="center"/>
          </w:tcPr>
          <w:p w14:paraId="368923C2"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462DA590"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Avidin</w:t>
            </w:r>
          </w:p>
        </w:tc>
        <w:tc>
          <w:tcPr>
            <w:tcW w:w="3097" w:type="dxa"/>
            <w:vAlign w:val="center"/>
          </w:tcPr>
          <w:p w14:paraId="60356837"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10</w:t>
            </w:r>
          </w:p>
        </w:tc>
      </w:tr>
      <w:tr w:rsidR="000317C3" w:rsidRPr="006E0141" w14:paraId="490A2392" w14:textId="77777777" w:rsidTr="00C020C1">
        <w:tc>
          <w:tcPr>
            <w:tcW w:w="3217" w:type="dxa"/>
            <w:vMerge/>
            <w:vAlign w:val="center"/>
          </w:tcPr>
          <w:p w14:paraId="275D1A44"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39C5780C"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Biotin</w:t>
            </w:r>
          </w:p>
        </w:tc>
        <w:tc>
          <w:tcPr>
            <w:tcW w:w="3097" w:type="dxa"/>
            <w:vAlign w:val="center"/>
          </w:tcPr>
          <w:p w14:paraId="679B39ED"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10</w:t>
            </w:r>
          </w:p>
        </w:tc>
      </w:tr>
      <w:tr w:rsidR="000317C3" w:rsidRPr="006E0141" w14:paraId="64A7188D" w14:textId="77777777" w:rsidTr="00C020C1">
        <w:tc>
          <w:tcPr>
            <w:tcW w:w="3217" w:type="dxa"/>
            <w:vMerge/>
            <w:vAlign w:val="center"/>
          </w:tcPr>
          <w:p w14:paraId="25037627"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10D86F0B"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ARID1A</w:t>
            </w:r>
          </w:p>
        </w:tc>
        <w:tc>
          <w:tcPr>
            <w:tcW w:w="3097" w:type="dxa"/>
            <w:vAlign w:val="center"/>
          </w:tcPr>
          <w:p w14:paraId="5A28A74D"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15</w:t>
            </w:r>
          </w:p>
        </w:tc>
      </w:tr>
      <w:tr w:rsidR="000317C3" w:rsidRPr="006E0141" w14:paraId="235D545A" w14:textId="77777777" w:rsidTr="00C020C1">
        <w:tc>
          <w:tcPr>
            <w:tcW w:w="3217" w:type="dxa"/>
            <w:vMerge/>
            <w:vAlign w:val="center"/>
          </w:tcPr>
          <w:p w14:paraId="7965C26B"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4FE083F9"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Donkey anti-rabbit Biotin</w:t>
            </w:r>
          </w:p>
        </w:tc>
        <w:tc>
          <w:tcPr>
            <w:tcW w:w="3097" w:type="dxa"/>
            <w:vAlign w:val="center"/>
          </w:tcPr>
          <w:p w14:paraId="7333C018"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8</w:t>
            </w:r>
          </w:p>
        </w:tc>
      </w:tr>
      <w:tr w:rsidR="000317C3" w:rsidRPr="006E0141" w14:paraId="34162A44" w14:textId="77777777" w:rsidTr="00C020C1">
        <w:tc>
          <w:tcPr>
            <w:tcW w:w="3217" w:type="dxa"/>
            <w:vMerge/>
            <w:vAlign w:val="center"/>
          </w:tcPr>
          <w:p w14:paraId="4E79CF72"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32181E95"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SA-HRP</w:t>
            </w:r>
          </w:p>
        </w:tc>
        <w:tc>
          <w:tcPr>
            <w:tcW w:w="3097" w:type="dxa"/>
            <w:vAlign w:val="center"/>
          </w:tcPr>
          <w:p w14:paraId="625A0F9F"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8</w:t>
            </w:r>
          </w:p>
        </w:tc>
      </w:tr>
      <w:tr w:rsidR="000317C3" w:rsidRPr="006E0141" w14:paraId="34CF691A" w14:textId="77777777" w:rsidTr="00C020C1">
        <w:tc>
          <w:tcPr>
            <w:tcW w:w="3217" w:type="dxa"/>
            <w:vMerge/>
            <w:vAlign w:val="center"/>
          </w:tcPr>
          <w:p w14:paraId="516054EF"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77A733AE"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DAB</w:t>
            </w:r>
          </w:p>
        </w:tc>
        <w:tc>
          <w:tcPr>
            <w:tcW w:w="3097" w:type="dxa"/>
            <w:vAlign w:val="center"/>
          </w:tcPr>
          <w:p w14:paraId="647698C3"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5</w:t>
            </w:r>
          </w:p>
        </w:tc>
      </w:tr>
      <w:tr w:rsidR="000317C3" w:rsidRPr="006E0141" w14:paraId="2471D891" w14:textId="77777777" w:rsidTr="00C020C1">
        <w:tc>
          <w:tcPr>
            <w:tcW w:w="3217" w:type="dxa"/>
            <w:vMerge/>
            <w:vAlign w:val="center"/>
          </w:tcPr>
          <w:p w14:paraId="13FFD261" w14:textId="77777777" w:rsidR="000317C3" w:rsidRPr="006E0141" w:rsidRDefault="000317C3" w:rsidP="00C020C1">
            <w:pPr>
              <w:rPr>
                <w:rFonts w:cs="Times New Roman"/>
                <w:color w:val="595959" w:themeColor="text1" w:themeTint="A6"/>
                <w:sz w:val="24"/>
                <w:szCs w:val="24"/>
              </w:rPr>
            </w:pPr>
          </w:p>
        </w:tc>
        <w:tc>
          <w:tcPr>
            <w:tcW w:w="2928" w:type="dxa"/>
            <w:vAlign w:val="center"/>
          </w:tcPr>
          <w:p w14:paraId="58369519"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DAB Enhancer</w:t>
            </w:r>
          </w:p>
        </w:tc>
        <w:tc>
          <w:tcPr>
            <w:tcW w:w="3097" w:type="dxa"/>
            <w:vAlign w:val="center"/>
          </w:tcPr>
          <w:p w14:paraId="4102D352"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10</w:t>
            </w:r>
          </w:p>
        </w:tc>
      </w:tr>
      <w:tr w:rsidR="000317C3" w:rsidRPr="006E0141" w14:paraId="373DFDC6" w14:textId="77777777" w:rsidTr="00C020C1">
        <w:tc>
          <w:tcPr>
            <w:tcW w:w="3217" w:type="dxa"/>
            <w:vAlign w:val="center"/>
          </w:tcPr>
          <w:p w14:paraId="3E8DFC1B"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Counterstaining</w:t>
            </w:r>
          </w:p>
        </w:tc>
        <w:tc>
          <w:tcPr>
            <w:tcW w:w="2928" w:type="dxa"/>
            <w:vAlign w:val="center"/>
          </w:tcPr>
          <w:p w14:paraId="680D71F2"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Haematoxylin</w:t>
            </w:r>
          </w:p>
        </w:tc>
        <w:tc>
          <w:tcPr>
            <w:tcW w:w="3097" w:type="dxa"/>
            <w:vAlign w:val="center"/>
          </w:tcPr>
          <w:p w14:paraId="66D93E75" w14:textId="77777777" w:rsidR="000317C3" w:rsidRPr="006E0141" w:rsidRDefault="000317C3" w:rsidP="00C020C1">
            <w:pPr>
              <w:rPr>
                <w:rFonts w:cs="Times New Roman"/>
                <w:color w:val="595959" w:themeColor="text1" w:themeTint="A6"/>
                <w:sz w:val="24"/>
                <w:szCs w:val="24"/>
              </w:rPr>
            </w:pPr>
            <w:r w:rsidRPr="006E0141">
              <w:rPr>
                <w:rFonts w:cs="Times New Roman"/>
                <w:color w:val="595959" w:themeColor="text1" w:themeTint="A6"/>
                <w:sz w:val="24"/>
                <w:szCs w:val="24"/>
              </w:rPr>
              <w:t>5</w:t>
            </w:r>
          </w:p>
        </w:tc>
      </w:tr>
    </w:tbl>
    <w:p w14:paraId="603D64A7" w14:textId="77777777" w:rsidR="000317C3" w:rsidRPr="006E0141" w:rsidRDefault="000317C3" w:rsidP="00DC33EB">
      <w:pPr>
        <w:rPr>
          <w:color w:val="595959" w:themeColor="text1" w:themeTint="A6"/>
        </w:rPr>
      </w:pPr>
    </w:p>
    <w:p w14:paraId="2E4B3EB3" w14:textId="77777777" w:rsidR="00E905B5" w:rsidRPr="006E0141" w:rsidRDefault="00E905B5" w:rsidP="00E905B5">
      <w:pPr>
        <w:pStyle w:val="Heading1"/>
        <w:rPr>
          <w:rFonts w:asciiTheme="minorHAnsi" w:hAnsiTheme="minorHAnsi"/>
          <w:color w:val="auto"/>
        </w:rPr>
      </w:pPr>
      <w:r w:rsidRPr="006E0141">
        <w:rPr>
          <w:rFonts w:asciiTheme="minorHAnsi" w:hAnsiTheme="minorHAnsi"/>
          <w:color w:val="auto"/>
        </w:rPr>
        <w:t>Figure and Data</w:t>
      </w:r>
      <w:r w:rsidR="006E0141">
        <w:rPr>
          <w:rFonts w:asciiTheme="minorHAnsi" w:hAnsiTheme="minorHAnsi"/>
          <w:color w:val="auto"/>
        </w:rPr>
        <w:t>s</w:t>
      </w:r>
      <w:r w:rsidRPr="006E0141">
        <w:rPr>
          <w:rFonts w:asciiTheme="minorHAnsi" w:hAnsiTheme="minorHAnsi"/>
          <w:color w:val="auto"/>
        </w:rPr>
        <w:t>et legends</w:t>
      </w:r>
    </w:p>
    <w:p w14:paraId="17B11F50" w14:textId="77777777" w:rsidR="00E905B5" w:rsidRPr="006E0141" w:rsidRDefault="00E905B5" w:rsidP="006E0141">
      <w:pPr>
        <w:rPr>
          <w:color w:val="595959" w:themeColor="text1" w:themeTint="A6"/>
        </w:rPr>
      </w:pPr>
      <w:r w:rsidRPr="006E0141">
        <w:rPr>
          <w:color w:val="595959" w:themeColor="text1" w:themeTint="A6"/>
        </w:rPr>
        <w:t>Please provide titles and legends for all figures and datasets here.</w:t>
      </w:r>
    </w:p>
    <w:sectPr w:rsidR="00E905B5" w:rsidRPr="006E0141" w:rsidSect="00467D8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B3D6" w14:textId="77777777" w:rsidR="003C7D13" w:rsidRDefault="003C7D13" w:rsidP="006E0141">
      <w:pPr>
        <w:spacing w:after="0" w:line="240" w:lineRule="auto"/>
      </w:pPr>
      <w:r>
        <w:separator/>
      </w:r>
    </w:p>
  </w:endnote>
  <w:endnote w:type="continuationSeparator" w:id="0">
    <w:p w14:paraId="45D9712B" w14:textId="77777777" w:rsidR="003C7D13" w:rsidRDefault="003C7D13" w:rsidP="006E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1979"/>
      <w:docPartObj>
        <w:docPartGallery w:val="Page Numbers (Bottom of Page)"/>
        <w:docPartUnique/>
      </w:docPartObj>
    </w:sdtPr>
    <w:sdtEndPr/>
    <w:sdtContent>
      <w:p w14:paraId="7D2932FC" w14:textId="77777777" w:rsidR="006E0141" w:rsidRDefault="006E0141">
        <w:pPr>
          <w:pStyle w:val="Footer"/>
        </w:pPr>
        <w:r>
          <w:t xml:space="preserve">Page | </w:t>
        </w:r>
        <w:r w:rsidR="003C7D13">
          <w:fldChar w:fldCharType="begin"/>
        </w:r>
        <w:r w:rsidR="003C7D13">
          <w:instrText xml:space="preserve"> PAGE   \* MERGEFORMAT </w:instrText>
        </w:r>
        <w:r w:rsidR="003C7D13">
          <w:fldChar w:fldCharType="separate"/>
        </w:r>
        <w:r w:rsidR="00A85E93">
          <w:rPr>
            <w:noProof/>
          </w:rPr>
          <w:t>1</w:t>
        </w:r>
        <w:r w:rsidR="003C7D13">
          <w:rPr>
            <w:noProof/>
          </w:rPr>
          <w:fldChar w:fldCharType="end"/>
        </w:r>
      </w:p>
    </w:sdtContent>
  </w:sdt>
  <w:p w14:paraId="3095F578" w14:textId="77777777" w:rsidR="006E0141" w:rsidRDefault="006E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075A0" w14:textId="77777777" w:rsidR="003C7D13" w:rsidRDefault="003C7D13" w:rsidP="006E0141">
      <w:pPr>
        <w:spacing w:after="0" w:line="240" w:lineRule="auto"/>
      </w:pPr>
      <w:r>
        <w:separator/>
      </w:r>
    </w:p>
  </w:footnote>
  <w:footnote w:type="continuationSeparator" w:id="0">
    <w:p w14:paraId="2A5C47B4" w14:textId="77777777" w:rsidR="003C7D13" w:rsidRDefault="003C7D13" w:rsidP="006E0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ajorEastAsia" w:cstheme="majorBidi"/>
        <w:i/>
        <w:sz w:val="24"/>
        <w:szCs w:val="24"/>
      </w:rPr>
      <w:alias w:val="Title"/>
      <w:id w:val="77738743"/>
      <w:placeholder>
        <w:docPart w:val="615A1EBCED0B42D786C05A3F08F43F95"/>
      </w:placeholder>
      <w:dataBinding w:prefixMappings="xmlns:ns0='http://schemas.openxmlformats.org/package/2006/metadata/core-properties' xmlns:ns1='http://purl.org/dc/elements/1.1/'" w:xpath="/ns0:coreProperties[1]/ns1:title[1]" w:storeItemID="{6C3C8BC8-F283-45AE-878A-BAB7291924A1}"/>
      <w:text/>
    </w:sdtPr>
    <w:sdtEndPr/>
    <w:sdtContent>
      <w:p w14:paraId="2AFF47A2" w14:textId="77777777" w:rsidR="006E0141" w:rsidRPr="006E0141" w:rsidRDefault="006E0141" w:rsidP="006E0141">
        <w:pPr>
          <w:pStyle w:val="Header"/>
          <w:pBdr>
            <w:bottom w:val="thickThinSmallGap" w:sz="24" w:space="1" w:color="622423" w:themeColor="accent2" w:themeShade="7F"/>
          </w:pBdr>
          <w:jc w:val="right"/>
          <w:rPr>
            <w:rFonts w:eastAsiaTheme="majorEastAsia" w:cstheme="majorBidi"/>
            <w:sz w:val="24"/>
            <w:szCs w:val="24"/>
          </w:rPr>
        </w:pPr>
        <w:r w:rsidRPr="006E0141">
          <w:rPr>
            <w:rFonts w:eastAsiaTheme="majorEastAsia" w:cstheme="majorBidi"/>
            <w:i/>
            <w:sz w:val="24"/>
            <w:szCs w:val="24"/>
          </w:rPr>
          <w:t>F1000Research Antibody Validation Article Template</w:t>
        </w:r>
      </w:p>
    </w:sdtContent>
  </w:sdt>
  <w:p w14:paraId="1E6BD0DE" w14:textId="77777777" w:rsidR="006E0141" w:rsidRDefault="006E0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6225"/>
    <w:multiLevelType w:val="hybridMultilevel"/>
    <w:tmpl w:val="BEA2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2391B"/>
    <w:multiLevelType w:val="hybridMultilevel"/>
    <w:tmpl w:val="C614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959BA"/>
    <w:multiLevelType w:val="hybridMultilevel"/>
    <w:tmpl w:val="1332B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95092"/>
    <w:multiLevelType w:val="hybridMultilevel"/>
    <w:tmpl w:val="48C0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F2583"/>
    <w:multiLevelType w:val="hybridMultilevel"/>
    <w:tmpl w:val="8AEE7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EE4163"/>
    <w:multiLevelType w:val="hybridMultilevel"/>
    <w:tmpl w:val="8528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749"/>
    <w:rsid w:val="000317C3"/>
    <w:rsid w:val="00060D9D"/>
    <w:rsid w:val="000F4749"/>
    <w:rsid w:val="001C65E7"/>
    <w:rsid w:val="00225130"/>
    <w:rsid w:val="002C4AC8"/>
    <w:rsid w:val="003329E9"/>
    <w:rsid w:val="003C7D13"/>
    <w:rsid w:val="00411234"/>
    <w:rsid w:val="00467D88"/>
    <w:rsid w:val="004808E1"/>
    <w:rsid w:val="00596F66"/>
    <w:rsid w:val="005D3C5F"/>
    <w:rsid w:val="005D45FC"/>
    <w:rsid w:val="00630880"/>
    <w:rsid w:val="00632D37"/>
    <w:rsid w:val="006E0141"/>
    <w:rsid w:val="0074689C"/>
    <w:rsid w:val="008063A5"/>
    <w:rsid w:val="00972A2E"/>
    <w:rsid w:val="00A30ECA"/>
    <w:rsid w:val="00A7025C"/>
    <w:rsid w:val="00A854F8"/>
    <w:rsid w:val="00A85E93"/>
    <w:rsid w:val="00B735E2"/>
    <w:rsid w:val="00BA1F46"/>
    <w:rsid w:val="00C06A58"/>
    <w:rsid w:val="00D95AD1"/>
    <w:rsid w:val="00DC33EB"/>
    <w:rsid w:val="00DD76FB"/>
    <w:rsid w:val="00E16A13"/>
    <w:rsid w:val="00E541A9"/>
    <w:rsid w:val="00E905B5"/>
    <w:rsid w:val="00F016CF"/>
    <w:rsid w:val="00F92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2EFDC"/>
  <w15:docId w15:val="{F3F5D435-C946-49BA-A674-681ADFC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D1"/>
  </w:style>
  <w:style w:type="paragraph" w:styleId="Heading1">
    <w:name w:val="heading 1"/>
    <w:basedOn w:val="Normal"/>
    <w:next w:val="Normal"/>
    <w:link w:val="Heading1Char"/>
    <w:uiPriority w:val="9"/>
    <w:qFormat/>
    <w:rsid w:val="000F4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A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74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F47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474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C4A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4AC8"/>
    <w:pPr>
      <w:ind w:left="720"/>
      <w:contextualSpacing/>
    </w:pPr>
    <w:rPr>
      <w:rFonts w:eastAsiaTheme="minorEastAsia"/>
      <w:lang w:eastAsia="en-GB"/>
    </w:rPr>
  </w:style>
  <w:style w:type="character" w:styleId="Hyperlink">
    <w:name w:val="Hyperlink"/>
    <w:basedOn w:val="DefaultParagraphFont"/>
    <w:uiPriority w:val="99"/>
    <w:unhideWhenUsed/>
    <w:rsid w:val="002C4AC8"/>
    <w:rPr>
      <w:color w:val="0000FF" w:themeColor="hyperlink"/>
      <w:u w:val="single"/>
    </w:rPr>
  </w:style>
  <w:style w:type="paragraph" w:styleId="Title">
    <w:name w:val="Title"/>
    <w:basedOn w:val="Normal"/>
    <w:next w:val="Normal"/>
    <w:link w:val="TitleChar"/>
    <w:uiPriority w:val="10"/>
    <w:qFormat/>
    <w:rsid w:val="00E905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5B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C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41"/>
  </w:style>
  <w:style w:type="paragraph" w:styleId="Footer">
    <w:name w:val="footer"/>
    <w:basedOn w:val="Normal"/>
    <w:link w:val="FooterChar"/>
    <w:uiPriority w:val="99"/>
    <w:unhideWhenUsed/>
    <w:rsid w:val="006E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41"/>
  </w:style>
  <w:style w:type="paragraph" w:styleId="BalloonText">
    <w:name w:val="Balloon Text"/>
    <w:basedOn w:val="Normal"/>
    <w:link w:val="BalloonTextChar"/>
    <w:uiPriority w:val="99"/>
    <w:semiHidden/>
    <w:unhideWhenUsed/>
    <w:rsid w:val="006E0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1000research.com/articles/3-244/v1"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icrunch.com/resources" TargetMode="External"/><Relationship Id="rId4" Type="http://schemas.openxmlformats.org/officeDocument/2006/relationships/settings" Target="settings.xml"/><Relationship Id="rId9" Type="http://schemas.openxmlformats.org/officeDocument/2006/relationships/hyperlink" Target="http://f1000research.com/articles/3-244/v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5A1EBCED0B42D786C05A3F08F43F95"/>
        <w:category>
          <w:name w:val="General"/>
          <w:gallery w:val="placeholder"/>
        </w:category>
        <w:types>
          <w:type w:val="bbPlcHdr"/>
        </w:types>
        <w:behaviors>
          <w:behavior w:val="content"/>
        </w:behaviors>
        <w:guid w:val="{B083CFB7-42DC-4C8E-A088-A648B66C92A8}"/>
      </w:docPartPr>
      <w:docPartBody>
        <w:p w:rsidR="002C1DC6" w:rsidRDefault="004F1025" w:rsidP="004F1025">
          <w:pPr>
            <w:pStyle w:val="615A1EBCED0B42D786C05A3F08F43F9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1025"/>
    <w:rsid w:val="000543C5"/>
    <w:rsid w:val="002C1DC6"/>
    <w:rsid w:val="004F1025"/>
    <w:rsid w:val="00D6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A1EBCED0B42D786C05A3F08F43F95">
    <w:name w:val="615A1EBCED0B42D786C05A3F08F43F95"/>
    <w:rsid w:val="004F1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3AFF4-0D7E-4EBB-AECE-464F7599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F1000Research Antibody Validation Article Template</dc:title>
  <dc:creator>MSP</dc:creator>
  <cp:lastModifiedBy>Ros Dignon</cp:lastModifiedBy>
  <cp:revision>2</cp:revision>
  <dcterms:created xsi:type="dcterms:W3CDTF">2020-01-13T14:07:00Z</dcterms:created>
  <dcterms:modified xsi:type="dcterms:W3CDTF">2020-01-13T14:07:00Z</dcterms:modified>
</cp:coreProperties>
</file>