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2B" w:rsidRDefault="007067A9" w:rsidP="00B956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Survey on the trend of periodic general health examinations</w:t>
      </w:r>
    </w:p>
    <w:p w:rsidR="00CD3ACC" w:rsidRDefault="00CD3ACC" w:rsidP="00B956D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7998"/>
      </w:tblGrid>
      <w:tr w:rsidR="00CD3ACC" w:rsidRPr="00CD3ACC" w:rsidTr="00C2510C">
        <w:trPr>
          <w:jc w:val="center"/>
        </w:trPr>
        <w:tc>
          <w:tcPr>
            <w:tcW w:w="7998" w:type="dxa"/>
          </w:tcPr>
          <w:p w:rsidR="00D41F1C" w:rsidRDefault="00D41F1C" w:rsidP="006D2F4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D3ACC" w:rsidRDefault="00641DE0" w:rsidP="00D41F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 sincerely thank you for participating in this community health survey</w:t>
            </w:r>
            <w:r w:rsidR="00CD3ACC" w:rsidRPr="00CD3AC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41F1C" w:rsidRDefault="00D41F1C" w:rsidP="00D41F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2F45" w:rsidRDefault="006D2F45" w:rsidP="006D2F4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="006174AE">
              <w:rPr>
                <w:rFonts w:ascii="Arial" w:hAnsi="Arial" w:cs="Arial"/>
                <w:i/>
                <w:sz w:val="20"/>
                <w:szCs w:val="20"/>
              </w:rPr>
              <w:t>This survey is to understand the trends and factors that encourage/discourage the community to periodically use general health examinations</w:t>
            </w:r>
            <w:r w:rsidR="00CD3ACC" w:rsidRPr="00CD3AC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6D2F45" w:rsidRDefault="006D2F45" w:rsidP="006D2F4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="009C2BBB">
              <w:rPr>
                <w:rFonts w:ascii="Arial" w:hAnsi="Arial" w:cs="Arial"/>
                <w:i/>
                <w:sz w:val="20"/>
                <w:szCs w:val="20"/>
              </w:rPr>
              <w:t xml:space="preserve">The survey team: </w:t>
            </w:r>
            <w:r w:rsidR="00CD3ACC" w:rsidRPr="00CD3ACC">
              <w:rPr>
                <w:rFonts w:ascii="Arial" w:hAnsi="Arial" w:cs="Arial"/>
                <w:i/>
                <w:sz w:val="20"/>
                <w:szCs w:val="20"/>
              </w:rPr>
              <w:t xml:space="preserve">Vuong &amp; Associates. </w:t>
            </w:r>
          </w:p>
          <w:p w:rsidR="006D2F45" w:rsidRDefault="006D2F45" w:rsidP="006D2F4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="009C2BBB">
              <w:rPr>
                <w:rFonts w:ascii="Arial" w:hAnsi="Arial" w:cs="Arial"/>
                <w:i/>
                <w:sz w:val="20"/>
                <w:szCs w:val="20"/>
              </w:rPr>
              <w:t>The survey team observes and abide by regulations and stipulations provided by the Declaration of Ethical Standards, which are enclosed to this questionnaire</w:t>
            </w:r>
            <w:r w:rsidR="00CD3ACC" w:rsidRPr="00CD3AC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CD3ACC" w:rsidRDefault="006D2F45" w:rsidP="006D2F4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="009C2BBB">
              <w:rPr>
                <w:rFonts w:ascii="Arial" w:hAnsi="Arial" w:cs="Arial"/>
                <w:i/>
                <w:sz w:val="20"/>
                <w:szCs w:val="20"/>
              </w:rPr>
              <w:t>Results will be published for free use of the public, serving the future public health policy making</w:t>
            </w:r>
            <w:r w:rsidR="00CD3ACC" w:rsidRPr="00CD3AC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41F1C" w:rsidRPr="00CD3ACC" w:rsidRDefault="00D41F1C" w:rsidP="006D2F4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A31F0" w:rsidRDefault="009A31F0" w:rsidP="00B956D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85E07" w:rsidTr="003C1A35">
        <w:tc>
          <w:tcPr>
            <w:tcW w:w="4788" w:type="dxa"/>
          </w:tcPr>
          <w:p w:rsidR="00885E07" w:rsidRDefault="0047179D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No.</w:t>
            </w:r>
            <w:r w:rsidR="00885E07" w:rsidRPr="003137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F73FB" w:rsidRDefault="00AF73FB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85E07" w:rsidRDefault="00AF73FB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3B04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  <w:r w:rsidRPr="00C03B04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</w:t>
            </w:r>
            <w:r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4788" w:type="dxa"/>
          </w:tcPr>
          <w:p w:rsidR="00885E07" w:rsidRDefault="0047179D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respondent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85E07" w:rsidRDefault="00AF73FB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885E07">
              <w:rPr>
                <w:rFonts w:ascii="Arial" w:hAnsi="Arial" w:cs="Arial"/>
                <w:sz w:val="20"/>
                <w:szCs w:val="20"/>
              </w:rPr>
              <w:t>............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885E07">
              <w:rPr>
                <w:rFonts w:ascii="Arial" w:hAnsi="Arial" w:cs="Arial"/>
                <w:sz w:val="20"/>
                <w:szCs w:val="20"/>
              </w:rPr>
              <w:t>......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</w:tr>
      <w:tr w:rsidR="00885E07" w:rsidTr="003C1A35">
        <w:tc>
          <w:tcPr>
            <w:tcW w:w="4788" w:type="dxa"/>
          </w:tcPr>
          <w:p w:rsidR="00885E07" w:rsidRDefault="0047179D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record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F73FB" w:rsidRDefault="00AF73FB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85E07" w:rsidRDefault="00885E07" w:rsidP="003C1A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3B04">
              <w:rPr>
                <w:rFonts w:ascii="Arial" w:hAnsi="Arial" w:cs="Arial"/>
                <w:sz w:val="20"/>
                <w:szCs w:val="20"/>
              </w:rPr>
              <w:t>.</w:t>
            </w:r>
            <w:r w:rsidR="00E86A56">
              <w:rPr>
                <w:rFonts w:ascii="Arial" w:hAnsi="Arial" w:cs="Arial"/>
                <w:sz w:val="20"/>
                <w:szCs w:val="20"/>
              </w:rPr>
              <w:t>...</w:t>
            </w:r>
            <w:r w:rsidRPr="00C03B04">
              <w:rPr>
                <w:rFonts w:ascii="Arial" w:hAnsi="Arial" w:cs="Arial"/>
                <w:sz w:val="20"/>
                <w:szCs w:val="20"/>
              </w:rPr>
              <w:t>......../......</w:t>
            </w:r>
            <w:r w:rsidR="00E86A56">
              <w:rPr>
                <w:rFonts w:ascii="Arial" w:hAnsi="Arial" w:cs="Arial"/>
                <w:sz w:val="20"/>
                <w:szCs w:val="20"/>
              </w:rPr>
              <w:t>...</w:t>
            </w:r>
            <w:r w:rsidRPr="00C03B04">
              <w:rPr>
                <w:rFonts w:ascii="Arial" w:hAnsi="Arial" w:cs="Arial"/>
                <w:sz w:val="20"/>
                <w:szCs w:val="20"/>
              </w:rPr>
              <w:t>.../....</w:t>
            </w:r>
            <w:r w:rsidR="00E86A56">
              <w:rPr>
                <w:rFonts w:ascii="Arial" w:hAnsi="Arial" w:cs="Arial"/>
                <w:sz w:val="20"/>
                <w:szCs w:val="20"/>
              </w:rPr>
              <w:t>...</w:t>
            </w:r>
            <w:r w:rsidRPr="00C03B04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4788" w:type="dxa"/>
          </w:tcPr>
          <w:p w:rsidR="00885E07" w:rsidRDefault="0047179D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  <w:r w:rsidR="00885E07" w:rsidRPr="00C03B0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85E07" w:rsidRDefault="00C23278" w:rsidP="00885E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F73FB">
              <w:rPr>
                <w:rFonts w:ascii="Arial" w:hAnsi="Arial" w:cs="Arial"/>
                <w:sz w:val="20"/>
                <w:szCs w:val="20"/>
              </w:rPr>
              <w:t>.......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F73FB">
              <w:rPr>
                <w:rFonts w:ascii="Arial" w:hAnsi="Arial" w:cs="Arial"/>
                <w:sz w:val="20"/>
                <w:szCs w:val="20"/>
              </w:rPr>
              <w:t>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 w:rsidR="00AF73FB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</w:tr>
      <w:tr w:rsidR="000F4F59" w:rsidTr="006D4565">
        <w:tc>
          <w:tcPr>
            <w:tcW w:w="4788" w:type="dxa"/>
          </w:tcPr>
          <w:p w:rsidR="000F4F59" w:rsidRDefault="0047179D" w:rsidP="004717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F4F59" w:rsidRPr="00885E0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4F59" w:rsidRPr="00885E0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788" w:type="dxa"/>
          </w:tcPr>
          <w:p w:rsidR="000F4F59" w:rsidRDefault="0047179D" w:rsidP="00CC32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status</w:t>
            </w:r>
            <w:r w:rsidR="00C571AF" w:rsidRPr="00C571A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71AF" w:rsidRPr="00885E0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Employed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F59"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C3230"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>employed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F59" w:rsidRPr="00885E0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A51"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517A51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ousework</w:t>
            </w:r>
            <w:r w:rsidR="0051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A51" w:rsidRPr="00885E0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Retired</w:t>
            </w:r>
            <w:r w:rsidR="00C57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1AF" w:rsidRPr="00885E07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885E07" w:rsidTr="003C1A35">
        <w:tc>
          <w:tcPr>
            <w:tcW w:w="4788" w:type="dxa"/>
          </w:tcPr>
          <w:p w:rsidR="00517A51" w:rsidRDefault="00517A51" w:rsidP="00724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24FB3" w:rsidRPr="000F4F59" w:rsidRDefault="0047179D" w:rsidP="00724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Marital status</w:t>
            </w:r>
            <w:r w:rsidR="000F4F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5E07" w:rsidRDefault="00885E07" w:rsidP="000325B9">
            <w:pPr>
              <w:rPr>
                <w:rFonts w:ascii="Arial" w:hAnsi="Arial" w:cs="Arial"/>
                <w:sz w:val="20"/>
                <w:szCs w:val="20"/>
              </w:rPr>
            </w:pPr>
            <w:r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47179D">
              <w:rPr>
                <w:rFonts w:ascii="Arial" w:hAnsi="Arial" w:cs="Arial"/>
                <w:sz w:val="20"/>
                <w:szCs w:val="20"/>
              </w:rPr>
              <w:t>Married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F59"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47179D">
              <w:rPr>
                <w:rFonts w:ascii="Arial" w:hAnsi="Arial" w:cs="Arial"/>
                <w:sz w:val="20"/>
                <w:szCs w:val="20"/>
              </w:rPr>
              <w:t>Single</w:t>
            </w:r>
            <w:r w:rsidR="000F4F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4F59"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47179D">
              <w:rPr>
                <w:rFonts w:ascii="Arial" w:hAnsi="Arial" w:cs="Arial"/>
                <w:sz w:val="20"/>
                <w:szCs w:val="20"/>
              </w:rPr>
              <w:t xml:space="preserve"> Others</w:t>
            </w:r>
            <w:r w:rsidR="00724FB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788" w:type="dxa"/>
          </w:tcPr>
          <w:p w:rsidR="00517A51" w:rsidRDefault="00517A51" w:rsidP="003D4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16656" w:rsidRDefault="00CA5B5F" w:rsidP="003D4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  <w:r w:rsidR="0071665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5E07" w:rsidRDefault="003D417B" w:rsidP="00CA5B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A5B5F">
              <w:rPr>
                <w:rFonts w:ascii="Arial" w:hAnsi="Arial" w:cs="Arial"/>
                <w:sz w:val="20"/>
                <w:szCs w:val="20"/>
              </w:rPr>
              <w:t>Junior 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A5B5F">
              <w:rPr>
                <w:rFonts w:ascii="Arial" w:hAnsi="Arial" w:cs="Arial"/>
                <w:sz w:val="20"/>
                <w:szCs w:val="20"/>
              </w:rPr>
              <w:t>High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A5B5F">
              <w:rPr>
                <w:rFonts w:ascii="Arial" w:hAnsi="Arial" w:cs="Arial"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A5B5F">
              <w:rPr>
                <w:rFonts w:ascii="Arial" w:hAnsi="Arial" w:cs="Arial"/>
                <w:sz w:val="20"/>
                <w:szCs w:val="20"/>
              </w:rPr>
              <w:t>Graduate</w:t>
            </w:r>
          </w:p>
        </w:tc>
      </w:tr>
      <w:tr w:rsidR="00CF7654" w:rsidTr="003C1A35">
        <w:tc>
          <w:tcPr>
            <w:tcW w:w="4788" w:type="dxa"/>
          </w:tcPr>
          <w:p w:rsidR="00CF7654" w:rsidRDefault="00CA5B5F" w:rsidP="00CA5B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</w:t>
            </w:r>
            <w:r w:rsidR="00CF7654">
              <w:rPr>
                <w:rFonts w:ascii="Arial" w:hAnsi="Arial" w:cs="Arial"/>
                <w:sz w:val="20"/>
                <w:szCs w:val="20"/>
              </w:rPr>
              <w:t xml:space="preserve"> (cm):</w:t>
            </w:r>
            <w:r w:rsidR="005A2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AF73FB">
              <w:rPr>
                <w:rFonts w:ascii="Arial" w:hAnsi="Arial" w:cs="Arial"/>
                <w:sz w:val="20"/>
                <w:szCs w:val="20"/>
              </w:rPr>
              <w:t>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 w:rsidR="00AF73FB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4788" w:type="dxa"/>
          </w:tcPr>
          <w:p w:rsidR="00CF7654" w:rsidRDefault="00CA5B5F" w:rsidP="00CA5B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living</w:t>
            </w:r>
            <w:r w:rsidR="00CF7654">
              <w:rPr>
                <w:rFonts w:ascii="Arial" w:hAnsi="Arial" w:cs="Arial"/>
                <w:sz w:val="20"/>
                <w:szCs w:val="20"/>
              </w:rPr>
              <w:t>:</w:t>
            </w:r>
            <w:r w:rsidR="005A2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A35">
              <w:rPr>
                <w:rFonts w:ascii="Arial" w:hAnsi="Arial" w:cs="Arial"/>
                <w:sz w:val="20"/>
                <w:szCs w:val="20"/>
              </w:rPr>
              <w:t>........</w:t>
            </w:r>
            <w:r w:rsidR="003C1A35" w:rsidRPr="00C03B04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3C1A35">
              <w:rPr>
                <w:rFonts w:ascii="Arial" w:hAnsi="Arial" w:cs="Arial"/>
                <w:sz w:val="20"/>
                <w:szCs w:val="20"/>
              </w:rPr>
              <w:t>......</w:t>
            </w:r>
            <w:r w:rsidR="003C1A35"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 w:rsidR="003C1A35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3C1A35"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</w:tr>
      <w:tr w:rsidR="00885E07" w:rsidTr="003C1A35">
        <w:tc>
          <w:tcPr>
            <w:tcW w:w="4788" w:type="dxa"/>
          </w:tcPr>
          <w:p w:rsidR="005A2253" w:rsidRDefault="005A2253" w:rsidP="005A22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A6689" w:rsidRDefault="00CA5B5F" w:rsidP="00CA5B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  <w:r w:rsidR="00CF7654">
              <w:rPr>
                <w:rFonts w:ascii="Arial" w:hAnsi="Arial" w:cs="Arial"/>
                <w:sz w:val="20"/>
                <w:szCs w:val="20"/>
              </w:rPr>
              <w:t xml:space="preserve"> (kg)</w:t>
            </w:r>
            <w:r w:rsidR="000A6689">
              <w:rPr>
                <w:rFonts w:ascii="Arial" w:hAnsi="Arial" w:cs="Arial"/>
                <w:sz w:val="20"/>
                <w:szCs w:val="20"/>
              </w:rPr>
              <w:t>:</w:t>
            </w:r>
            <w:r w:rsidR="005A2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F73FB">
              <w:rPr>
                <w:rFonts w:ascii="Arial" w:hAnsi="Arial" w:cs="Arial"/>
                <w:sz w:val="20"/>
                <w:szCs w:val="20"/>
              </w:rPr>
              <w:t>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 w:rsidR="00AF73FB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AF73FB"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4788" w:type="dxa"/>
          </w:tcPr>
          <w:p w:rsidR="00943D89" w:rsidRDefault="00CA5B5F" w:rsidP="00CA5B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="004910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D89">
              <w:rPr>
                <w:rFonts w:ascii="Arial" w:hAnsi="Arial" w:cs="Arial"/>
                <w:sz w:val="20"/>
                <w:szCs w:val="20"/>
              </w:rPr>
              <w:t>BMI:</w:t>
            </w:r>
            <w:r w:rsidR="005A2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D89">
              <w:rPr>
                <w:rFonts w:ascii="Arial" w:hAnsi="Arial" w:cs="Arial"/>
                <w:sz w:val="20"/>
                <w:szCs w:val="20"/>
              </w:rPr>
              <w:t xml:space="preserve">................................ </w:t>
            </w:r>
            <w:r w:rsidR="00943D89" w:rsidRPr="00B956D0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I don't know</w:t>
            </w:r>
          </w:p>
        </w:tc>
      </w:tr>
      <w:tr w:rsidR="00885E07" w:rsidTr="003C1A35">
        <w:tc>
          <w:tcPr>
            <w:tcW w:w="4788" w:type="dxa"/>
          </w:tcPr>
          <w:p w:rsidR="00885E07" w:rsidRDefault="00CC3230" w:rsidP="00CA5B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A5B5F">
              <w:rPr>
                <w:rFonts w:ascii="Arial" w:hAnsi="Arial" w:cs="Arial"/>
                <w:sz w:val="20"/>
                <w:szCs w:val="20"/>
              </w:rPr>
              <w:t>edical insurance</w:t>
            </w:r>
            <w:r w:rsidR="00C76552">
              <w:rPr>
                <w:rFonts w:ascii="Arial" w:hAnsi="Arial" w:cs="Arial"/>
                <w:sz w:val="20"/>
                <w:szCs w:val="20"/>
              </w:rPr>
              <w:t>:</w:t>
            </w:r>
            <w:r w:rsidR="005A22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6552"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A5B5F">
              <w:rPr>
                <w:rFonts w:ascii="Arial" w:hAnsi="Arial" w:cs="Arial"/>
                <w:sz w:val="20"/>
                <w:szCs w:val="20"/>
              </w:rPr>
              <w:t>Yes</w:t>
            </w:r>
            <w:r w:rsidR="00C7655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76552" w:rsidRPr="00885E07">
              <w:rPr>
                <w:rFonts w:ascii="Arial" w:hAnsi="Arial" w:cs="Arial"/>
                <w:sz w:val="40"/>
                <w:szCs w:val="40"/>
              </w:rPr>
              <w:t>□</w:t>
            </w:r>
            <w:r w:rsidR="00CA5B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788" w:type="dxa"/>
          </w:tcPr>
          <w:p w:rsidR="00943D89" w:rsidRDefault="00CA5B5F" w:rsidP="00943D8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respondent</w:t>
            </w:r>
            <w:r w:rsidR="00943D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5E07" w:rsidRDefault="00FA4737" w:rsidP="00943D8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54199">
              <w:rPr>
                <w:rFonts w:ascii="Arial" w:hAnsi="Arial" w:cs="Arial"/>
                <w:sz w:val="20"/>
                <w:szCs w:val="20"/>
              </w:rPr>
              <w:t>............</w:t>
            </w:r>
            <w:r w:rsidR="00154199" w:rsidRPr="00C03B04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154199">
              <w:rPr>
                <w:rFonts w:ascii="Arial" w:hAnsi="Arial" w:cs="Arial"/>
                <w:sz w:val="20"/>
                <w:szCs w:val="20"/>
              </w:rPr>
              <w:t>......</w:t>
            </w:r>
            <w:r w:rsidR="00154199" w:rsidRPr="00C03B04">
              <w:rPr>
                <w:rFonts w:ascii="Arial" w:hAnsi="Arial" w:cs="Arial"/>
                <w:sz w:val="20"/>
                <w:szCs w:val="20"/>
              </w:rPr>
              <w:t>.......</w:t>
            </w:r>
            <w:r w:rsidR="00154199"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="00154199" w:rsidRPr="00C03B04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</w:tr>
    </w:tbl>
    <w:p w:rsidR="00260A49" w:rsidRDefault="00260A49" w:rsidP="00B956D0">
      <w:pPr>
        <w:jc w:val="center"/>
        <w:rPr>
          <w:rFonts w:ascii="Arial" w:hAnsi="Arial" w:cs="Arial"/>
          <w:sz w:val="20"/>
          <w:szCs w:val="20"/>
        </w:rPr>
      </w:pPr>
    </w:p>
    <w:p w:rsidR="00C03B04" w:rsidRDefault="00C03B04" w:rsidP="00B956D0">
      <w:pPr>
        <w:jc w:val="left"/>
        <w:rPr>
          <w:rFonts w:ascii="Arial" w:hAnsi="Arial" w:cs="Arial"/>
          <w:sz w:val="20"/>
          <w:szCs w:val="20"/>
        </w:rPr>
      </w:pPr>
    </w:p>
    <w:p w:rsidR="00313764" w:rsidRDefault="00313764" w:rsidP="003137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9A675F" w:rsidRDefault="009A675F" w:rsidP="003137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53539">
        <w:rPr>
          <w:rFonts w:ascii="Arial" w:hAnsi="Arial" w:cs="Arial"/>
          <w:i/>
          <w:sz w:val="20"/>
          <w:szCs w:val="20"/>
        </w:rPr>
        <w:t xml:space="preserve">Note: For each of the following questions, </w:t>
      </w:r>
      <w:r w:rsidR="00936CF5">
        <w:rPr>
          <w:rFonts w:ascii="Arial" w:hAnsi="Arial" w:cs="Arial"/>
          <w:i/>
          <w:sz w:val="20"/>
          <w:szCs w:val="20"/>
        </w:rPr>
        <w:t>select only one choice</w:t>
      </w:r>
      <w:r>
        <w:rPr>
          <w:rFonts w:ascii="Arial" w:hAnsi="Arial" w:cs="Arial"/>
          <w:sz w:val="20"/>
          <w:szCs w:val="20"/>
        </w:rPr>
        <w:t>)</w:t>
      </w:r>
    </w:p>
    <w:p w:rsidR="009A675F" w:rsidRDefault="009A675F" w:rsidP="00313764">
      <w:pPr>
        <w:jc w:val="center"/>
        <w:rPr>
          <w:rFonts w:ascii="Arial" w:hAnsi="Arial" w:cs="Arial"/>
          <w:sz w:val="20"/>
          <w:szCs w:val="20"/>
        </w:rPr>
      </w:pPr>
    </w:p>
    <w:p w:rsidR="00B956D0" w:rsidRPr="00870828" w:rsidRDefault="00870828" w:rsidP="00B956D0">
      <w:pPr>
        <w:jc w:val="left"/>
        <w:rPr>
          <w:rFonts w:ascii="Arial" w:hAnsi="Arial" w:cs="Arial"/>
          <w:b/>
          <w:sz w:val="20"/>
          <w:szCs w:val="20"/>
        </w:rPr>
      </w:pPr>
      <w:r w:rsidRPr="00870828">
        <w:rPr>
          <w:rFonts w:ascii="Arial" w:hAnsi="Arial" w:cs="Arial"/>
          <w:b/>
          <w:sz w:val="20"/>
          <w:szCs w:val="20"/>
        </w:rPr>
        <w:t xml:space="preserve">1. </w:t>
      </w:r>
      <w:r w:rsidR="00936CF5">
        <w:rPr>
          <w:rFonts w:ascii="Arial" w:hAnsi="Arial" w:cs="Arial"/>
          <w:b/>
          <w:sz w:val="20"/>
          <w:szCs w:val="20"/>
        </w:rPr>
        <w:t>Habit of attending physical examination</w:t>
      </w:r>
      <w:r w:rsidR="00B956D0" w:rsidRPr="0087082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  <w:gridCol w:w="744"/>
        <w:gridCol w:w="1595"/>
        <w:gridCol w:w="1595"/>
        <w:gridCol w:w="1595"/>
      </w:tblGrid>
      <w:tr w:rsidR="00F062FC" w:rsidTr="009415B9">
        <w:tc>
          <w:tcPr>
            <w:tcW w:w="3227" w:type="dxa"/>
            <w:vAlign w:val="center"/>
          </w:tcPr>
          <w:p w:rsidR="00F062FC" w:rsidRDefault="00CC3230" w:rsidP="00CC32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L</w:t>
            </w:r>
            <w:r w:rsidR="00936CF5">
              <w:rPr>
                <w:rFonts w:ascii="Arial" w:hAnsi="Arial" w:cs="Arial"/>
                <w:sz w:val="20"/>
                <w:szCs w:val="20"/>
              </w:rPr>
              <w:t>atest health examination</w:t>
            </w:r>
          </w:p>
        </w:tc>
        <w:tc>
          <w:tcPr>
            <w:tcW w:w="1594" w:type="dxa"/>
            <w:gridSpan w:val="2"/>
            <w:vAlign w:val="center"/>
          </w:tcPr>
          <w:p w:rsidR="00F062FC" w:rsidRDefault="00F062FC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36CF5">
              <w:rPr>
                <w:rFonts w:ascii="Arial" w:hAnsi="Arial" w:cs="Arial"/>
                <w:sz w:val="20"/>
                <w:szCs w:val="20"/>
              </w:rPr>
              <w:t>&lt;12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F062FC" w:rsidRDefault="00F062FC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36CF5">
              <w:rPr>
                <w:rFonts w:ascii="Arial" w:hAnsi="Arial" w:cs="Arial"/>
                <w:sz w:val="20"/>
                <w:szCs w:val="20"/>
              </w:rPr>
              <w:t>12-24 m</w:t>
            </w:r>
          </w:p>
        </w:tc>
        <w:tc>
          <w:tcPr>
            <w:tcW w:w="1595" w:type="dxa"/>
            <w:vAlign w:val="center"/>
          </w:tcPr>
          <w:p w:rsidR="00F062FC" w:rsidRDefault="00F062FC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36CF5">
              <w:rPr>
                <w:rFonts w:ascii="Arial" w:hAnsi="Arial" w:cs="Arial"/>
                <w:sz w:val="20"/>
                <w:szCs w:val="20"/>
              </w:rPr>
              <w:t>&gt;24 m</w:t>
            </w:r>
          </w:p>
        </w:tc>
        <w:tc>
          <w:tcPr>
            <w:tcW w:w="1595" w:type="dxa"/>
            <w:vAlign w:val="center"/>
          </w:tcPr>
          <w:p w:rsidR="00F062FC" w:rsidRDefault="00F062FC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36CF5">
              <w:rPr>
                <w:rFonts w:ascii="Arial" w:hAnsi="Arial" w:cs="Arial"/>
                <w:sz w:val="20"/>
                <w:szCs w:val="20"/>
              </w:rPr>
              <w:t>Don't remember</w:t>
            </w:r>
          </w:p>
        </w:tc>
      </w:tr>
      <w:tr w:rsidR="00683C26" w:rsidTr="00E35409">
        <w:tc>
          <w:tcPr>
            <w:tcW w:w="3227" w:type="dxa"/>
            <w:vAlign w:val="center"/>
          </w:tcPr>
          <w:p w:rsidR="00683C26" w:rsidRDefault="00683C26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E46FA">
              <w:rPr>
                <w:rFonts w:ascii="Arial" w:hAnsi="Arial" w:cs="Arial"/>
                <w:sz w:val="20"/>
                <w:szCs w:val="20"/>
              </w:rPr>
              <w:t>2</w:t>
            </w:r>
            <w:r w:rsidR="00936CF5">
              <w:rPr>
                <w:rFonts w:ascii="Arial" w:hAnsi="Arial" w:cs="Arial"/>
                <w:sz w:val="20"/>
                <w:szCs w:val="20"/>
              </w:rPr>
              <w:t>. Latest GHE</w:t>
            </w:r>
          </w:p>
        </w:tc>
        <w:tc>
          <w:tcPr>
            <w:tcW w:w="1594" w:type="dxa"/>
            <w:gridSpan w:val="2"/>
            <w:vAlign w:val="center"/>
          </w:tcPr>
          <w:p w:rsidR="00683C26" w:rsidRDefault="00683C26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36CF5">
              <w:rPr>
                <w:rFonts w:ascii="Arial" w:hAnsi="Arial" w:cs="Arial"/>
                <w:sz w:val="20"/>
                <w:szCs w:val="20"/>
              </w:rPr>
              <w:t>&lt;12 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683C26" w:rsidRDefault="00683C26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12-24 </w:t>
            </w:r>
            <w:r w:rsidR="00936CF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95" w:type="dxa"/>
            <w:vAlign w:val="center"/>
          </w:tcPr>
          <w:p w:rsidR="00683C26" w:rsidRDefault="00683C26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&gt;24 </w:t>
            </w:r>
            <w:r w:rsidR="00936CF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95" w:type="dxa"/>
            <w:vAlign w:val="center"/>
          </w:tcPr>
          <w:p w:rsidR="00683C26" w:rsidRDefault="00683C26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36CF5">
              <w:rPr>
                <w:rFonts w:ascii="Arial" w:hAnsi="Arial" w:cs="Arial"/>
                <w:sz w:val="20"/>
                <w:szCs w:val="20"/>
              </w:rPr>
              <w:t>Don't remember</w:t>
            </w:r>
          </w:p>
        </w:tc>
      </w:tr>
      <w:tr w:rsidR="00F062FC" w:rsidTr="00936CF5">
        <w:tc>
          <w:tcPr>
            <w:tcW w:w="4077" w:type="dxa"/>
            <w:gridSpan w:val="2"/>
            <w:vAlign w:val="center"/>
          </w:tcPr>
          <w:p w:rsidR="00F062FC" w:rsidRDefault="00F062FC" w:rsidP="00936C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E46F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6CF5">
              <w:rPr>
                <w:rFonts w:ascii="Arial" w:hAnsi="Arial" w:cs="Arial"/>
                <w:sz w:val="20"/>
                <w:szCs w:val="20"/>
              </w:rPr>
              <w:t>Reason for the latest health check-up</w:t>
            </w:r>
          </w:p>
        </w:tc>
        <w:tc>
          <w:tcPr>
            <w:tcW w:w="744" w:type="dxa"/>
            <w:vAlign w:val="center"/>
          </w:tcPr>
          <w:p w:rsidR="00F062FC" w:rsidRDefault="00F062FC" w:rsidP="009614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F062FC" w:rsidRDefault="00F062FC" w:rsidP="009614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F062FC" w:rsidRDefault="00F062FC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F062FC" w:rsidRDefault="00F062FC" w:rsidP="009415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C26" w:rsidRDefault="00683C26" w:rsidP="00683C26">
      <w:pPr>
        <w:tabs>
          <w:tab w:val="left" w:pos="2431"/>
        </w:tabs>
        <w:ind w:left="1440"/>
        <w:jc w:val="left"/>
        <w:rPr>
          <w:rFonts w:ascii="Arial" w:hAnsi="Arial" w:cs="Arial"/>
          <w:b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t>□</w:t>
      </w:r>
      <w:r w:rsidR="00936CF5">
        <w:rPr>
          <w:rFonts w:ascii="Arial" w:hAnsi="Arial" w:cs="Arial"/>
          <w:sz w:val="20"/>
          <w:szCs w:val="20"/>
        </w:rPr>
        <w:t>Information about disease outbreaks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683C26" w:rsidRDefault="00683C26" w:rsidP="00683C26">
      <w:pPr>
        <w:tabs>
          <w:tab w:val="left" w:pos="2431"/>
        </w:tabs>
        <w:ind w:left="1440"/>
        <w:jc w:val="left"/>
        <w:rPr>
          <w:rFonts w:ascii="Arial" w:hAnsi="Arial" w:cs="Arial"/>
          <w:b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lastRenderedPageBreak/>
        <w:t>□</w:t>
      </w:r>
      <w:r w:rsidR="00936CF5">
        <w:rPr>
          <w:rFonts w:ascii="Arial" w:hAnsi="Arial" w:cs="Arial"/>
          <w:sz w:val="20"/>
          <w:szCs w:val="20"/>
        </w:rPr>
        <w:t>Some worrying symptoms appearing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683C26" w:rsidRDefault="00683C26" w:rsidP="00683C26">
      <w:pPr>
        <w:tabs>
          <w:tab w:val="left" w:pos="2431"/>
        </w:tabs>
        <w:ind w:left="1440"/>
        <w:jc w:val="left"/>
        <w:rPr>
          <w:rFonts w:ascii="Arial" w:hAnsi="Arial" w:cs="Arial"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t>□</w:t>
      </w:r>
      <w:r w:rsidR="00936CF5">
        <w:rPr>
          <w:rFonts w:ascii="Arial" w:hAnsi="Arial" w:cs="Arial"/>
          <w:sz w:val="20"/>
          <w:szCs w:val="20"/>
        </w:rPr>
        <w:t>At request of the employer and/or insurance agents / community</w:t>
      </w:r>
      <w:r w:rsidR="0042426B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83C26" w:rsidRDefault="00683C26" w:rsidP="00683C26">
      <w:pPr>
        <w:tabs>
          <w:tab w:val="left" w:pos="2431"/>
        </w:tabs>
        <w:ind w:left="1440"/>
        <w:jc w:val="left"/>
        <w:rPr>
          <w:rFonts w:ascii="Arial" w:hAnsi="Arial" w:cs="Arial"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t>□</w:t>
      </w:r>
      <w:r w:rsidR="00936CF5">
        <w:rPr>
          <w:rFonts w:ascii="Arial" w:hAnsi="Arial" w:cs="Arial"/>
          <w:sz w:val="20"/>
          <w:szCs w:val="20"/>
        </w:rPr>
        <w:t>Voluntary, including advice from the family although without signs of illness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683C26" w:rsidRDefault="00683C26" w:rsidP="00683C26">
      <w:pPr>
        <w:tabs>
          <w:tab w:val="left" w:pos="2431"/>
        </w:tabs>
        <w:ind w:left="1440"/>
        <w:jc w:val="left"/>
        <w:rPr>
          <w:rFonts w:ascii="Arial" w:hAnsi="Arial" w:cs="Arial"/>
          <w:b/>
          <w:sz w:val="20"/>
          <w:szCs w:val="20"/>
        </w:rPr>
      </w:pPr>
    </w:p>
    <w:p w:rsidR="00131C85" w:rsidRPr="00764879" w:rsidRDefault="00DA0073" w:rsidP="00501E34">
      <w:pPr>
        <w:tabs>
          <w:tab w:val="left" w:pos="2431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44BC4">
        <w:rPr>
          <w:rFonts w:ascii="Arial" w:hAnsi="Arial" w:cs="Arial"/>
          <w:b/>
          <w:sz w:val="20"/>
          <w:szCs w:val="20"/>
        </w:rPr>
        <w:t>Psychological issues</w:t>
      </w:r>
      <w:r w:rsidR="008E0F18" w:rsidRPr="0079152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070"/>
        <w:gridCol w:w="839"/>
        <w:gridCol w:w="425"/>
        <w:gridCol w:w="284"/>
        <w:gridCol w:w="294"/>
        <w:gridCol w:w="1974"/>
        <w:gridCol w:w="294"/>
        <w:gridCol w:w="426"/>
      </w:tblGrid>
      <w:tr w:rsidR="00026CF9" w:rsidTr="00E44BC4">
        <w:trPr>
          <w:gridAfter w:val="2"/>
          <w:wAfter w:w="720" w:type="dxa"/>
        </w:trPr>
        <w:tc>
          <w:tcPr>
            <w:tcW w:w="6629" w:type="dxa"/>
            <w:gridSpan w:val="3"/>
            <w:vAlign w:val="center"/>
          </w:tcPr>
          <w:p w:rsidR="00026CF9" w:rsidRDefault="00026CF9" w:rsidP="00E35409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10CA6" w:rsidRDefault="00E44BC4" w:rsidP="00E35409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Reasons </w:t>
            </w:r>
            <w:r w:rsidR="00CC3230">
              <w:rPr>
                <w:rFonts w:ascii="Arial" w:hAnsi="Arial" w:cs="Arial"/>
                <w:sz w:val="20"/>
                <w:szCs w:val="20"/>
              </w:rPr>
              <w:t>why you 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discouraged</w:t>
            </w:r>
            <w:r w:rsidR="00C10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30">
              <w:rPr>
                <w:rFonts w:ascii="Arial" w:hAnsi="Arial" w:cs="Arial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attend</w:t>
            </w:r>
            <w:r w:rsidR="00CC3230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GHE</w:t>
            </w:r>
            <w:r w:rsidR="00C10CA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26CF9" w:rsidRDefault="00026CF9" w:rsidP="00E35409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CF9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026CF9" w:rsidRDefault="00026CF9" w:rsidP="00E44BC4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2.1.1. </w:t>
            </w:r>
            <w:r w:rsidR="002520F3">
              <w:rPr>
                <w:rFonts w:ascii="Arial" w:hAnsi="Arial" w:cs="Arial"/>
                <w:sz w:val="20"/>
                <w:szCs w:val="20"/>
              </w:rPr>
              <w:t>T</w:t>
            </w:r>
            <w:r w:rsidR="00E44BC4">
              <w:rPr>
                <w:rFonts w:ascii="Arial" w:hAnsi="Arial" w:cs="Arial"/>
                <w:sz w:val="20"/>
                <w:szCs w:val="20"/>
              </w:rPr>
              <w:t>ime consuming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CF9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026CF9" w:rsidRDefault="00E44BC4" w:rsidP="00E44BC4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2.1.2. Financially costly</w:t>
            </w:r>
            <w:r w:rsidR="00026C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CF9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026CF9" w:rsidRDefault="00E44BC4" w:rsidP="00E44BC4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2.1.3. Afraid of diseases/illness</w:t>
            </w:r>
            <w:r w:rsidR="00026C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CF9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026CF9" w:rsidRDefault="00E44BC4" w:rsidP="00E44BC4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2.1.4. Low trust in GHE quality</w:t>
            </w:r>
            <w:r w:rsidR="00026C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CF9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026CF9" w:rsidRDefault="00E44BC4" w:rsidP="00E44BC4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2.1.5. Not critical / not imperative</w:t>
            </w:r>
            <w:r w:rsidR="00026C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026CF9" w:rsidRDefault="00026CF9" w:rsidP="00E44B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E44BC4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026CF9" w:rsidRDefault="00026CF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CA6" w:rsidTr="00012B8A">
        <w:trPr>
          <w:gridAfter w:val="2"/>
          <w:wAfter w:w="720" w:type="dxa"/>
        </w:trPr>
        <w:tc>
          <w:tcPr>
            <w:tcW w:w="9606" w:type="dxa"/>
            <w:gridSpan w:val="7"/>
            <w:vAlign w:val="center"/>
          </w:tcPr>
          <w:p w:rsidR="00C10CA6" w:rsidRDefault="00C10CA6" w:rsidP="00E35409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10CA6" w:rsidRDefault="00A61BB6" w:rsidP="00CC32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 Reasons </w:t>
            </w:r>
            <w:r w:rsidR="00CC3230">
              <w:rPr>
                <w:rFonts w:ascii="Arial" w:hAnsi="Arial" w:cs="Arial"/>
                <w:sz w:val="20"/>
                <w:szCs w:val="20"/>
              </w:rPr>
              <w:t>why you are</w:t>
            </w:r>
            <w:r w:rsidR="00C10C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encouraged</w:t>
            </w:r>
            <w:r w:rsidR="00C10C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attend GHE</w:t>
            </w:r>
            <w:r w:rsidR="00C10C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73F85" w:rsidTr="00012B8A">
        <w:trPr>
          <w:gridAfter w:val="2"/>
          <w:wAfter w:w="720" w:type="dxa"/>
        </w:trPr>
        <w:tc>
          <w:tcPr>
            <w:tcW w:w="9606" w:type="dxa"/>
            <w:gridSpan w:val="7"/>
            <w:vAlign w:val="center"/>
          </w:tcPr>
          <w:p w:rsidR="00073F85" w:rsidRDefault="00073F85" w:rsidP="00E35409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5E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D04E5E" w:rsidRDefault="00D04E5E" w:rsidP="00CC3230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F6E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.1. </w:t>
            </w:r>
            <w:r w:rsidR="0089414B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CC3230">
              <w:rPr>
                <w:rFonts w:ascii="Arial" w:hAnsi="Arial" w:cs="Arial"/>
                <w:sz w:val="20"/>
                <w:szCs w:val="20"/>
              </w:rPr>
              <w:t>is the</w:t>
            </w:r>
            <w:r w:rsidR="0089414B">
              <w:rPr>
                <w:rFonts w:ascii="Arial" w:hAnsi="Arial" w:cs="Arial"/>
                <w:sz w:val="20"/>
                <w:szCs w:val="20"/>
              </w:rPr>
              <w:t xml:space="preserve"> first priority in life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D04E5E" w:rsidRDefault="00D04E5E" w:rsidP="008941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89414B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D04E5E" w:rsidRDefault="00D04E5E" w:rsidP="008941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89414B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D04E5E" w:rsidRDefault="00D04E5E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5E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D04E5E" w:rsidRDefault="00D04E5E" w:rsidP="0089414B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F6E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CC3230">
              <w:rPr>
                <w:rFonts w:ascii="Arial" w:hAnsi="Arial" w:cs="Arial"/>
                <w:sz w:val="20"/>
                <w:szCs w:val="20"/>
              </w:rPr>
              <w:t>Subsidy from</w:t>
            </w:r>
            <w:r w:rsidR="0089414B">
              <w:rPr>
                <w:rFonts w:ascii="Arial" w:hAnsi="Arial" w:cs="Arial"/>
                <w:sz w:val="20"/>
                <w:szCs w:val="20"/>
              </w:rPr>
              <w:t xml:space="preserve"> employer or community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D04E5E" w:rsidRDefault="00D04E5E" w:rsidP="008941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89414B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D04E5E" w:rsidRDefault="00D04E5E" w:rsidP="008941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89414B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D04E5E" w:rsidRDefault="00D04E5E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5E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D04E5E" w:rsidRDefault="00D04E5E" w:rsidP="0089414B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F6E8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="0089414B">
              <w:rPr>
                <w:rFonts w:ascii="Arial" w:hAnsi="Arial" w:cs="Arial"/>
                <w:sz w:val="20"/>
                <w:szCs w:val="20"/>
              </w:rPr>
              <w:t>Long-standing habits of the family/community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D04E5E" w:rsidRDefault="00D04E5E" w:rsidP="008941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89414B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D04E5E" w:rsidRDefault="00D04E5E" w:rsidP="008941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89414B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D04E5E" w:rsidRDefault="00D04E5E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CAD" w:rsidTr="00012B8A">
        <w:trPr>
          <w:gridBefore w:val="1"/>
          <w:wBefore w:w="720" w:type="dxa"/>
        </w:trPr>
        <w:tc>
          <w:tcPr>
            <w:tcW w:w="5070" w:type="dxa"/>
            <w:vAlign w:val="center"/>
          </w:tcPr>
          <w:p w:rsidR="008E6CAD" w:rsidRDefault="008E6CAD" w:rsidP="00C36BFC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2F6E8D">
              <w:rPr>
                <w:rFonts w:ascii="Arial" w:hAnsi="Arial" w:cs="Arial"/>
                <w:sz w:val="20"/>
                <w:szCs w:val="20"/>
              </w:rPr>
              <w:t>2</w:t>
            </w:r>
            <w:r w:rsidR="00D04E5E">
              <w:rPr>
                <w:rFonts w:ascii="Arial" w:hAnsi="Arial" w:cs="Arial"/>
                <w:sz w:val="20"/>
                <w:szCs w:val="20"/>
              </w:rPr>
              <w:t>.</w:t>
            </w:r>
            <w:r w:rsidR="002520F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6BFC">
              <w:rPr>
                <w:rFonts w:ascii="Arial" w:hAnsi="Arial" w:cs="Arial"/>
                <w:sz w:val="20"/>
                <w:szCs w:val="20"/>
              </w:rPr>
              <w:t>Following news about health frequently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4"/>
            <w:vAlign w:val="center"/>
          </w:tcPr>
          <w:p w:rsidR="008E6CAD" w:rsidRDefault="008E6CAD" w:rsidP="00C36B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C36BFC">
              <w:rPr>
                <w:rFonts w:ascii="Arial" w:hAnsi="Arial" w:cs="Arial"/>
                <w:sz w:val="20"/>
                <w:szCs w:val="20"/>
              </w:rPr>
              <w:t>True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8E6CAD" w:rsidRDefault="008E6CAD" w:rsidP="00C36B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C36BFC">
              <w:rPr>
                <w:rFonts w:ascii="Arial" w:hAnsi="Arial" w:cs="Arial"/>
                <w:sz w:val="20"/>
                <w:szCs w:val="20"/>
              </w:rPr>
              <w:t>Not true</w:t>
            </w:r>
          </w:p>
        </w:tc>
        <w:tc>
          <w:tcPr>
            <w:tcW w:w="426" w:type="dxa"/>
            <w:vAlign w:val="center"/>
          </w:tcPr>
          <w:p w:rsidR="008E6CAD" w:rsidRDefault="008E6CAD" w:rsidP="00D04E5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35E4" w:rsidRDefault="008C35E4" w:rsidP="00B956D0">
      <w:pPr>
        <w:jc w:val="left"/>
        <w:rPr>
          <w:rFonts w:ascii="Arial" w:hAnsi="Arial" w:cs="Arial"/>
          <w:sz w:val="20"/>
          <w:szCs w:val="20"/>
        </w:rPr>
      </w:pPr>
    </w:p>
    <w:p w:rsidR="00BE73AE" w:rsidRPr="00764879" w:rsidRDefault="00BE73AE" w:rsidP="00BE73AE">
      <w:pPr>
        <w:tabs>
          <w:tab w:val="left" w:pos="2431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765B96">
        <w:rPr>
          <w:rFonts w:ascii="Arial" w:hAnsi="Arial" w:cs="Arial"/>
          <w:b/>
          <w:sz w:val="20"/>
          <w:szCs w:val="20"/>
        </w:rPr>
        <w:t>Personal and family health status</w:t>
      </w:r>
      <w:r w:rsidRPr="0079152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831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2126"/>
        <w:gridCol w:w="2127"/>
      </w:tblGrid>
      <w:tr w:rsidR="00CF7654" w:rsidTr="00486440">
        <w:tc>
          <w:tcPr>
            <w:tcW w:w="4066" w:type="dxa"/>
            <w:vAlign w:val="center"/>
          </w:tcPr>
          <w:p w:rsidR="00CF7654" w:rsidRDefault="00CF7654" w:rsidP="00DE38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 </w:t>
            </w:r>
            <w:r w:rsidR="00DE38B7">
              <w:rPr>
                <w:rFonts w:ascii="Arial" w:hAnsi="Arial" w:cs="Arial"/>
                <w:sz w:val="20"/>
                <w:szCs w:val="20"/>
              </w:rPr>
              <w:t>Under long-term treatment now or in the past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CF7654" w:rsidRDefault="00CF7654" w:rsidP="00DE38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DE38B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vAlign w:val="center"/>
          </w:tcPr>
          <w:p w:rsidR="00CF7654" w:rsidRDefault="00CF7654" w:rsidP="00CC32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CC323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7654" w:rsidTr="00486440">
        <w:tc>
          <w:tcPr>
            <w:tcW w:w="4066" w:type="dxa"/>
            <w:vAlign w:val="center"/>
          </w:tcPr>
          <w:p w:rsidR="00CF7654" w:rsidRDefault="00CF7654" w:rsidP="00CC3230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5DB5">
              <w:rPr>
                <w:rFonts w:ascii="Arial" w:hAnsi="Arial" w:cs="Arial"/>
                <w:sz w:val="20"/>
                <w:szCs w:val="20"/>
              </w:rPr>
              <w:t>.</w:t>
            </w:r>
            <w:r w:rsidR="00486440">
              <w:rPr>
                <w:rFonts w:ascii="Arial" w:hAnsi="Arial" w:cs="Arial"/>
                <w:sz w:val="20"/>
                <w:szCs w:val="20"/>
              </w:rPr>
              <w:t>2</w:t>
            </w:r>
            <w:r w:rsidR="00DE38B7">
              <w:rPr>
                <w:rFonts w:ascii="Arial" w:hAnsi="Arial" w:cs="Arial"/>
                <w:sz w:val="20"/>
                <w:szCs w:val="20"/>
              </w:rPr>
              <w:t xml:space="preserve">. Having close friends or relatives </w:t>
            </w:r>
            <w:r w:rsidR="00CC3230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DE38B7">
              <w:rPr>
                <w:rFonts w:ascii="Arial" w:hAnsi="Arial" w:cs="Arial"/>
                <w:sz w:val="20"/>
                <w:szCs w:val="20"/>
              </w:rPr>
              <w:t>serious medical treatments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CF7654" w:rsidRDefault="00CF7654" w:rsidP="00DE38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DE38B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vAlign w:val="center"/>
          </w:tcPr>
          <w:p w:rsidR="00CF7654" w:rsidRDefault="00CF7654" w:rsidP="00DE38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DE38B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7654" w:rsidTr="00486440">
        <w:tc>
          <w:tcPr>
            <w:tcW w:w="4066" w:type="dxa"/>
            <w:vAlign w:val="center"/>
          </w:tcPr>
          <w:p w:rsidR="00CF7654" w:rsidRDefault="00CF7654" w:rsidP="00CC3230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48644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38B7">
              <w:rPr>
                <w:rFonts w:ascii="Arial" w:hAnsi="Arial" w:cs="Arial"/>
                <w:sz w:val="20"/>
                <w:szCs w:val="20"/>
              </w:rPr>
              <w:t>In good health now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CF7654" w:rsidRDefault="00CF7654" w:rsidP="00DE38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DE38B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vAlign w:val="center"/>
          </w:tcPr>
          <w:p w:rsidR="00CF7654" w:rsidRDefault="00CF7654" w:rsidP="00DE38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DE38B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AD3F06" w:rsidRDefault="00AD3F06" w:rsidP="00AD3F06">
      <w:pPr>
        <w:tabs>
          <w:tab w:val="left" w:pos="2431"/>
        </w:tabs>
        <w:jc w:val="left"/>
        <w:rPr>
          <w:rFonts w:ascii="Arial" w:hAnsi="Arial" w:cs="Arial"/>
          <w:b/>
          <w:sz w:val="20"/>
          <w:szCs w:val="20"/>
        </w:rPr>
      </w:pPr>
    </w:p>
    <w:p w:rsidR="00AD3F06" w:rsidRPr="00764879" w:rsidRDefault="00AE2451" w:rsidP="00AD3F06">
      <w:pPr>
        <w:tabs>
          <w:tab w:val="left" w:pos="2431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662420">
        <w:rPr>
          <w:rFonts w:ascii="Arial" w:hAnsi="Arial" w:cs="Arial"/>
          <w:b/>
          <w:sz w:val="20"/>
          <w:szCs w:val="20"/>
        </w:rPr>
        <w:t>Medical equipment/tools and related knowledge about basic medical practices in-house</w:t>
      </w:r>
      <w:r w:rsidR="00AD3F06" w:rsidRPr="0079152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411"/>
        <w:gridCol w:w="1412"/>
      </w:tblGrid>
      <w:tr w:rsidR="00A27194" w:rsidTr="00180C98">
        <w:tc>
          <w:tcPr>
            <w:tcW w:w="0" w:type="auto"/>
            <w:vAlign w:val="center"/>
          </w:tcPr>
          <w:p w:rsidR="00AE2451" w:rsidRDefault="00AE2451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 </w:t>
            </w:r>
            <w:r w:rsidR="00CC3230">
              <w:rPr>
                <w:rFonts w:ascii="Arial" w:hAnsi="Arial" w:cs="Arial"/>
                <w:sz w:val="20"/>
                <w:szCs w:val="20"/>
              </w:rPr>
              <w:t>Have</w:t>
            </w:r>
            <w:r w:rsidR="00662420">
              <w:rPr>
                <w:rFonts w:ascii="Arial" w:hAnsi="Arial" w:cs="Arial"/>
                <w:sz w:val="20"/>
                <w:szCs w:val="20"/>
              </w:rPr>
              <w:t xml:space="preserve"> first-aid kit and several common medicine in house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1" w:type="dxa"/>
            <w:vAlign w:val="center"/>
          </w:tcPr>
          <w:p w:rsidR="00AE2451" w:rsidRDefault="00AE2451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2" w:type="dxa"/>
            <w:vAlign w:val="center"/>
          </w:tcPr>
          <w:p w:rsidR="00AE2451" w:rsidRDefault="00AE2451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81A99" w:rsidTr="00E35409">
        <w:tc>
          <w:tcPr>
            <w:tcW w:w="0" w:type="auto"/>
            <w:vAlign w:val="center"/>
          </w:tcPr>
          <w:p w:rsidR="00D81A99" w:rsidRDefault="00662420" w:rsidP="00662420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4.2. </w:t>
            </w:r>
            <w:r w:rsidR="00CC3230">
              <w:rPr>
                <w:rFonts w:ascii="Arial" w:hAnsi="Arial" w:cs="Arial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sz w:val="20"/>
                <w:szCs w:val="20"/>
              </w:rPr>
              <w:t xml:space="preserve"> skills about using basic</w:t>
            </w:r>
            <w:r w:rsidR="00CC32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medical tools and materials</w:t>
            </w:r>
            <w:r w:rsidR="00D81A9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1" w:type="dxa"/>
            <w:vAlign w:val="center"/>
          </w:tcPr>
          <w:p w:rsidR="00D81A99" w:rsidRDefault="00D81A99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2" w:type="dxa"/>
            <w:vAlign w:val="center"/>
          </w:tcPr>
          <w:p w:rsidR="00D81A99" w:rsidRDefault="00D81A99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194" w:rsidTr="00E35409">
        <w:tc>
          <w:tcPr>
            <w:tcW w:w="0" w:type="auto"/>
            <w:vAlign w:val="center"/>
          </w:tcPr>
          <w:p w:rsidR="00A27194" w:rsidRDefault="00CC3230" w:rsidP="00662420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 Have</w:t>
            </w:r>
            <w:r w:rsidR="00662420">
              <w:rPr>
                <w:rFonts w:ascii="Arial" w:hAnsi="Arial" w:cs="Arial"/>
                <w:sz w:val="20"/>
                <w:szCs w:val="20"/>
              </w:rPr>
              <w:t xml:space="preserve"> experience of taking care of ill relatives:</w:t>
            </w:r>
          </w:p>
        </w:tc>
        <w:tc>
          <w:tcPr>
            <w:tcW w:w="1411" w:type="dxa"/>
            <w:vAlign w:val="center"/>
          </w:tcPr>
          <w:p w:rsidR="00A27194" w:rsidRDefault="00A27194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2" w:type="dxa"/>
            <w:vAlign w:val="center"/>
          </w:tcPr>
          <w:p w:rsidR="00A27194" w:rsidRDefault="00A27194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27194" w:rsidTr="00180C98">
        <w:tc>
          <w:tcPr>
            <w:tcW w:w="0" w:type="auto"/>
            <w:vAlign w:val="center"/>
          </w:tcPr>
          <w:p w:rsidR="00AE2451" w:rsidRDefault="00AE2451" w:rsidP="00662420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A2719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C3230">
              <w:rPr>
                <w:rFonts w:ascii="Arial" w:hAnsi="Arial" w:cs="Arial"/>
                <w:sz w:val="20"/>
                <w:szCs w:val="20"/>
              </w:rPr>
              <w:t>Practice</w:t>
            </w:r>
            <w:r w:rsidR="00662420">
              <w:rPr>
                <w:rFonts w:ascii="Arial" w:hAnsi="Arial" w:cs="Arial"/>
                <w:sz w:val="20"/>
                <w:szCs w:val="20"/>
              </w:rPr>
              <w:t xml:space="preserve"> simple tests at home (e.g. blood pressure, weight, checking simple symptoms</w:t>
            </w:r>
            <w:r w:rsidR="00A27194">
              <w:rPr>
                <w:rFonts w:ascii="Arial" w:hAnsi="Arial" w:cs="Arial"/>
                <w:sz w:val="20"/>
                <w:szCs w:val="20"/>
              </w:rPr>
              <w:t>...)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1" w:type="dxa"/>
            <w:vAlign w:val="center"/>
          </w:tcPr>
          <w:p w:rsidR="00AE2451" w:rsidRDefault="00AE2451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2" w:type="dxa"/>
            <w:vAlign w:val="center"/>
          </w:tcPr>
          <w:p w:rsidR="00AE2451" w:rsidRDefault="00AE2451" w:rsidP="006624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6624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467957" w:rsidRDefault="00467957" w:rsidP="00B956D0">
      <w:pPr>
        <w:jc w:val="left"/>
        <w:rPr>
          <w:rFonts w:ascii="Arial" w:hAnsi="Arial" w:cs="Arial"/>
          <w:sz w:val="20"/>
          <w:szCs w:val="20"/>
        </w:rPr>
      </w:pPr>
    </w:p>
    <w:p w:rsidR="008C35E4" w:rsidRDefault="00047EDA" w:rsidP="00B956D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B6947" w:rsidRPr="00CF4293">
        <w:rPr>
          <w:rFonts w:ascii="Arial" w:hAnsi="Arial" w:cs="Arial"/>
          <w:b/>
          <w:sz w:val="20"/>
          <w:szCs w:val="20"/>
        </w:rPr>
        <w:t xml:space="preserve">. </w:t>
      </w:r>
      <w:r w:rsidR="00361861">
        <w:rPr>
          <w:rFonts w:ascii="Arial" w:hAnsi="Arial" w:cs="Arial"/>
          <w:b/>
          <w:sz w:val="20"/>
          <w:szCs w:val="20"/>
        </w:rPr>
        <w:t>If provided with cash subsidy for GHE, you would</w:t>
      </w:r>
      <w:r w:rsidR="009D4C6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576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7"/>
      </w:tblGrid>
      <w:tr w:rsidR="00AB16C7" w:rsidTr="00AB16C7">
        <w:tc>
          <w:tcPr>
            <w:tcW w:w="5767" w:type="dxa"/>
            <w:vAlign w:val="center"/>
          </w:tcPr>
          <w:p w:rsidR="00AB16C7" w:rsidRDefault="00AB16C7" w:rsidP="00CC32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361861">
              <w:rPr>
                <w:rFonts w:ascii="Arial" w:hAnsi="Arial" w:cs="Arial"/>
                <w:sz w:val="20"/>
                <w:szCs w:val="20"/>
              </w:rPr>
              <w:t xml:space="preserve">Use up the funds, </w:t>
            </w:r>
            <w:r w:rsidR="00CC3230">
              <w:rPr>
                <w:rFonts w:ascii="Arial" w:hAnsi="Arial" w:cs="Arial"/>
                <w:sz w:val="20"/>
                <w:szCs w:val="20"/>
              </w:rPr>
              <w:t>quickly</w:t>
            </w:r>
          </w:p>
        </w:tc>
      </w:tr>
      <w:tr w:rsidR="00AB16C7" w:rsidTr="00AB16C7">
        <w:tc>
          <w:tcPr>
            <w:tcW w:w="5767" w:type="dxa"/>
            <w:vAlign w:val="center"/>
          </w:tcPr>
          <w:p w:rsidR="00AB16C7" w:rsidRDefault="00AB16C7" w:rsidP="00361861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361861">
              <w:rPr>
                <w:rFonts w:ascii="Arial" w:hAnsi="Arial" w:cs="Arial"/>
                <w:sz w:val="20"/>
                <w:szCs w:val="20"/>
              </w:rPr>
              <w:t>Use part of the funds, and save the remaining</w:t>
            </w:r>
          </w:p>
        </w:tc>
      </w:tr>
      <w:tr w:rsidR="00AB16C7" w:rsidTr="00AB16C7">
        <w:tc>
          <w:tcPr>
            <w:tcW w:w="5767" w:type="dxa"/>
            <w:vAlign w:val="center"/>
          </w:tcPr>
          <w:p w:rsidR="00AB16C7" w:rsidRDefault="00AB16C7" w:rsidP="00361861">
            <w:pPr>
              <w:tabs>
                <w:tab w:val="left" w:pos="243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361861">
              <w:rPr>
                <w:rFonts w:ascii="Arial" w:hAnsi="Arial" w:cs="Arial"/>
                <w:sz w:val="20"/>
                <w:szCs w:val="20"/>
              </w:rPr>
              <w:t>Take the money and attend GHE at a later date</w:t>
            </w:r>
          </w:p>
        </w:tc>
      </w:tr>
    </w:tbl>
    <w:p w:rsidR="000E087E" w:rsidRDefault="000E087E" w:rsidP="00B956D0">
      <w:pPr>
        <w:jc w:val="left"/>
        <w:rPr>
          <w:rFonts w:ascii="Arial" w:hAnsi="Arial" w:cs="Arial"/>
          <w:sz w:val="20"/>
          <w:szCs w:val="20"/>
        </w:rPr>
      </w:pPr>
    </w:p>
    <w:p w:rsidR="00F93F6C" w:rsidRDefault="00F93F6C" w:rsidP="00B956D0">
      <w:pPr>
        <w:jc w:val="left"/>
        <w:rPr>
          <w:rFonts w:ascii="Arial" w:hAnsi="Arial" w:cs="Arial"/>
          <w:b/>
          <w:sz w:val="20"/>
          <w:szCs w:val="20"/>
        </w:rPr>
      </w:pPr>
      <w:r w:rsidRPr="006E2338">
        <w:rPr>
          <w:rFonts w:ascii="Arial" w:hAnsi="Arial" w:cs="Arial"/>
          <w:b/>
          <w:sz w:val="20"/>
          <w:szCs w:val="20"/>
        </w:rPr>
        <w:t xml:space="preserve">6. </w:t>
      </w:r>
      <w:r w:rsidR="007B2D47">
        <w:rPr>
          <w:rFonts w:ascii="Arial" w:hAnsi="Arial" w:cs="Arial"/>
          <w:b/>
          <w:sz w:val="20"/>
          <w:szCs w:val="20"/>
        </w:rPr>
        <w:t>Your assessment of periodic GHE quality</w:t>
      </w:r>
      <w:r w:rsidR="009D4C62">
        <w:rPr>
          <w:rFonts w:ascii="Arial" w:hAnsi="Arial" w:cs="Arial"/>
          <w:b/>
          <w:sz w:val="20"/>
          <w:szCs w:val="20"/>
        </w:rPr>
        <w:t>:</w:t>
      </w:r>
    </w:p>
    <w:p w:rsidR="00C20A40" w:rsidRPr="00C20A40" w:rsidRDefault="00C20A40" w:rsidP="00B956D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B2D47">
        <w:rPr>
          <w:rFonts w:ascii="Arial" w:hAnsi="Arial" w:cs="Arial"/>
          <w:i/>
          <w:sz w:val="20"/>
          <w:szCs w:val="20"/>
        </w:rPr>
        <w:t xml:space="preserve">For questions from </w:t>
      </w:r>
      <w:r w:rsidRPr="00C20A40">
        <w:rPr>
          <w:rFonts w:ascii="Arial" w:hAnsi="Arial" w:cs="Arial"/>
          <w:i/>
          <w:sz w:val="20"/>
          <w:szCs w:val="20"/>
        </w:rPr>
        <w:t xml:space="preserve">6.1 </w:t>
      </w:r>
      <w:r w:rsidR="007B2D47">
        <w:rPr>
          <w:rFonts w:ascii="Arial" w:hAnsi="Arial" w:cs="Arial"/>
          <w:i/>
          <w:sz w:val="20"/>
          <w:szCs w:val="20"/>
        </w:rPr>
        <w:t xml:space="preserve">to </w:t>
      </w:r>
      <w:r w:rsidRPr="00C20A40">
        <w:rPr>
          <w:rFonts w:ascii="Arial" w:hAnsi="Arial" w:cs="Arial"/>
          <w:i/>
          <w:sz w:val="20"/>
          <w:szCs w:val="20"/>
        </w:rPr>
        <w:t>6.5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7B2D47">
        <w:rPr>
          <w:rFonts w:ascii="Arial" w:hAnsi="Arial" w:cs="Arial"/>
          <w:i/>
          <w:sz w:val="20"/>
          <w:szCs w:val="20"/>
        </w:rPr>
        <w:t>give lowest score of 1 and highest 5</w:t>
      </w:r>
      <w:r>
        <w:rPr>
          <w:rFonts w:ascii="Arial" w:hAnsi="Arial" w:cs="Arial"/>
          <w:sz w:val="20"/>
          <w:szCs w:val="20"/>
        </w:rPr>
        <w:t>)</w:t>
      </w:r>
    </w:p>
    <w:p w:rsidR="00C20A40" w:rsidRDefault="00C20A40" w:rsidP="00C20A40">
      <w:pPr>
        <w:jc w:val="left"/>
        <w:rPr>
          <w:rFonts w:ascii="Arial" w:hAnsi="Arial" w:cs="Arial"/>
          <w:sz w:val="20"/>
          <w:szCs w:val="20"/>
        </w:rPr>
      </w:pPr>
    </w:p>
    <w:p w:rsidR="00C20A40" w:rsidRDefault="007B2D47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Score about appearance, professionalism, staff</w:t>
      </w:r>
      <w:r w:rsidR="00C20A40">
        <w:rPr>
          <w:rFonts w:ascii="Arial" w:hAnsi="Arial" w:cs="Arial"/>
          <w:sz w:val="20"/>
          <w:szCs w:val="20"/>
        </w:rPr>
        <w:t xml:space="preserve"> (T</w:t>
      </w:r>
      <w:r w:rsidR="001C21CF">
        <w:rPr>
          <w:rFonts w:ascii="Arial" w:hAnsi="Arial" w:cs="Arial"/>
          <w:sz w:val="20"/>
          <w:szCs w:val="20"/>
        </w:rPr>
        <w:t>angibles</w:t>
      </w:r>
      <w:r w:rsidR="00C20A40">
        <w:rPr>
          <w:rFonts w:ascii="Arial" w:hAnsi="Arial" w:cs="Arial"/>
          <w:sz w:val="20"/>
          <w:szCs w:val="20"/>
        </w:rPr>
        <w:t xml:space="preserve">): </w:t>
      </w:r>
      <w:r w:rsidR="007D7521">
        <w:rPr>
          <w:rFonts w:ascii="Arial" w:hAnsi="Arial" w:cs="Arial"/>
          <w:sz w:val="20"/>
          <w:szCs w:val="20"/>
        </w:rPr>
        <w:tab/>
      </w:r>
      <w:r w:rsidR="007D75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 point</w:t>
      </w:r>
    </w:p>
    <w:p w:rsidR="00C20A40" w:rsidRDefault="00C20A40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Pr="00C20A40">
        <w:rPr>
          <w:rFonts w:ascii="Arial" w:hAnsi="Arial" w:cs="Arial"/>
          <w:sz w:val="20"/>
          <w:szCs w:val="20"/>
        </w:rPr>
        <w:t xml:space="preserve"> </w:t>
      </w:r>
      <w:r w:rsidR="007B2D47">
        <w:rPr>
          <w:rFonts w:ascii="Arial" w:hAnsi="Arial" w:cs="Arial"/>
          <w:sz w:val="20"/>
          <w:szCs w:val="20"/>
        </w:rPr>
        <w:t>Score about reliable GHE services</w:t>
      </w:r>
      <w:r w:rsidR="001C21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 w:rsidR="001C21CF">
        <w:rPr>
          <w:rFonts w:ascii="Arial" w:hAnsi="Arial" w:cs="Arial"/>
          <w:sz w:val="20"/>
          <w:szCs w:val="20"/>
        </w:rPr>
        <w:t>eliability</w:t>
      </w:r>
      <w:r>
        <w:rPr>
          <w:rFonts w:ascii="Arial" w:hAnsi="Arial" w:cs="Arial"/>
          <w:sz w:val="20"/>
          <w:szCs w:val="20"/>
        </w:rPr>
        <w:t>)</w:t>
      </w:r>
      <w:r w:rsidR="00D42322">
        <w:rPr>
          <w:rFonts w:ascii="Arial" w:hAnsi="Arial" w:cs="Arial"/>
          <w:sz w:val="20"/>
          <w:szCs w:val="20"/>
        </w:rPr>
        <w:t xml:space="preserve">: </w:t>
      </w:r>
      <w:r w:rsidR="007D7521">
        <w:rPr>
          <w:rFonts w:ascii="Arial" w:hAnsi="Arial" w:cs="Arial"/>
          <w:sz w:val="20"/>
          <w:szCs w:val="20"/>
        </w:rPr>
        <w:tab/>
      </w:r>
      <w:r w:rsidR="007B2D47">
        <w:rPr>
          <w:rFonts w:ascii="Arial" w:hAnsi="Arial" w:cs="Arial"/>
          <w:sz w:val="20"/>
          <w:szCs w:val="20"/>
        </w:rPr>
        <w:tab/>
      </w:r>
      <w:r w:rsidR="007B2D47">
        <w:rPr>
          <w:rFonts w:ascii="Arial" w:hAnsi="Arial" w:cs="Arial"/>
          <w:sz w:val="20"/>
          <w:szCs w:val="20"/>
        </w:rPr>
        <w:tab/>
      </w:r>
      <w:r w:rsidR="00D42322">
        <w:rPr>
          <w:rFonts w:ascii="Arial" w:hAnsi="Arial" w:cs="Arial"/>
          <w:sz w:val="20"/>
          <w:szCs w:val="20"/>
        </w:rPr>
        <w:t>.....</w:t>
      </w:r>
      <w:r w:rsidR="007B2D47">
        <w:rPr>
          <w:rFonts w:ascii="Arial" w:hAnsi="Arial" w:cs="Arial"/>
          <w:sz w:val="20"/>
          <w:szCs w:val="20"/>
        </w:rPr>
        <w:t>. point</w:t>
      </w:r>
    </w:p>
    <w:p w:rsidR="00C20A40" w:rsidRDefault="00C20A40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r w:rsidR="007B2D47">
        <w:rPr>
          <w:rFonts w:ascii="Arial" w:hAnsi="Arial" w:cs="Arial"/>
          <w:sz w:val="20"/>
          <w:szCs w:val="20"/>
        </w:rPr>
        <w:t>Readiness and time saving for examinees</w:t>
      </w:r>
      <w:r w:rsidR="001C21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(R</w:t>
      </w:r>
      <w:r w:rsidR="001C21CF">
        <w:rPr>
          <w:rFonts w:ascii="Arial" w:hAnsi="Arial" w:cs="Arial"/>
          <w:sz w:val="20"/>
          <w:szCs w:val="20"/>
        </w:rPr>
        <w:t>esponsiveness</w:t>
      </w:r>
      <w:r>
        <w:rPr>
          <w:rFonts w:ascii="Arial" w:hAnsi="Arial" w:cs="Arial"/>
          <w:sz w:val="20"/>
          <w:szCs w:val="20"/>
        </w:rPr>
        <w:t>)</w:t>
      </w:r>
      <w:r w:rsidR="001C21CF">
        <w:rPr>
          <w:rFonts w:ascii="Arial" w:hAnsi="Arial" w:cs="Arial"/>
          <w:sz w:val="20"/>
          <w:szCs w:val="20"/>
        </w:rPr>
        <w:t xml:space="preserve">: </w:t>
      </w:r>
      <w:r w:rsidR="007D7521">
        <w:rPr>
          <w:rFonts w:ascii="Arial" w:hAnsi="Arial" w:cs="Arial"/>
          <w:sz w:val="20"/>
          <w:szCs w:val="20"/>
        </w:rPr>
        <w:tab/>
      </w:r>
      <w:r w:rsidR="007B2D47">
        <w:rPr>
          <w:rFonts w:ascii="Arial" w:hAnsi="Arial" w:cs="Arial"/>
          <w:sz w:val="20"/>
          <w:szCs w:val="20"/>
        </w:rPr>
        <w:t>...... point</w:t>
      </w:r>
    </w:p>
    <w:p w:rsidR="00C20A40" w:rsidRDefault="00C20A40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</w:t>
      </w:r>
      <w:r w:rsidR="00DE5D72">
        <w:rPr>
          <w:rFonts w:ascii="Arial" w:hAnsi="Arial" w:cs="Arial"/>
          <w:sz w:val="20"/>
          <w:szCs w:val="20"/>
        </w:rPr>
        <w:t>Knowledge and trust-building by GHE professionals</w:t>
      </w:r>
      <w:r>
        <w:rPr>
          <w:rFonts w:ascii="Arial" w:hAnsi="Arial" w:cs="Arial"/>
          <w:sz w:val="20"/>
          <w:szCs w:val="20"/>
        </w:rPr>
        <w:t xml:space="preserve"> (A</w:t>
      </w:r>
      <w:r w:rsidR="001C21CF">
        <w:rPr>
          <w:rFonts w:ascii="Arial" w:hAnsi="Arial" w:cs="Arial"/>
          <w:sz w:val="20"/>
          <w:szCs w:val="20"/>
        </w:rPr>
        <w:t>ssurance</w:t>
      </w:r>
      <w:r>
        <w:rPr>
          <w:rFonts w:ascii="Arial" w:hAnsi="Arial" w:cs="Arial"/>
          <w:sz w:val="20"/>
          <w:szCs w:val="20"/>
        </w:rPr>
        <w:t>)</w:t>
      </w:r>
      <w:r w:rsidR="001C21CF">
        <w:rPr>
          <w:rFonts w:ascii="Arial" w:hAnsi="Arial" w:cs="Arial"/>
          <w:sz w:val="20"/>
          <w:szCs w:val="20"/>
        </w:rPr>
        <w:t>:</w:t>
      </w:r>
      <w:r w:rsidR="007D7521">
        <w:rPr>
          <w:rFonts w:ascii="Arial" w:hAnsi="Arial" w:cs="Arial"/>
          <w:sz w:val="20"/>
          <w:szCs w:val="20"/>
        </w:rPr>
        <w:tab/>
      </w:r>
      <w:r w:rsidR="001C21CF">
        <w:rPr>
          <w:rFonts w:ascii="Arial" w:hAnsi="Arial" w:cs="Arial"/>
          <w:sz w:val="20"/>
          <w:szCs w:val="20"/>
        </w:rPr>
        <w:t xml:space="preserve">...... </w:t>
      </w:r>
      <w:r w:rsidR="00DE5D72">
        <w:rPr>
          <w:rFonts w:ascii="Arial" w:hAnsi="Arial" w:cs="Arial"/>
          <w:sz w:val="20"/>
          <w:szCs w:val="20"/>
        </w:rPr>
        <w:t>points</w:t>
      </w:r>
    </w:p>
    <w:p w:rsidR="00C20A40" w:rsidRPr="001C21CF" w:rsidRDefault="00C20A40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</w:t>
      </w:r>
      <w:r w:rsidR="00DE5D72">
        <w:rPr>
          <w:rFonts w:ascii="Arial" w:hAnsi="Arial" w:cs="Arial"/>
          <w:sz w:val="20"/>
          <w:szCs w:val="20"/>
        </w:rPr>
        <w:t>Care taking, responsibility of staff and service provider</w:t>
      </w:r>
      <w:r w:rsidR="001C21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 w:rsidR="001C21CF">
        <w:rPr>
          <w:rFonts w:ascii="Arial" w:hAnsi="Arial" w:cs="Arial"/>
          <w:sz w:val="20"/>
          <w:szCs w:val="20"/>
        </w:rPr>
        <w:t>mpathy</w:t>
      </w:r>
      <w:r>
        <w:rPr>
          <w:rFonts w:ascii="Arial" w:hAnsi="Arial" w:cs="Arial"/>
          <w:sz w:val="20"/>
          <w:szCs w:val="20"/>
        </w:rPr>
        <w:t>)</w:t>
      </w:r>
      <w:r w:rsidR="001C21CF">
        <w:rPr>
          <w:rFonts w:ascii="Arial" w:hAnsi="Arial" w:cs="Arial"/>
          <w:sz w:val="20"/>
          <w:szCs w:val="20"/>
        </w:rPr>
        <w:t xml:space="preserve">: </w:t>
      </w:r>
      <w:r w:rsidR="007D7521">
        <w:rPr>
          <w:rFonts w:ascii="Arial" w:hAnsi="Arial" w:cs="Arial"/>
          <w:sz w:val="20"/>
          <w:szCs w:val="20"/>
        </w:rPr>
        <w:tab/>
      </w:r>
      <w:r w:rsidR="001C21CF">
        <w:rPr>
          <w:rFonts w:ascii="Arial" w:hAnsi="Arial" w:cs="Arial"/>
          <w:sz w:val="20"/>
          <w:szCs w:val="20"/>
        </w:rPr>
        <w:t xml:space="preserve">...... </w:t>
      </w:r>
      <w:r w:rsidR="00DE5D72">
        <w:rPr>
          <w:rFonts w:ascii="Arial" w:hAnsi="Arial" w:cs="Arial"/>
          <w:sz w:val="20"/>
          <w:szCs w:val="20"/>
        </w:rPr>
        <w:t>points</w:t>
      </w:r>
    </w:p>
    <w:p w:rsidR="001C1914" w:rsidRDefault="001C1914" w:rsidP="001C1914">
      <w:pPr>
        <w:jc w:val="left"/>
        <w:rPr>
          <w:rFonts w:ascii="Arial" w:hAnsi="Arial" w:cs="Arial"/>
          <w:b/>
          <w:sz w:val="20"/>
          <w:szCs w:val="20"/>
        </w:rPr>
      </w:pPr>
    </w:p>
    <w:p w:rsidR="001C1914" w:rsidRPr="006E2338" w:rsidRDefault="00D662B4" w:rsidP="001C191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C1914" w:rsidRPr="006E2338">
        <w:rPr>
          <w:rFonts w:ascii="Arial" w:hAnsi="Arial" w:cs="Arial"/>
          <w:b/>
          <w:sz w:val="20"/>
          <w:szCs w:val="20"/>
        </w:rPr>
        <w:t xml:space="preserve">. </w:t>
      </w:r>
      <w:r w:rsidR="00CC3230">
        <w:rPr>
          <w:rFonts w:ascii="Arial" w:hAnsi="Arial" w:cs="Arial"/>
          <w:b/>
          <w:sz w:val="20"/>
          <w:szCs w:val="20"/>
        </w:rPr>
        <w:t xml:space="preserve">When you worry about </w:t>
      </w:r>
      <w:r w:rsidR="00B8671C">
        <w:rPr>
          <w:rFonts w:ascii="Arial" w:hAnsi="Arial" w:cs="Arial"/>
          <w:b/>
          <w:sz w:val="20"/>
          <w:szCs w:val="20"/>
        </w:rPr>
        <w:t>health symptoms, your first choice is</w:t>
      </w:r>
      <w:r w:rsidR="004E275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73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5"/>
        <w:gridCol w:w="2138"/>
      </w:tblGrid>
      <w:tr w:rsidR="004E2759" w:rsidTr="004E2759">
        <w:tc>
          <w:tcPr>
            <w:tcW w:w="2235" w:type="dxa"/>
          </w:tcPr>
          <w:p w:rsidR="004E2759" w:rsidRDefault="004E2759" w:rsidP="00B867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B8671C">
              <w:rPr>
                <w:rFonts w:ascii="Arial" w:hAnsi="Arial" w:cs="Arial"/>
                <w:sz w:val="20"/>
                <w:szCs w:val="20"/>
              </w:rPr>
              <w:t>Clinical service</w:t>
            </w:r>
          </w:p>
        </w:tc>
        <w:tc>
          <w:tcPr>
            <w:tcW w:w="2965" w:type="dxa"/>
          </w:tcPr>
          <w:p w:rsidR="004E2759" w:rsidRDefault="004E2759" w:rsidP="00B867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B8671C">
              <w:rPr>
                <w:rFonts w:ascii="Arial" w:hAnsi="Arial" w:cs="Arial"/>
                <w:sz w:val="20"/>
                <w:szCs w:val="20"/>
              </w:rPr>
              <w:t>Family / friends</w:t>
            </w:r>
          </w:p>
        </w:tc>
        <w:tc>
          <w:tcPr>
            <w:tcW w:w="2138" w:type="dxa"/>
          </w:tcPr>
          <w:p w:rsidR="004E2759" w:rsidRDefault="004E2759" w:rsidP="00B867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B8671C">
              <w:rPr>
                <w:rFonts w:ascii="Arial" w:hAnsi="Arial" w:cs="Arial"/>
                <w:sz w:val="20"/>
                <w:szCs w:val="20"/>
              </w:rPr>
              <w:t>Self-study</w:t>
            </w:r>
          </w:p>
        </w:tc>
      </w:tr>
    </w:tbl>
    <w:p w:rsidR="00F93F6C" w:rsidRDefault="00F93F6C" w:rsidP="00B956D0">
      <w:pPr>
        <w:jc w:val="left"/>
        <w:rPr>
          <w:rFonts w:ascii="Arial" w:hAnsi="Arial" w:cs="Arial"/>
          <w:sz w:val="20"/>
          <w:szCs w:val="20"/>
        </w:rPr>
      </w:pPr>
    </w:p>
    <w:p w:rsidR="007E3915" w:rsidRDefault="007E3915" w:rsidP="007E391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B57EB1">
        <w:rPr>
          <w:rFonts w:ascii="Arial" w:hAnsi="Arial" w:cs="Arial"/>
          <w:b/>
          <w:sz w:val="20"/>
          <w:szCs w:val="20"/>
        </w:rPr>
        <w:t xml:space="preserve">. </w:t>
      </w:r>
      <w:r w:rsidR="009D475C">
        <w:rPr>
          <w:rFonts w:ascii="Arial" w:hAnsi="Arial" w:cs="Arial"/>
          <w:b/>
          <w:sz w:val="20"/>
          <w:szCs w:val="20"/>
        </w:rPr>
        <w:t>Your view about the current public health situation now</w:t>
      </w:r>
      <w:r w:rsidRPr="00B57EB1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357" w:type="dxa"/>
        <w:tblInd w:w="720" w:type="dxa"/>
        <w:tblLook w:val="04A0" w:firstRow="1" w:lastRow="0" w:firstColumn="1" w:lastColumn="0" w:noHBand="0" w:noVBand="1"/>
      </w:tblPr>
      <w:tblGrid>
        <w:gridCol w:w="1339"/>
        <w:gridCol w:w="2704"/>
        <w:gridCol w:w="2656"/>
        <w:gridCol w:w="2658"/>
      </w:tblGrid>
      <w:tr w:rsidR="009D475C" w:rsidTr="00E35409"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915" w:rsidRDefault="007E3915" w:rsidP="009D47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D475C">
              <w:rPr>
                <w:rFonts w:ascii="Arial" w:hAnsi="Arial" w:cs="Arial"/>
                <w:sz w:val="20"/>
                <w:szCs w:val="20"/>
              </w:rPr>
              <w:t>Generally good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915" w:rsidRDefault="007E3915" w:rsidP="009D47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D475C">
              <w:rPr>
                <w:rFonts w:ascii="Arial" w:hAnsi="Arial" w:cs="Arial"/>
                <w:sz w:val="20"/>
                <w:szCs w:val="20"/>
              </w:rPr>
              <w:t>Some problems, but not critical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915" w:rsidRDefault="007E3915" w:rsidP="009D47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D475C">
              <w:rPr>
                <w:rFonts w:ascii="Arial" w:hAnsi="Arial" w:cs="Arial"/>
                <w:sz w:val="20"/>
                <w:szCs w:val="20"/>
              </w:rPr>
              <w:t>Not good at all, serious issues remain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915" w:rsidRDefault="007E3915" w:rsidP="009D47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56D0">
              <w:rPr>
                <w:rFonts w:ascii="Arial" w:hAnsi="Arial" w:cs="Arial"/>
                <w:sz w:val="44"/>
                <w:szCs w:val="44"/>
              </w:rPr>
              <w:t>□</w:t>
            </w:r>
            <w:r w:rsidR="009D475C">
              <w:rPr>
                <w:rFonts w:ascii="Arial" w:hAnsi="Arial" w:cs="Arial"/>
                <w:sz w:val="20"/>
                <w:szCs w:val="20"/>
              </w:rPr>
              <w:t>Don't care</w:t>
            </w:r>
          </w:p>
        </w:tc>
      </w:tr>
    </w:tbl>
    <w:p w:rsidR="007E3915" w:rsidRDefault="007E3915" w:rsidP="007E3915">
      <w:pPr>
        <w:jc w:val="left"/>
        <w:rPr>
          <w:rFonts w:ascii="Arial" w:hAnsi="Arial" w:cs="Arial"/>
          <w:b/>
          <w:sz w:val="20"/>
          <w:szCs w:val="20"/>
        </w:rPr>
      </w:pPr>
    </w:p>
    <w:p w:rsidR="007E3915" w:rsidRDefault="007E3915" w:rsidP="007E391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B57EB1">
        <w:rPr>
          <w:rFonts w:ascii="Arial" w:hAnsi="Arial" w:cs="Arial"/>
          <w:b/>
          <w:sz w:val="20"/>
          <w:szCs w:val="20"/>
        </w:rPr>
        <w:t xml:space="preserve">. </w:t>
      </w:r>
      <w:r w:rsidR="00CC3230">
        <w:rPr>
          <w:rFonts w:ascii="Arial" w:hAnsi="Arial" w:cs="Arial"/>
          <w:b/>
          <w:sz w:val="20"/>
          <w:szCs w:val="20"/>
        </w:rPr>
        <w:t>How frequent would you like a</w:t>
      </w:r>
      <w:r w:rsidR="009D475C">
        <w:rPr>
          <w:rFonts w:ascii="Arial" w:hAnsi="Arial" w:cs="Arial"/>
          <w:b/>
          <w:sz w:val="20"/>
          <w:szCs w:val="20"/>
        </w:rPr>
        <w:t xml:space="preserve"> GHE </w:t>
      </w:r>
      <w:r w:rsidR="00CC3230">
        <w:rPr>
          <w:rFonts w:ascii="Arial" w:hAnsi="Arial" w:cs="Arial"/>
          <w:b/>
          <w:sz w:val="20"/>
          <w:szCs w:val="20"/>
        </w:rPr>
        <w:t>to be</w:t>
      </w:r>
      <w:r w:rsidR="00EB5DD1">
        <w:rPr>
          <w:rFonts w:ascii="Arial" w:hAnsi="Arial" w:cs="Arial"/>
          <w:b/>
          <w:sz w:val="20"/>
          <w:szCs w:val="20"/>
        </w:rPr>
        <w:t>?</w:t>
      </w:r>
    </w:p>
    <w:p w:rsidR="00EB1566" w:rsidRDefault="00EB1566" w:rsidP="00EB1566">
      <w:pPr>
        <w:ind w:left="720"/>
        <w:jc w:val="left"/>
        <w:rPr>
          <w:rFonts w:ascii="Arial" w:hAnsi="Arial" w:cs="Arial"/>
          <w:b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t>□</w:t>
      </w:r>
      <w:r w:rsidR="009D475C">
        <w:rPr>
          <w:rFonts w:ascii="Arial" w:hAnsi="Arial" w:cs="Arial"/>
          <w:sz w:val="20"/>
          <w:szCs w:val="20"/>
        </w:rPr>
        <w:t>6 months</w:t>
      </w:r>
      <w:r w:rsidR="00C20A40">
        <w:rPr>
          <w:rFonts w:ascii="Arial" w:hAnsi="Arial" w:cs="Arial"/>
          <w:sz w:val="20"/>
          <w:szCs w:val="20"/>
        </w:rPr>
        <w:tab/>
      </w:r>
      <w:r w:rsidR="00C20A40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 xml:space="preserve">12 </w:t>
      </w:r>
      <w:r w:rsidR="009D475C">
        <w:rPr>
          <w:rFonts w:ascii="Arial" w:hAnsi="Arial" w:cs="Arial"/>
          <w:sz w:val="20"/>
          <w:szCs w:val="20"/>
        </w:rPr>
        <w:t>m</w:t>
      </w:r>
      <w:r w:rsidR="00C20A40">
        <w:rPr>
          <w:rFonts w:ascii="Arial" w:hAnsi="Arial" w:cs="Arial"/>
          <w:sz w:val="20"/>
          <w:szCs w:val="20"/>
        </w:rPr>
        <w:tab/>
      </w:r>
      <w:r w:rsidR="00C20A40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 xml:space="preserve">18 </w:t>
      </w:r>
      <w:r w:rsidR="009D475C">
        <w:rPr>
          <w:rFonts w:ascii="Arial" w:hAnsi="Arial" w:cs="Arial"/>
          <w:sz w:val="20"/>
          <w:szCs w:val="20"/>
        </w:rPr>
        <w:t>m</w:t>
      </w:r>
      <w:r w:rsidR="00C20A40">
        <w:rPr>
          <w:rFonts w:ascii="Arial" w:hAnsi="Arial" w:cs="Arial"/>
          <w:sz w:val="20"/>
          <w:szCs w:val="20"/>
        </w:rPr>
        <w:tab/>
      </w:r>
      <w:r w:rsidR="00C20A40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 xml:space="preserve">&gt;18 </w:t>
      </w:r>
      <w:r w:rsidR="009D475C">
        <w:rPr>
          <w:rFonts w:ascii="Arial" w:hAnsi="Arial" w:cs="Arial"/>
          <w:sz w:val="20"/>
          <w:szCs w:val="20"/>
        </w:rPr>
        <w:t>m</w:t>
      </w:r>
    </w:p>
    <w:p w:rsidR="008F5429" w:rsidRDefault="008F5429" w:rsidP="008F5429">
      <w:pPr>
        <w:jc w:val="left"/>
        <w:rPr>
          <w:rFonts w:ascii="Arial" w:hAnsi="Arial" w:cs="Arial"/>
          <w:b/>
          <w:sz w:val="20"/>
          <w:szCs w:val="20"/>
        </w:rPr>
      </w:pPr>
    </w:p>
    <w:p w:rsidR="003642DA" w:rsidRDefault="003642DA" w:rsidP="003642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B57EB1">
        <w:rPr>
          <w:rFonts w:ascii="Arial" w:hAnsi="Arial" w:cs="Arial"/>
          <w:b/>
          <w:sz w:val="20"/>
          <w:szCs w:val="20"/>
        </w:rPr>
        <w:t xml:space="preserve">. </w:t>
      </w:r>
      <w:r w:rsidR="009D475C">
        <w:rPr>
          <w:rFonts w:ascii="Arial" w:hAnsi="Arial" w:cs="Arial"/>
          <w:b/>
          <w:sz w:val="20"/>
          <w:szCs w:val="20"/>
        </w:rPr>
        <w:t xml:space="preserve">What cost </w:t>
      </w:r>
      <w:r w:rsidR="00CC3230">
        <w:rPr>
          <w:rFonts w:ascii="Arial" w:hAnsi="Arial" w:cs="Arial"/>
          <w:b/>
          <w:sz w:val="20"/>
          <w:szCs w:val="20"/>
        </w:rPr>
        <w:t>is</w:t>
      </w:r>
      <w:r w:rsidR="009D475C">
        <w:rPr>
          <w:rFonts w:ascii="Arial" w:hAnsi="Arial" w:cs="Arial"/>
          <w:b/>
          <w:sz w:val="20"/>
          <w:szCs w:val="20"/>
        </w:rPr>
        <w:t xml:space="preserve"> acceptable (if you have to pay it yourself)</w:t>
      </w:r>
      <w:r w:rsidR="00CC3230">
        <w:rPr>
          <w:rFonts w:ascii="Arial" w:hAnsi="Arial" w:cs="Arial"/>
          <w:b/>
          <w:sz w:val="20"/>
          <w:szCs w:val="20"/>
        </w:rPr>
        <w:t xml:space="preserve"> for a GHE</w:t>
      </w:r>
      <w:r w:rsidR="00EB1566">
        <w:rPr>
          <w:rFonts w:ascii="Arial" w:hAnsi="Arial" w:cs="Arial"/>
          <w:b/>
          <w:sz w:val="20"/>
          <w:szCs w:val="20"/>
        </w:rPr>
        <w:t>?</w:t>
      </w:r>
    </w:p>
    <w:p w:rsidR="00EB1566" w:rsidRDefault="00EB1566" w:rsidP="00EB1566">
      <w:pPr>
        <w:ind w:left="720"/>
        <w:jc w:val="left"/>
        <w:rPr>
          <w:rFonts w:ascii="Arial" w:hAnsi="Arial" w:cs="Arial"/>
          <w:b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>&lt;</w:t>
      </w:r>
      <w:r w:rsidR="009D475C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 xml:space="preserve">1 </w:t>
      </w:r>
      <w:r w:rsidR="009D475C">
        <w:rPr>
          <w:rFonts w:ascii="Arial" w:hAnsi="Arial" w:cs="Arial"/>
          <w:sz w:val="20"/>
          <w:szCs w:val="20"/>
        </w:rPr>
        <w:t>mn/GHE</w:t>
      </w:r>
      <w:r w:rsidR="00C20A40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9D475C">
        <w:rPr>
          <w:rFonts w:ascii="Arial" w:hAnsi="Arial" w:cs="Arial"/>
          <w:sz w:val="20"/>
          <w:szCs w:val="20"/>
        </w:rPr>
        <w:t>VND 1</w:t>
      </w:r>
      <w:r>
        <w:rPr>
          <w:rFonts w:ascii="Arial" w:hAnsi="Arial" w:cs="Arial"/>
          <w:sz w:val="20"/>
          <w:szCs w:val="20"/>
        </w:rPr>
        <w:t xml:space="preserve">-2 </w:t>
      </w:r>
      <w:r w:rsidR="009D475C">
        <w:rPr>
          <w:rFonts w:ascii="Arial" w:hAnsi="Arial" w:cs="Arial"/>
          <w:sz w:val="20"/>
          <w:szCs w:val="20"/>
        </w:rPr>
        <w:t>mn</w:t>
      </w:r>
      <w:r w:rsidR="00C20A40">
        <w:rPr>
          <w:rFonts w:ascii="Arial" w:hAnsi="Arial" w:cs="Arial"/>
          <w:sz w:val="20"/>
          <w:szCs w:val="20"/>
        </w:rPr>
        <w:tab/>
      </w:r>
      <w:r w:rsidR="00C20A40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0"/>
        </w:rPr>
        <w:t>&gt;</w:t>
      </w:r>
      <w:r w:rsidR="009D475C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 xml:space="preserve">2 </w:t>
      </w:r>
      <w:r w:rsidR="009D475C">
        <w:rPr>
          <w:rFonts w:ascii="Arial" w:hAnsi="Arial" w:cs="Arial"/>
          <w:sz w:val="20"/>
          <w:szCs w:val="20"/>
        </w:rPr>
        <w:t>mn</w:t>
      </w:r>
    </w:p>
    <w:p w:rsidR="003642DA" w:rsidRDefault="003642DA" w:rsidP="003642DA">
      <w:pPr>
        <w:jc w:val="left"/>
        <w:rPr>
          <w:rFonts w:ascii="Arial" w:hAnsi="Arial" w:cs="Arial"/>
          <w:b/>
          <w:sz w:val="20"/>
          <w:szCs w:val="20"/>
        </w:rPr>
      </w:pPr>
    </w:p>
    <w:p w:rsidR="00181BED" w:rsidRDefault="003642DA" w:rsidP="00181BED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36270">
        <w:rPr>
          <w:rFonts w:ascii="Arial" w:hAnsi="Arial" w:cs="Arial"/>
          <w:b/>
          <w:sz w:val="20"/>
          <w:szCs w:val="20"/>
        </w:rPr>
        <w:t>1</w:t>
      </w:r>
      <w:r w:rsidR="00427E6B">
        <w:rPr>
          <w:rFonts w:ascii="Arial" w:hAnsi="Arial" w:cs="Arial"/>
          <w:b/>
          <w:sz w:val="20"/>
          <w:szCs w:val="20"/>
        </w:rPr>
        <w:t>.</w:t>
      </w:r>
      <w:r w:rsidRPr="00B57EB1">
        <w:rPr>
          <w:rFonts w:ascii="Arial" w:hAnsi="Arial" w:cs="Arial"/>
          <w:b/>
          <w:sz w:val="20"/>
          <w:szCs w:val="20"/>
        </w:rPr>
        <w:t xml:space="preserve"> </w:t>
      </w:r>
      <w:r w:rsidR="00897878">
        <w:rPr>
          <w:rFonts w:ascii="Arial" w:hAnsi="Arial" w:cs="Arial"/>
          <w:b/>
          <w:sz w:val="20"/>
          <w:szCs w:val="20"/>
        </w:rPr>
        <w:t xml:space="preserve">Are you willing to use IT equipment and </w:t>
      </w:r>
      <w:r w:rsidR="00181BED">
        <w:rPr>
          <w:rFonts w:ascii="Arial" w:hAnsi="Arial" w:cs="Arial"/>
          <w:b/>
          <w:sz w:val="20"/>
          <w:szCs w:val="20"/>
        </w:rPr>
        <w:t>Smartphone apps</w:t>
      </w:r>
      <w:r w:rsidR="00CC3230">
        <w:rPr>
          <w:rFonts w:ascii="Arial" w:hAnsi="Arial" w:cs="Arial"/>
          <w:b/>
          <w:sz w:val="20"/>
          <w:szCs w:val="20"/>
        </w:rPr>
        <w:t xml:space="preserve"> to learn</w:t>
      </w:r>
      <w:r w:rsidR="00897878">
        <w:rPr>
          <w:rFonts w:ascii="Arial" w:hAnsi="Arial" w:cs="Arial"/>
          <w:b/>
          <w:sz w:val="20"/>
          <w:szCs w:val="20"/>
        </w:rPr>
        <w:t xml:space="preserve"> about your own health status</w:t>
      </w:r>
      <w:r w:rsidR="00181BED">
        <w:rPr>
          <w:rFonts w:ascii="Arial" w:hAnsi="Arial" w:cs="Arial"/>
          <w:b/>
          <w:sz w:val="20"/>
          <w:szCs w:val="20"/>
        </w:rPr>
        <w:t xml:space="preserve">? </w:t>
      </w:r>
    </w:p>
    <w:p w:rsidR="00EB1566" w:rsidRDefault="00181BED" w:rsidP="00181BED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B1566" w:rsidRPr="00B956D0">
        <w:rPr>
          <w:rFonts w:ascii="Arial" w:hAnsi="Arial" w:cs="Arial"/>
          <w:sz w:val="44"/>
          <w:szCs w:val="44"/>
        </w:rPr>
        <w:t>□</w:t>
      </w:r>
      <w:r w:rsidR="00897878">
        <w:rPr>
          <w:rFonts w:ascii="Arial" w:hAnsi="Arial" w:cs="Arial"/>
          <w:sz w:val="20"/>
          <w:szCs w:val="20"/>
        </w:rPr>
        <w:t>Yes</w:t>
      </w:r>
      <w:r w:rsidR="00C20A40">
        <w:rPr>
          <w:rFonts w:ascii="Arial" w:hAnsi="Arial" w:cs="Arial"/>
          <w:sz w:val="20"/>
          <w:szCs w:val="20"/>
        </w:rPr>
        <w:tab/>
      </w:r>
      <w:r w:rsidR="00C20A40">
        <w:rPr>
          <w:rFonts w:ascii="Arial" w:hAnsi="Arial" w:cs="Arial"/>
          <w:sz w:val="20"/>
          <w:szCs w:val="20"/>
        </w:rPr>
        <w:tab/>
      </w:r>
      <w:r w:rsidR="00427E6B">
        <w:rPr>
          <w:rFonts w:ascii="Arial" w:hAnsi="Arial" w:cs="Arial"/>
          <w:sz w:val="20"/>
          <w:szCs w:val="20"/>
        </w:rPr>
        <w:tab/>
      </w:r>
      <w:r w:rsidR="00427E6B" w:rsidRPr="00B956D0">
        <w:rPr>
          <w:rFonts w:ascii="Arial" w:hAnsi="Arial" w:cs="Arial"/>
          <w:sz w:val="44"/>
          <w:szCs w:val="44"/>
        </w:rPr>
        <w:t>□</w:t>
      </w:r>
      <w:r w:rsidR="00897878">
        <w:rPr>
          <w:rFonts w:ascii="Arial" w:hAnsi="Arial" w:cs="Arial"/>
          <w:sz w:val="20"/>
          <w:szCs w:val="20"/>
        </w:rPr>
        <w:t>Maybe</w:t>
      </w:r>
      <w:r w:rsidR="00427E6B" w:rsidRPr="00B956D0">
        <w:rPr>
          <w:rFonts w:ascii="Arial" w:hAnsi="Arial" w:cs="Arial"/>
          <w:sz w:val="44"/>
          <w:szCs w:val="44"/>
        </w:rPr>
        <w:t xml:space="preserve"> </w:t>
      </w:r>
      <w:r w:rsidR="00427E6B">
        <w:rPr>
          <w:rFonts w:ascii="Arial" w:hAnsi="Arial" w:cs="Arial"/>
          <w:sz w:val="44"/>
          <w:szCs w:val="44"/>
        </w:rPr>
        <w:tab/>
      </w:r>
      <w:r w:rsidR="00427E6B">
        <w:rPr>
          <w:rFonts w:ascii="Arial" w:hAnsi="Arial" w:cs="Arial"/>
          <w:sz w:val="44"/>
          <w:szCs w:val="44"/>
        </w:rPr>
        <w:tab/>
      </w:r>
      <w:r w:rsidR="00EB1566" w:rsidRPr="00B956D0">
        <w:rPr>
          <w:rFonts w:ascii="Arial" w:hAnsi="Arial" w:cs="Arial"/>
          <w:sz w:val="44"/>
          <w:szCs w:val="44"/>
        </w:rPr>
        <w:t>□</w:t>
      </w:r>
      <w:r w:rsidR="00897878">
        <w:rPr>
          <w:rFonts w:ascii="Arial" w:hAnsi="Arial" w:cs="Arial"/>
          <w:sz w:val="20"/>
          <w:szCs w:val="20"/>
        </w:rPr>
        <w:t>No</w:t>
      </w:r>
    </w:p>
    <w:p w:rsidR="00181BED" w:rsidRDefault="00181BED" w:rsidP="00181BED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181BED" w:rsidRPr="00427E6B" w:rsidRDefault="00181BED" w:rsidP="00181BED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36270">
        <w:rPr>
          <w:rFonts w:ascii="Arial" w:hAnsi="Arial" w:cs="Arial"/>
          <w:b/>
          <w:sz w:val="20"/>
          <w:szCs w:val="20"/>
        </w:rPr>
        <w:t>2</w:t>
      </w:r>
      <w:r w:rsidR="00F36BA3">
        <w:rPr>
          <w:rFonts w:ascii="Arial" w:hAnsi="Arial" w:cs="Arial"/>
          <w:b/>
          <w:sz w:val="20"/>
          <w:szCs w:val="20"/>
        </w:rPr>
        <w:t xml:space="preserve">. If the IT equipment </w:t>
      </w:r>
      <w:r w:rsidR="00CC3230">
        <w:rPr>
          <w:rFonts w:ascii="Arial" w:hAnsi="Arial" w:cs="Arial"/>
          <w:b/>
          <w:sz w:val="20"/>
          <w:szCs w:val="20"/>
        </w:rPr>
        <w:t>reveals</w:t>
      </w:r>
      <w:r w:rsidR="00F36BA3">
        <w:rPr>
          <w:rFonts w:ascii="Arial" w:hAnsi="Arial" w:cs="Arial"/>
          <w:b/>
          <w:sz w:val="20"/>
          <w:szCs w:val="20"/>
        </w:rPr>
        <w:t xml:space="preserve"> health issues, </w:t>
      </w:r>
      <w:r w:rsidR="00CC3230">
        <w:rPr>
          <w:rFonts w:ascii="Arial" w:hAnsi="Arial" w:cs="Arial"/>
          <w:b/>
          <w:sz w:val="20"/>
          <w:szCs w:val="20"/>
        </w:rPr>
        <w:t>would you</w:t>
      </w:r>
      <w:r w:rsidR="00F36BA3">
        <w:rPr>
          <w:rFonts w:ascii="Arial" w:hAnsi="Arial" w:cs="Arial"/>
          <w:b/>
          <w:sz w:val="20"/>
          <w:szCs w:val="20"/>
        </w:rPr>
        <w:t xml:space="preserve"> attend </w:t>
      </w:r>
      <w:r w:rsidR="00CC3230">
        <w:rPr>
          <w:rFonts w:ascii="Arial" w:hAnsi="Arial" w:cs="Arial"/>
          <w:b/>
          <w:sz w:val="20"/>
          <w:szCs w:val="20"/>
        </w:rPr>
        <w:t xml:space="preserve">a </w:t>
      </w:r>
      <w:r w:rsidR="00F36BA3">
        <w:rPr>
          <w:rFonts w:ascii="Arial" w:hAnsi="Arial" w:cs="Arial"/>
          <w:b/>
          <w:sz w:val="20"/>
          <w:szCs w:val="20"/>
        </w:rPr>
        <w:t>GHE</w:t>
      </w:r>
      <w:r>
        <w:rPr>
          <w:rFonts w:ascii="Arial" w:hAnsi="Arial" w:cs="Arial"/>
          <w:b/>
          <w:sz w:val="20"/>
          <w:szCs w:val="20"/>
        </w:rPr>
        <w:t xml:space="preserve">? </w:t>
      </w:r>
    </w:p>
    <w:p w:rsidR="00EB1566" w:rsidRDefault="00EB1566" w:rsidP="00EB1566">
      <w:pPr>
        <w:ind w:left="720"/>
        <w:jc w:val="left"/>
        <w:rPr>
          <w:rFonts w:ascii="Arial" w:hAnsi="Arial" w:cs="Arial"/>
          <w:b/>
          <w:sz w:val="20"/>
          <w:szCs w:val="20"/>
        </w:rPr>
      </w:pPr>
      <w:r w:rsidRPr="00B956D0">
        <w:rPr>
          <w:rFonts w:ascii="Arial" w:hAnsi="Arial" w:cs="Arial"/>
          <w:sz w:val="44"/>
          <w:szCs w:val="44"/>
        </w:rPr>
        <w:t>□</w:t>
      </w:r>
      <w:r w:rsidR="00F36BA3">
        <w:rPr>
          <w:rFonts w:ascii="Arial" w:hAnsi="Arial" w:cs="Arial"/>
          <w:sz w:val="20"/>
          <w:szCs w:val="20"/>
        </w:rPr>
        <w:t>Yes</w:t>
      </w:r>
      <w:r w:rsidR="00C20A40">
        <w:rPr>
          <w:rFonts w:ascii="Arial" w:hAnsi="Arial" w:cs="Arial"/>
          <w:sz w:val="20"/>
          <w:szCs w:val="20"/>
        </w:rPr>
        <w:tab/>
      </w:r>
      <w:r w:rsidR="00C20A40">
        <w:rPr>
          <w:rFonts w:ascii="Arial" w:hAnsi="Arial" w:cs="Arial"/>
          <w:sz w:val="20"/>
          <w:szCs w:val="20"/>
        </w:rPr>
        <w:tab/>
      </w:r>
      <w:r w:rsidR="00427E6B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F36BA3">
        <w:rPr>
          <w:rFonts w:ascii="Arial" w:hAnsi="Arial" w:cs="Arial"/>
          <w:sz w:val="20"/>
          <w:szCs w:val="20"/>
        </w:rPr>
        <w:t>Maybe</w:t>
      </w:r>
      <w:r w:rsidR="00427E6B">
        <w:rPr>
          <w:rFonts w:ascii="Arial" w:hAnsi="Arial" w:cs="Arial"/>
          <w:sz w:val="20"/>
          <w:szCs w:val="20"/>
        </w:rPr>
        <w:tab/>
      </w:r>
      <w:r w:rsidR="00427E6B">
        <w:rPr>
          <w:rFonts w:ascii="Arial" w:hAnsi="Arial" w:cs="Arial"/>
          <w:sz w:val="20"/>
          <w:szCs w:val="20"/>
        </w:rPr>
        <w:tab/>
      </w:r>
      <w:r w:rsidR="00427E6B" w:rsidRPr="00B956D0">
        <w:rPr>
          <w:rFonts w:ascii="Arial" w:hAnsi="Arial" w:cs="Arial"/>
          <w:sz w:val="44"/>
          <w:szCs w:val="44"/>
        </w:rPr>
        <w:t>□</w:t>
      </w:r>
      <w:r w:rsidR="00F36BA3">
        <w:rPr>
          <w:rFonts w:ascii="Arial" w:hAnsi="Arial" w:cs="Arial"/>
          <w:sz w:val="20"/>
          <w:szCs w:val="20"/>
        </w:rPr>
        <w:t>No</w:t>
      </w:r>
    </w:p>
    <w:p w:rsidR="00DA3EB1" w:rsidRDefault="00DA3EB1" w:rsidP="00DA3EB1">
      <w:pPr>
        <w:jc w:val="left"/>
        <w:rPr>
          <w:rFonts w:ascii="Arial" w:hAnsi="Arial" w:cs="Arial"/>
          <w:b/>
          <w:sz w:val="20"/>
          <w:szCs w:val="20"/>
        </w:rPr>
      </w:pPr>
    </w:p>
    <w:p w:rsidR="00DA3EB1" w:rsidRDefault="00DA3EB1" w:rsidP="00DA3EB1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36270">
        <w:rPr>
          <w:rFonts w:ascii="Arial" w:hAnsi="Arial" w:cs="Arial"/>
          <w:b/>
          <w:sz w:val="20"/>
          <w:szCs w:val="20"/>
        </w:rPr>
        <w:t>3</w:t>
      </w:r>
      <w:r w:rsidRPr="00B57EB1">
        <w:rPr>
          <w:rFonts w:ascii="Arial" w:hAnsi="Arial" w:cs="Arial"/>
          <w:b/>
          <w:sz w:val="20"/>
          <w:szCs w:val="20"/>
        </w:rPr>
        <w:t xml:space="preserve">. </w:t>
      </w:r>
      <w:r w:rsidR="00D829EE">
        <w:rPr>
          <w:rFonts w:ascii="Arial" w:hAnsi="Arial" w:cs="Arial"/>
          <w:b/>
          <w:sz w:val="20"/>
          <w:szCs w:val="20"/>
        </w:rPr>
        <w:t>Your assessment about health and healthcare communication in Vietnam</w:t>
      </w:r>
      <w:r>
        <w:rPr>
          <w:rFonts w:ascii="Arial" w:hAnsi="Arial" w:cs="Arial"/>
          <w:b/>
          <w:sz w:val="20"/>
          <w:szCs w:val="20"/>
        </w:rPr>
        <w:t>?</w:t>
      </w:r>
    </w:p>
    <w:p w:rsidR="00D829EE" w:rsidRPr="00C20A40" w:rsidRDefault="00D829EE" w:rsidP="00D829EE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For questions from 13</w:t>
      </w:r>
      <w:r w:rsidRPr="00C20A40">
        <w:rPr>
          <w:rFonts w:ascii="Arial" w:hAnsi="Arial" w:cs="Arial"/>
          <w:i/>
          <w:sz w:val="20"/>
          <w:szCs w:val="20"/>
        </w:rPr>
        <w:t xml:space="preserve">.1 </w:t>
      </w:r>
      <w:r>
        <w:rPr>
          <w:rFonts w:ascii="Arial" w:hAnsi="Arial" w:cs="Arial"/>
          <w:i/>
          <w:sz w:val="20"/>
          <w:szCs w:val="20"/>
        </w:rPr>
        <w:t>to 13.4, give lowest score of 1 and highest 5</w:t>
      </w:r>
      <w:r>
        <w:rPr>
          <w:rFonts w:ascii="Arial" w:hAnsi="Arial" w:cs="Arial"/>
          <w:sz w:val="20"/>
          <w:szCs w:val="20"/>
        </w:rPr>
        <w:t>)</w:t>
      </w:r>
    </w:p>
    <w:p w:rsidR="00DA3EB1" w:rsidRDefault="00DA3EB1" w:rsidP="00DA3EB1">
      <w:pPr>
        <w:jc w:val="left"/>
        <w:rPr>
          <w:rFonts w:ascii="Arial" w:hAnsi="Arial" w:cs="Arial"/>
          <w:b/>
          <w:sz w:val="20"/>
          <w:szCs w:val="20"/>
        </w:rPr>
      </w:pPr>
    </w:p>
    <w:p w:rsidR="00DA3EB1" w:rsidRDefault="00DA3EB1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DA3EB1">
        <w:rPr>
          <w:rFonts w:ascii="Arial" w:hAnsi="Arial" w:cs="Arial"/>
          <w:sz w:val="20"/>
          <w:szCs w:val="20"/>
        </w:rPr>
        <w:t>1</w:t>
      </w:r>
      <w:r w:rsidR="002E11CD">
        <w:rPr>
          <w:rFonts w:ascii="Arial" w:hAnsi="Arial" w:cs="Arial"/>
          <w:sz w:val="20"/>
          <w:szCs w:val="20"/>
        </w:rPr>
        <w:t>3</w:t>
      </w:r>
      <w:r w:rsidRPr="00DA3EB1">
        <w:rPr>
          <w:rFonts w:ascii="Arial" w:hAnsi="Arial" w:cs="Arial"/>
          <w:sz w:val="20"/>
          <w:szCs w:val="20"/>
        </w:rPr>
        <w:t xml:space="preserve">.1. </w:t>
      </w:r>
      <w:r w:rsidR="00D829EE">
        <w:rPr>
          <w:rFonts w:ascii="Arial" w:hAnsi="Arial" w:cs="Arial"/>
          <w:sz w:val="20"/>
          <w:szCs w:val="20"/>
        </w:rPr>
        <w:t>Completeness</w:t>
      </w:r>
      <w:r w:rsidRPr="00DA3EB1">
        <w:rPr>
          <w:rFonts w:ascii="Arial" w:hAnsi="Arial" w:cs="Arial"/>
          <w:sz w:val="20"/>
          <w:szCs w:val="20"/>
        </w:rPr>
        <w:t xml:space="preserve">: </w:t>
      </w:r>
      <w:r w:rsidR="00CB6195">
        <w:rPr>
          <w:rFonts w:ascii="Arial" w:hAnsi="Arial" w:cs="Arial"/>
          <w:sz w:val="20"/>
          <w:szCs w:val="20"/>
        </w:rPr>
        <w:tab/>
      </w:r>
      <w:r w:rsidR="00CB6195">
        <w:rPr>
          <w:rFonts w:ascii="Arial" w:hAnsi="Arial" w:cs="Arial"/>
          <w:sz w:val="20"/>
          <w:szCs w:val="20"/>
        </w:rPr>
        <w:tab/>
      </w:r>
      <w:r w:rsidR="00CB6195">
        <w:rPr>
          <w:rFonts w:ascii="Arial" w:hAnsi="Arial" w:cs="Arial"/>
          <w:sz w:val="20"/>
          <w:szCs w:val="20"/>
        </w:rPr>
        <w:tab/>
      </w:r>
      <w:r w:rsidRPr="00DA3EB1">
        <w:rPr>
          <w:rFonts w:ascii="Arial" w:hAnsi="Arial" w:cs="Arial"/>
          <w:sz w:val="20"/>
          <w:szCs w:val="20"/>
        </w:rPr>
        <w:t xml:space="preserve">...... </w:t>
      </w:r>
      <w:r w:rsidR="00D829EE">
        <w:rPr>
          <w:rFonts w:ascii="Arial" w:hAnsi="Arial" w:cs="Arial"/>
          <w:sz w:val="20"/>
          <w:szCs w:val="20"/>
        </w:rPr>
        <w:t>points</w:t>
      </w:r>
    </w:p>
    <w:p w:rsidR="00DA3EB1" w:rsidRDefault="00DA3EB1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DA3EB1">
        <w:rPr>
          <w:rFonts w:ascii="Arial" w:hAnsi="Arial" w:cs="Arial"/>
          <w:sz w:val="20"/>
          <w:szCs w:val="20"/>
        </w:rPr>
        <w:t>1</w:t>
      </w:r>
      <w:r w:rsidR="002E11CD">
        <w:rPr>
          <w:rFonts w:ascii="Arial" w:hAnsi="Arial" w:cs="Arial"/>
          <w:sz w:val="20"/>
          <w:szCs w:val="20"/>
        </w:rPr>
        <w:t>3</w:t>
      </w:r>
      <w:r w:rsidRPr="00DA3E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DA3EB1">
        <w:rPr>
          <w:rFonts w:ascii="Arial" w:hAnsi="Arial" w:cs="Arial"/>
          <w:sz w:val="20"/>
          <w:szCs w:val="20"/>
        </w:rPr>
        <w:t xml:space="preserve">. </w:t>
      </w:r>
      <w:r w:rsidR="00D829EE">
        <w:rPr>
          <w:rFonts w:ascii="Arial" w:hAnsi="Arial" w:cs="Arial"/>
          <w:sz w:val="20"/>
          <w:szCs w:val="20"/>
        </w:rPr>
        <w:t>Attention</w:t>
      </w:r>
      <w:r w:rsidRPr="00DA3EB1">
        <w:rPr>
          <w:rFonts w:ascii="Arial" w:hAnsi="Arial" w:cs="Arial"/>
          <w:sz w:val="20"/>
          <w:szCs w:val="20"/>
        </w:rPr>
        <w:t xml:space="preserve">: </w:t>
      </w:r>
      <w:r w:rsidR="00CB6195"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Pr="00DA3EB1">
        <w:rPr>
          <w:rFonts w:ascii="Arial" w:hAnsi="Arial" w:cs="Arial"/>
          <w:sz w:val="20"/>
          <w:szCs w:val="20"/>
        </w:rPr>
        <w:t xml:space="preserve">...... </w:t>
      </w:r>
      <w:r w:rsidR="00D829EE">
        <w:rPr>
          <w:rFonts w:ascii="Arial" w:hAnsi="Arial" w:cs="Arial"/>
          <w:sz w:val="20"/>
          <w:szCs w:val="20"/>
        </w:rPr>
        <w:t>pts</w:t>
      </w:r>
    </w:p>
    <w:p w:rsidR="00CB6195" w:rsidRDefault="00CB6195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DA3EB1">
        <w:rPr>
          <w:rFonts w:ascii="Arial" w:hAnsi="Arial" w:cs="Arial"/>
          <w:sz w:val="20"/>
          <w:szCs w:val="20"/>
        </w:rPr>
        <w:lastRenderedPageBreak/>
        <w:t>1</w:t>
      </w:r>
      <w:r w:rsidR="002E11CD">
        <w:rPr>
          <w:rFonts w:ascii="Arial" w:hAnsi="Arial" w:cs="Arial"/>
          <w:sz w:val="20"/>
          <w:szCs w:val="20"/>
        </w:rPr>
        <w:t>3</w:t>
      </w:r>
      <w:r w:rsidRPr="00DA3E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A3EB1">
        <w:rPr>
          <w:rFonts w:ascii="Arial" w:hAnsi="Arial" w:cs="Arial"/>
          <w:sz w:val="20"/>
          <w:szCs w:val="20"/>
        </w:rPr>
        <w:t xml:space="preserve">. </w:t>
      </w:r>
      <w:r w:rsidR="00D829EE">
        <w:rPr>
          <w:rFonts w:ascii="Arial" w:hAnsi="Arial" w:cs="Arial"/>
          <w:sz w:val="20"/>
          <w:szCs w:val="20"/>
        </w:rPr>
        <w:t>Stress</w:t>
      </w:r>
      <w:r w:rsidRPr="00DA3EB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Pr="00DA3EB1">
        <w:rPr>
          <w:rFonts w:ascii="Arial" w:hAnsi="Arial" w:cs="Arial"/>
          <w:sz w:val="20"/>
          <w:szCs w:val="20"/>
        </w:rPr>
        <w:t xml:space="preserve">...... </w:t>
      </w:r>
      <w:r w:rsidR="00D829EE">
        <w:rPr>
          <w:rFonts w:ascii="Arial" w:hAnsi="Arial" w:cs="Arial"/>
          <w:sz w:val="20"/>
          <w:szCs w:val="20"/>
        </w:rPr>
        <w:t>pts</w:t>
      </w:r>
    </w:p>
    <w:p w:rsidR="00CB6195" w:rsidRDefault="00CB6195" w:rsidP="00F86A58">
      <w:pPr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DA3EB1">
        <w:rPr>
          <w:rFonts w:ascii="Arial" w:hAnsi="Arial" w:cs="Arial"/>
          <w:sz w:val="20"/>
          <w:szCs w:val="20"/>
        </w:rPr>
        <w:t>1</w:t>
      </w:r>
      <w:r w:rsidR="002E11CD">
        <w:rPr>
          <w:rFonts w:ascii="Arial" w:hAnsi="Arial" w:cs="Arial"/>
          <w:sz w:val="20"/>
          <w:szCs w:val="20"/>
        </w:rPr>
        <w:t>3</w:t>
      </w:r>
      <w:r w:rsidRPr="00DA3E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DA3EB1">
        <w:rPr>
          <w:rFonts w:ascii="Arial" w:hAnsi="Arial" w:cs="Arial"/>
          <w:sz w:val="20"/>
          <w:szCs w:val="20"/>
        </w:rPr>
        <w:t xml:space="preserve">. </w:t>
      </w:r>
      <w:r w:rsidR="00D829EE">
        <w:rPr>
          <w:rFonts w:ascii="Arial" w:hAnsi="Arial" w:cs="Arial"/>
          <w:sz w:val="20"/>
          <w:szCs w:val="20"/>
        </w:rPr>
        <w:t>Universal</w:t>
      </w:r>
      <w:r w:rsidRPr="00DA3EB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29EE">
        <w:rPr>
          <w:rFonts w:ascii="Arial" w:hAnsi="Arial" w:cs="Arial"/>
          <w:sz w:val="20"/>
          <w:szCs w:val="20"/>
        </w:rPr>
        <w:tab/>
      </w:r>
      <w:r w:rsidRPr="00DA3EB1">
        <w:rPr>
          <w:rFonts w:ascii="Arial" w:hAnsi="Arial" w:cs="Arial"/>
          <w:sz w:val="20"/>
          <w:szCs w:val="20"/>
        </w:rPr>
        <w:t xml:space="preserve">...... </w:t>
      </w:r>
      <w:r w:rsidR="00D829EE">
        <w:rPr>
          <w:rFonts w:ascii="Arial" w:hAnsi="Arial" w:cs="Arial"/>
          <w:sz w:val="20"/>
          <w:szCs w:val="20"/>
        </w:rPr>
        <w:t>pts</w:t>
      </w:r>
    </w:p>
    <w:p w:rsidR="00DA3EB1" w:rsidRDefault="00DA3EB1" w:rsidP="00DA3EB1">
      <w:pPr>
        <w:jc w:val="left"/>
        <w:rPr>
          <w:rFonts w:ascii="Arial" w:hAnsi="Arial" w:cs="Arial"/>
          <w:sz w:val="20"/>
          <w:szCs w:val="20"/>
        </w:rPr>
      </w:pPr>
    </w:p>
    <w:p w:rsidR="00236270" w:rsidRPr="00236270" w:rsidRDefault="00236270" w:rsidP="0023627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Pr="00B57EB1">
        <w:rPr>
          <w:rFonts w:ascii="Arial" w:hAnsi="Arial" w:cs="Arial"/>
          <w:b/>
          <w:sz w:val="20"/>
          <w:szCs w:val="20"/>
        </w:rPr>
        <w:t xml:space="preserve">. </w:t>
      </w:r>
      <w:r w:rsidR="00536867">
        <w:rPr>
          <w:rFonts w:ascii="Arial" w:hAnsi="Arial" w:cs="Arial"/>
          <w:b/>
          <w:sz w:val="20"/>
          <w:szCs w:val="20"/>
        </w:rPr>
        <w:t>How much time for physical activity/training is enough for you</w:t>
      </w:r>
      <w:r>
        <w:rPr>
          <w:rFonts w:ascii="Arial" w:hAnsi="Arial" w:cs="Arial"/>
          <w:b/>
          <w:sz w:val="20"/>
          <w:szCs w:val="20"/>
        </w:rPr>
        <w:t>?</w:t>
      </w:r>
    </w:p>
    <w:p w:rsidR="00236270" w:rsidRPr="00C20A40" w:rsidRDefault="00236270" w:rsidP="00236270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................ </w:t>
      </w:r>
      <w:r w:rsidR="00536867">
        <w:rPr>
          <w:rFonts w:ascii="Arial" w:hAnsi="Arial" w:cs="Arial"/>
          <w:sz w:val="20"/>
          <w:szCs w:val="20"/>
        </w:rPr>
        <w:t>minutes / week</w:t>
      </w:r>
      <w:r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536867">
        <w:rPr>
          <w:rFonts w:ascii="Arial" w:hAnsi="Arial" w:cs="Arial"/>
          <w:sz w:val="20"/>
          <w:szCs w:val="20"/>
        </w:rPr>
        <w:t>I don't know</w:t>
      </w:r>
    </w:p>
    <w:p w:rsidR="00DA3EB1" w:rsidRDefault="00DA3EB1" w:rsidP="00DA3EB1">
      <w:pPr>
        <w:jc w:val="left"/>
        <w:rPr>
          <w:rFonts w:ascii="Arial" w:hAnsi="Arial" w:cs="Arial"/>
          <w:sz w:val="20"/>
          <w:szCs w:val="20"/>
        </w:rPr>
      </w:pPr>
    </w:p>
    <w:p w:rsidR="00236270" w:rsidRDefault="00236270" w:rsidP="0023627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D7521">
        <w:rPr>
          <w:rFonts w:ascii="Arial" w:hAnsi="Arial" w:cs="Arial"/>
          <w:b/>
          <w:sz w:val="20"/>
          <w:szCs w:val="20"/>
        </w:rPr>
        <w:t>5</w:t>
      </w:r>
      <w:r w:rsidRPr="00B57EB1">
        <w:rPr>
          <w:rFonts w:ascii="Arial" w:hAnsi="Arial" w:cs="Arial"/>
          <w:b/>
          <w:sz w:val="20"/>
          <w:szCs w:val="20"/>
        </w:rPr>
        <w:t xml:space="preserve">. </w:t>
      </w:r>
      <w:r w:rsidR="00CC3230">
        <w:rPr>
          <w:rFonts w:ascii="Arial" w:hAnsi="Arial" w:cs="Arial"/>
          <w:b/>
          <w:sz w:val="20"/>
          <w:szCs w:val="20"/>
        </w:rPr>
        <w:t>Do y</w:t>
      </w:r>
      <w:r w:rsidR="009224FD">
        <w:rPr>
          <w:rFonts w:ascii="Arial" w:hAnsi="Arial" w:cs="Arial"/>
          <w:b/>
          <w:sz w:val="20"/>
          <w:szCs w:val="20"/>
        </w:rPr>
        <w:t xml:space="preserve">ou think you spend enough time </w:t>
      </w:r>
      <w:r w:rsidR="00CC3230">
        <w:rPr>
          <w:rFonts w:ascii="Arial" w:hAnsi="Arial" w:cs="Arial"/>
          <w:b/>
          <w:sz w:val="20"/>
          <w:szCs w:val="20"/>
        </w:rPr>
        <w:t>doing</w:t>
      </w:r>
      <w:r w:rsidR="009224FD">
        <w:rPr>
          <w:rFonts w:ascii="Arial" w:hAnsi="Arial" w:cs="Arial"/>
          <w:b/>
          <w:sz w:val="20"/>
          <w:szCs w:val="20"/>
        </w:rPr>
        <w:t xml:space="preserve"> physical activities and training </w:t>
      </w:r>
      <w:r w:rsidR="00CC3230">
        <w:rPr>
          <w:rFonts w:ascii="Arial" w:hAnsi="Arial" w:cs="Arial"/>
          <w:b/>
          <w:sz w:val="20"/>
          <w:szCs w:val="20"/>
        </w:rPr>
        <w:t xml:space="preserve">in </w:t>
      </w:r>
      <w:r w:rsidR="009224FD">
        <w:rPr>
          <w:rFonts w:ascii="Arial" w:hAnsi="Arial" w:cs="Arial"/>
          <w:b/>
          <w:sz w:val="20"/>
          <w:szCs w:val="20"/>
        </w:rPr>
        <w:t xml:space="preserve">respect </w:t>
      </w:r>
      <w:r w:rsidR="00CC3230">
        <w:rPr>
          <w:rFonts w:ascii="Arial" w:hAnsi="Arial" w:cs="Arial"/>
          <w:b/>
          <w:sz w:val="20"/>
          <w:szCs w:val="20"/>
        </w:rPr>
        <w:t>of</w:t>
      </w:r>
      <w:r w:rsidR="009224FD">
        <w:rPr>
          <w:rFonts w:ascii="Arial" w:hAnsi="Arial" w:cs="Arial"/>
          <w:b/>
          <w:sz w:val="20"/>
          <w:szCs w:val="20"/>
        </w:rPr>
        <w:t xml:space="preserve"> health maintenance</w:t>
      </w:r>
      <w:r>
        <w:rPr>
          <w:rFonts w:ascii="Arial" w:hAnsi="Arial" w:cs="Arial"/>
          <w:b/>
          <w:sz w:val="20"/>
          <w:szCs w:val="20"/>
        </w:rPr>
        <w:t>?</w:t>
      </w:r>
    </w:p>
    <w:p w:rsidR="00236270" w:rsidRDefault="00236270" w:rsidP="00DA3EB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9224FD">
        <w:rPr>
          <w:rFonts w:ascii="Arial" w:hAnsi="Arial" w:cs="Arial"/>
          <w:sz w:val="20"/>
          <w:szCs w:val="20"/>
        </w:rPr>
        <w:t>Very healthy</w:t>
      </w:r>
      <w:r w:rsidR="009224FD">
        <w:rPr>
          <w:rFonts w:ascii="Arial" w:hAnsi="Arial" w:cs="Arial"/>
          <w:sz w:val="20"/>
          <w:szCs w:val="20"/>
        </w:rPr>
        <w:tab/>
      </w:r>
      <w:r w:rsidR="00FD21C3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9224FD">
        <w:rPr>
          <w:rFonts w:ascii="Arial" w:hAnsi="Arial" w:cs="Arial"/>
          <w:sz w:val="20"/>
          <w:szCs w:val="20"/>
        </w:rPr>
        <w:t>Basically enough</w:t>
      </w:r>
      <w:r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9224FD">
        <w:rPr>
          <w:rFonts w:ascii="Arial" w:hAnsi="Arial" w:cs="Arial"/>
          <w:sz w:val="20"/>
          <w:szCs w:val="20"/>
        </w:rPr>
        <w:t>Some</w:t>
      </w:r>
      <w:r w:rsidR="00CC3230">
        <w:rPr>
          <w:rFonts w:ascii="Arial" w:hAnsi="Arial" w:cs="Arial"/>
          <w:sz w:val="20"/>
          <w:szCs w:val="20"/>
        </w:rPr>
        <w:t>,</w:t>
      </w:r>
      <w:r w:rsidR="009224FD">
        <w:rPr>
          <w:rFonts w:ascii="Arial" w:hAnsi="Arial" w:cs="Arial"/>
          <w:sz w:val="20"/>
          <w:szCs w:val="20"/>
        </w:rPr>
        <w:t xml:space="preserve"> but still inadequate</w:t>
      </w:r>
      <w:r w:rsidR="00FD21C3">
        <w:rPr>
          <w:rFonts w:ascii="Arial" w:hAnsi="Arial" w:cs="Arial"/>
          <w:sz w:val="20"/>
          <w:szCs w:val="20"/>
        </w:rPr>
        <w:tab/>
      </w:r>
      <w:r w:rsidRPr="00B956D0">
        <w:rPr>
          <w:rFonts w:ascii="Arial" w:hAnsi="Arial" w:cs="Arial"/>
          <w:sz w:val="44"/>
          <w:szCs w:val="44"/>
        </w:rPr>
        <w:t>□</w:t>
      </w:r>
      <w:r w:rsidR="009224FD">
        <w:rPr>
          <w:rFonts w:ascii="Arial" w:hAnsi="Arial" w:cs="Arial"/>
          <w:sz w:val="20"/>
          <w:szCs w:val="20"/>
        </w:rPr>
        <w:t>Too little</w:t>
      </w:r>
    </w:p>
    <w:p w:rsidR="00236270" w:rsidRDefault="00236270" w:rsidP="00DA3EB1">
      <w:pPr>
        <w:jc w:val="left"/>
        <w:rPr>
          <w:rFonts w:ascii="Arial" w:hAnsi="Arial" w:cs="Arial"/>
          <w:sz w:val="20"/>
          <w:szCs w:val="20"/>
        </w:rPr>
      </w:pPr>
    </w:p>
    <w:p w:rsidR="00F93F6C" w:rsidRDefault="00F93F6C" w:rsidP="00DF5682">
      <w:pPr>
        <w:tabs>
          <w:tab w:val="left" w:pos="6341"/>
        </w:tabs>
        <w:jc w:val="left"/>
        <w:rPr>
          <w:rFonts w:ascii="Arial" w:hAnsi="Arial" w:cs="Arial"/>
          <w:b/>
          <w:sz w:val="20"/>
          <w:szCs w:val="20"/>
        </w:rPr>
      </w:pPr>
    </w:p>
    <w:p w:rsidR="00507DA5" w:rsidRDefault="009224FD" w:rsidP="003D7E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 on ethical standards of this medical survey</w:t>
      </w:r>
    </w:p>
    <w:p w:rsidR="004736C4" w:rsidRDefault="004736C4" w:rsidP="003D7E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736C4" w:rsidRPr="007F0B88" w:rsidTr="00C2510C">
        <w:tc>
          <w:tcPr>
            <w:tcW w:w="9576" w:type="dxa"/>
          </w:tcPr>
          <w:p w:rsidR="004736C4" w:rsidRDefault="004736C4" w:rsidP="008C46AB">
            <w:pPr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33811" w:rsidRPr="001B0898" w:rsidRDefault="00033811" w:rsidP="00033811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Pr="001B0898">
              <w:rPr>
                <w:lang w:val="en-GB"/>
              </w:rPr>
              <w:t xml:space="preserve"> ensure the basic principles of ethical research as stated below:</w:t>
            </w:r>
          </w:p>
          <w:p w:rsidR="00033811" w:rsidRPr="001B0898" w:rsidRDefault="00033811" w:rsidP="00033811">
            <w:pPr>
              <w:numPr>
                <w:ilvl w:val="0"/>
                <w:numId w:val="2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 xml:space="preserve">Beneficence: As a researcher </w:t>
            </w:r>
            <w:r>
              <w:rPr>
                <w:lang w:val="en-GB"/>
              </w:rPr>
              <w:t>we</w:t>
            </w:r>
            <w:r w:rsidRPr="001B0898">
              <w:rPr>
                <w:lang w:val="en-GB"/>
              </w:rPr>
              <w:t xml:space="preserve"> strive to ensure that </w:t>
            </w:r>
            <w:r>
              <w:rPr>
                <w:lang w:val="en-GB"/>
              </w:rPr>
              <w:t>my</w:t>
            </w:r>
            <w:r w:rsidRPr="001B0898">
              <w:rPr>
                <w:lang w:val="en-GB"/>
              </w:rPr>
              <w:t xml:space="preserve"> work make</w:t>
            </w:r>
            <w:r>
              <w:rPr>
                <w:lang w:val="en-GB"/>
              </w:rPr>
              <w:t>s</w:t>
            </w:r>
            <w:r w:rsidRPr="001B0898">
              <w:rPr>
                <w:lang w:val="en-GB"/>
              </w:rPr>
              <w:t xml:space="preserve"> a positive contribution to the welfare of those affected by it.</w:t>
            </w:r>
          </w:p>
          <w:p w:rsidR="00033811" w:rsidRPr="001B0898" w:rsidRDefault="00033811" w:rsidP="00033811">
            <w:pPr>
              <w:numPr>
                <w:ilvl w:val="0"/>
                <w:numId w:val="2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 xml:space="preserve">Non-malfeasance: </w:t>
            </w:r>
            <w:r>
              <w:rPr>
                <w:lang w:val="en-GB"/>
              </w:rPr>
              <w:t xml:space="preserve">we </w:t>
            </w:r>
            <w:r w:rsidRPr="001B0898">
              <w:rPr>
                <w:lang w:val="en-GB"/>
              </w:rPr>
              <w:t>endeavo</w:t>
            </w:r>
            <w:r>
              <w:rPr>
                <w:lang w:val="en-GB"/>
              </w:rPr>
              <w:t>u</w:t>
            </w:r>
            <w:r w:rsidRPr="001B0898">
              <w:rPr>
                <w:lang w:val="en-GB"/>
              </w:rPr>
              <w:t>r to ensure that the research work does not cause harm to any sectors of society and, in particular, to participants.</w:t>
            </w:r>
          </w:p>
          <w:p w:rsidR="00033811" w:rsidRPr="001B0898" w:rsidRDefault="00033811" w:rsidP="00033811">
            <w:pPr>
              <w:numPr>
                <w:ilvl w:val="0"/>
                <w:numId w:val="2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>Justice: The benefits and risks associated with this study should be well assessed in advance and both should be equitably distributed throughout society.</w:t>
            </w:r>
          </w:p>
          <w:p w:rsidR="00033811" w:rsidRPr="001B0898" w:rsidRDefault="00033811" w:rsidP="00033811">
            <w:pPr>
              <w:numPr>
                <w:ilvl w:val="0"/>
                <w:numId w:val="2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>Autonomy of subjects: The research respects and protects the rights and dignity of participants.</w:t>
            </w:r>
          </w:p>
          <w:p w:rsidR="00033811" w:rsidRPr="001B0898" w:rsidRDefault="00033811" w:rsidP="00033811">
            <w:pPr>
              <w:rPr>
                <w:lang w:val="en-GB"/>
              </w:rPr>
            </w:pPr>
          </w:p>
          <w:p w:rsidR="00033811" w:rsidRPr="001B0898" w:rsidRDefault="00033811" w:rsidP="00033811">
            <w:pPr>
              <w:rPr>
                <w:lang w:val="en-GB"/>
              </w:rPr>
            </w:pPr>
            <w:r w:rsidRPr="001B0898">
              <w:rPr>
                <w:lang w:val="en-GB"/>
              </w:rPr>
              <w:t xml:space="preserve">As the research involves primary data collection, in the form of interview surveys, </w:t>
            </w:r>
            <w:r>
              <w:rPr>
                <w:lang w:val="en-GB"/>
              </w:rPr>
              <w:t>we</w:t>
            </w:r>
            <w:r w:rsidRPr="001B0898">
              <w:rPr>
                <w:lang w:val="en-GB"/>
              </w:rPr>
              <w:t xml:space="preserve"> have been fully compliant with all legal requirements regarding the collection, storage, handling, processing and analysis of data. </w:t>
            </w:r>
            <w:r w:rsidR="00714AAE">
              <w:rPr>
                <w:lang w:val="en-GB"/>
              </w:rPr>
              <w:t>We</w:t>
            </w:r>
            <w:r w:rsidRPr="001B0898">
              <w:rPr>
                <w:lang w:val="en-GB"/>
              </w:rPr>
              <w:t xml:space="preserve"> guarantee that </w:t>
            </w:r>
            <w:r>
              <w:rPr>
                <w:lang w:val="en-GB"/>
              </w:rPr>
              <w:t>we</w:t>
            </w:r>
            <w:r w:rsidRPr="001B0898">
              <w:rPr>
                <w:lang w:val="en-GB"/>
              </w:rPr>
              <w:t xml:space="preserve"> have conformed to the highest standards of:</w:t>
            </w:r>
          </w:p>
          <w:p w:rsidR="00033811" w:rsidRPr="001B0898" w:rsidRDefault="00033811" w:rsidP="00033811">
            <w:pPr>
              <w:rPr>
                <w:lang w:val="en-GB"/>
              </w:rPr>
            </w:pP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>Veracity: Participants in sample surveys and data collection exercises are given full and accurate information regard</w:t>
            </w:r>
            <w:r>
              <w:rPr>
                <w:lang w:val="en-GB"/>
              </w:rPr>
              <w:t>ing</w:t>
            </w:r>
            <w:r w:rsidRPr="001B0898">
              <w:rPr>
                <w:lang w:val="en-GB"/>
              </w:rPr>
              <w:t xml:space="preserve"> issues such as the background, nature, purpose, and outputs of the research.</w:t>
            </w: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 xml:space="preserve">Informed Consent: Participants in sample surveys and related data collection exercises </w:t>
            </w:r>
            <w:r>
              <w:rPr>
                <w:lang w:val="en-GB"/>
              </w:rPr>
              <w:t>were</w:t>
            </w:r>
            <w:r w:rsidRPr="001B0898">
              <w:rPr>
                <w:lang w:val="en-GB"/>
              </w:rPr>
              <w:t xml:space="preserve"> given sufficient details on the research in question as to allow them to make an informed decision to participate or otherwise in a research study.</w:t>
            </w: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 xml:space="preserve">Protection of Vulnerable Groups: </w:t>
            </w:r>
            <w:r w:rsidR="00714AAE">
              <w:rPr>
                <w:lang w:val="en-GB"/>
              </w:rPr>
              <w:t>we are</w:t>
            </w:r>
            <w:r w:rsidRPr="001B0898">
              <w:rPr>
                <w:lang w:val="en-GB"/>
              </w:rPr>
              <w:t xml:space="preserve"> particularly conscious of </w:t>
            </w:r>
            <w:r w:rsidR="00714AAE">
              <w:rPr>
                <w:lang w:val="en-GB"/>
              </w:rPr>
              <w:t>our</w:t>
            </w:r>
            <w:r w:rsidRPr="001B0898">
              <w:rPr>
                <w:lang w:val="en-GB"/>
              </w:rPr>
              <w:t xml:space="preserve"> obligations to safeguard the interests of vulnerable or potentially ‘at risk’ groups who may be involved in </w:t>
            </w:r>
            <w:r w:rsidR="00714AAE">
              <w:rPr>
                <w:lang w:val="en-GB"/>
              </w:rPr>
              <w:t>the</w:t>
            </w:r>
            <w:r w:rsidRPr="001B0898">
              <w:rPr>
                <w:lang w:val="en-GB"/>
              </w:rPr>
              <w:t xml:space="preserve"> research.</w:t>
            </w: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>Privacy: Participants in data collection exercises have the right not only to agree to participate in the research but also to decide to withdraw from the research at any time.</w:t>
            </w: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>Confidentiality: The information provided by participants is treated as confidential and used for research purposes only. Micro-level information will not be disclosed in any fashion to third parties</w:t>
            </w:r>
            <w:r>
              <w:rPr>
                <w:lang w:val="en-GB"/>
              </w:rPr>
              <w:t>,</w:t>
            </w:r>
            <w:r w:rsidRPr="001B0898">
              <w:rPr>
                <w:lang w:val="en-GB"/>
              </w:rPr>
              <w:t xml:space="preserve"> which would allow it to be associated with an identifiable individual.</w:t>
            </w: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>Minimi</w:t>
            </w:r>
            <w:r>
              <w:rPr>
                <w:lang w:val="en-GB"/>
              </w:rPr>
              <w:t>s</w:t>
            </w:r>
            <w:r w:rsidRPr="001B0898">
              <w:rPr>
                <w:lang w:val="en-GB"/>
              </w:rPr>
              <w:t>ing Risk: Participants in the research will not be put under undue or unnecessary risk as a result of their participation.</w:t>
            </w:r>
          </w:p>
          <w:p w:rsidR="00033811" w:rsidRPr="001B0898" w:rsidRDefault="00033811" w:rsidP="00033811">
            <w:pPr>
              <w:numPr>
                <w:ilvl w:val="0"/>
                <w:numId w:val="1"/>
              </w:numPr>
              <w:contextualSpacing/>
              <w:jc w:val="left"/>
              <w:rPr>
                <w:lang w:val="en-GB"/>
              </w:rPr>
            </w:pPr>
            <w:r w:rsidRPr="001B0898">
              <w:rPr>
                <w:lang w:val="en-GB"/>
              </w:rPr>
              <w:t xml:space="preserve">Research Outputs: </w:t>
            </w:r>
            <w:r w:rsidR="00714AAE">
              <w:rPr>
                <w:lang w:val="en-GB"/>
              </w:rPr>
              <w:t xml:space="preserve">we are </w:t>
            </w:r>
            <w:r w:rsidRPr="001B0898">
              <w:rPr>
                <w:lang w:val="en-GB"/>
              </w:rPr>
              <w:t xml:space="preserve">committed to putting the results of </w:t>
            </w:r>
            <w:r>
              <w:rPr>
                <w:lang w:val="en-GB"/>
              </w:rPr>
              <w:t>this</w:t>
            </w:r>
            <w:r w:rsidRPr="001B0898">
              <w:rPr>
                <w:lang w:val="en-GB"/>
              </w:rPr>
              <w:t xml:space="preserve"> research into the public domain (always on an anonymo</w:t>
            </w:r>
            <w:r>
              <w:rPr>
                <w:lang w:val="en-GB"/>
              </w:rPr>
              <w:t>us</w:t>
            </w:r>
            <w:r w:rsidRPr="001B0898">
              <w:rPr>
                <w:lang w:val="en-GB"/>
              </w:rPr>
              <w:t xml:space="preserve"> basis) with a view to transparency, scrutiny and peer review. Where feasible, </w:t>
            </w:r>
            <w:r w:rsidR="00714AAE">
              <w:rPr>
                <w:lang w:val="en-GB"/>
              </w:rPr>
              <w:t>we are</w:t>
            </w:r>
            <w:r w:rsidRPr="001B0898">
              <w:rPr>
                <w:lang w:val="en-GB"/>
              </w:rPr>
              <w:t xml:space="preserve"> committed to depositing anonymo</w:t>
            </w:r>
            <w:r>
              <w:rPr>
                <w:lang w:val="en-GB"/>
              </w:rPr>
              <w:t>us</w:t>
            </w:r>
            <w:r w:rsidRPr="001B0898">
              <w:rPr>
                <w:lang w:val="en-GB"/>
              </w:rPr>
              <w:t xml:space="preserve"> primary data collected in the course of research into a publicly accessible data archive.</w:t>
            </w:r>
          </w:p>
          <w:p w:rsidR="004736C4" w:rsidRPr="007F0B88" w:rsidRDefault="004736C4" w:rsidP="008C46A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736C4" w:rsidRDefault="004736C4" w:rsidP="003D7EB1">
      <w:pPr>
        <w:jc w:val="center"/>
        <w:rPr>
          <w:rFonts w:ascii="Arial" w:hAnsi="Arial" w:cs="Arial"/>
          <w:b/>
          <w:sz w:val="24"/>
          <w:szCs w:val="24"/>
        </w:rPr>
      </w:pPr>
    </w:p>
    <w:p w:rsidR="00064514" w:rsidRDefault="00064514" w:rsidP="003D7EB1">
      <w:pPr>
        <w:jc w:val="center"/>
        <w:rPr>
          <w:rFonts w:ascii="Arial" w:hAnsi="Arial" w:cs="Arial"/>
          <w:b/>
          <w:sz w:val="24"/>
          <w:szCs w:val="24"/>
        </w:rPr>
      </w:pPr>
    </w:p>
    <w:p w:rsidR="00064514" w:rsidRDefault="00064514" w:rsidP="003D7EB1">
      <w:pPr>
        <w:jc w:val="center"/>
        <w:rPr>
          <w:rFonts w:ascii="Arial" w:hAnsi="Arial" w:cs="Arial"/>
          <w:b/>
          <w:sz w:val="24"/>
          <w:szCs w:val="24"/>
        </w:rPr>
      </w:pPr>
    </w:p>
    <w:p w:rsidR="00064514" w:rsidRPr="00097646" w:rsidRDefault="00064514" w:rsidP="003D7E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A0039" w:rsidRPr="007F0B88" w:rsidTr="00C2510C">
        <w:tc>
          <w:tcPr>
            <w:tcW w:w="4788" w:type="dxa"/>
            <w:tcBorders>
              <w:top w:val="double" w:sz="4" w:space="0" w:color="auto"/>
            </w:tcBorders>
          </w:tcPr>
          <w:p w:rsidR="00BA0039" w:rsidRDefault="00BA0039" w:rsidP="00E35409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A0039" w:rsidRPr="007F0B88" w:rsidRDefault="000B26DA" w:rsidP="000B26DA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Undertaker</w:t>
            </w:r>
          </w:p>
        </w:tc>
        <w:tc>
          <w:tcPr>
            <w:tcW w:w="4788" w:type="dxa"/>
            <w:tcBorders>
              <w:top w:val="double" w:sz="4" w:space="0" w:color="auto"/>
            </w:tcBorders>
          </w:tcPr>
          <w:p w:rsidR="00BA0039" w:rsidRDefault="00BA0039" w:rsidP="00E35409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A0039" w:rsidRPr="007F0B88" w:rsidRDefault="000B26DA" w:rsidP="000B26DA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Checked by:</w:t>
            </w:r>
          </w:p>
        </w:tc>
      </w:tr>
      <w:tr w:rsidR="00BA0039" w:rsidRPr="007F0B88" w:rsidTr="00C2510C">
        <w:tc>
          <w:tcPr>
            <w:tcW w:w="4788" w:type="dxa"/>
            <w:tcBorders>
              <w:bottom w:val="double" w:sz="4" w:space="0" w:color="auto"/>
            </w:tcBorders>
          </w:tcPr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C36ED7" w:rsidRDefault="00C36ED7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Pr="007F0B88" w:rsidRDefault="000B26DA" w:rsidP="000B26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C36ED7">
              <w:rPr>
                <w:rFonts w:ascii="Arial" w:hAnsi="Arial" w:cs="Arial"/>
                <w:sz w:val="20"/>
                <w:szCs w:val="20"/>
              </w:rPr>
              <w:t>: ......................................</w:t>
            </w:r>
          </w:p>
        </w:tc>
        <w:tc>
          <w:tcPr>
            <w:tcW w:w="4788" w:type="dxa"/>
            <w:tcBorders>
              <w:bottom w:val="double" w:sz="4" w:space="0" w:color="auto"/>
            </w:tcBorders>
          </w:tcPr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A0039" w:rsidRPr="007F0B88" w:rsidRDefault="00BA0039" w:rsidP="00E354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Default="00C36ED7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26DA" w:rsidRDefault="000B26DA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Default="000B26DA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C36ED7">
              <w:rPr>
                <w:rFonts w:ascii="Arial" w:hAnsi="Arial" w:cs="Arial"/>
                <w:sz w:val="20"/>
                <w:szCs w:val="20"/>
              </w:rPr>
              <w:t>: ......................................</w:t>
            </w:r>
          </w:p>
          <w:p w:rsidR="004736C4" w:rsidRPr="007F0B88" w:rsidRDefault="004736C4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93F" w:rsidRPr="007F0B88" w:rsidTr="00C2510C">
        <w:tc>
          <w:tcPr>
            <w:tcW w:w="4788" w:type="dxa"/>
            <w:tcBorders>
              <w:top w:val="double" w:sz="4" w:space="0" w:color="auto"/>
            </w:tcBorders>
          </w:tcPr>
          <w:p w:rsidR="007F0B88" w:rsidRDefault="007F0B88" w:rsidP="00B956D0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393F" w:rsidRPr="00214300" w:rsidRDefault="000B26DA" w:rsidP="000B26DA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Supervisor of the data team</w:t>
            </w:r>
          </w:p>
        </w:tc>
        <w:tc>
          <w:tcPr>
            <w:tcW w:w="4788" w:type="dxa"/>
            <w:tcBorders>
              <w:top w:val="double" w:sz="4" w:space="0" w:color="auto"/>
            </w:tcBorders>
          </w:tcPr>
          <w:p w:rsidR="007F0B88" w:rsidRDefault="007F0B88" w:rsidP="00B956D0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393F" w:rsidRPr="007F0B88" w:rsidRDefault="000B26DA" w:rsidP="000B26DA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researcher (Quan-Hoang Vuong)</w:t>
            </w:r>
          </w:p>
        </w:tc>
      </w:tr>
      <w:tr w:rsidR="0084393F" w:rsidRPr="007F0B88" w:rsidTr="00C2510C">
        <w:tc>
          <w:tcPr>
            <w:tcW w:w="4788" w:type="dxa"/>
            <w:tcBorders>
              <w:bottom w:val="double" w:sz="4" w:space="0" w:color="auto"/>
            </w:tcBorders>
          </w:tcPr>
          <w:p w:rsidR="0084393F" w:rsidRPr="007F0B88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4393F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60A49" w:rsidRPr="007F0B88" w:rsidRDefault="00260A49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4393F" w:rsidRPr="007F0B88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4393F" w:rsidRPr="007F0B88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Default="00C36ED7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Pr="007F0B88" w:rsidRDefault="000B26DA" w:rsidP="000B26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C36ED7">
              <w:rPr>
                <w:rFonts w:ascii="Arial" w:hAnsi="Arial" w:cs="Arial"/>
                <w:sz w:val="20"/>
                <w:szCs w:val="20"/>
              </w:rPr>
              <w:t>: ......................................</w:t>
            </w:r>
          </w:p>
        </w:tc>
        <w:tc>
          <w:tcPr>
            <w:tcW w:w="4788" w:type="dxa"/>
            <w:tcBorders>
              <w:bottom w:val="double" w:sz="4" w:space="0" w:color="auto"/>
            </w:tcBorders>
          </w:tcPr>
          <w:p w:rsidR="0084393F" w:rsidRPr="007F0B88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4393F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60A49" w:rsidRPr="007F0B88" w:rsidRDefault="00260A49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4393F" w:rsidRPr="007F0B88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4393F" w:rsidRPr="007F0B88" w:rsidRDefault="0084393F" w:rsidP="00B956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Default="00C36ED7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36ED7" w:rsidRDefault="00D41F24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C36ED7">
              <w:rPr>
                <w:rFonts w:ascii="Arial" w:hAnsi="Arial" w:cs="Arial"/>
                <w:sz w:val="20"/>
                <w:szCs w:val="20"/>
              </w:rPr>
              <w:t>: ......................................</w:t>
            </w:r>
          </w:p>
          <w:p w:rsidR="004736C4" w:rsidRPr="007F0B88" w:rsidRDefault="004736C4" w:rsidP="00BA0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C70" w:rsidRDefault="00C31C70" w:rsidP="007E3255">
      <w:pPr>
        <w:jc w:val="right"/>
        <w:rPr>
          <w:rFonts w:ascii="Arial" w:hAnsi="Arial" w:cs="Arial"/>
          <w:sz w:val="20"/>
          <w:szCs w:val="20"/>
        </w:rPr>
      </w:pPr>
    </w:p>
    <w:p w:rsidR="0084393F" w:rsidRPr="008C35E4" w:rsidRDefault="007E3255" w:rsidP="007E325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[</w:t>
      </w:r>
      <w:r w:rsidR="00D41F24">
        <w:rPr>
          <w:rFonts w:ascii="Arial" w:hAnsi="Arial" w:cs="Arial"/>
          <w:i/>
          <w:sz w:val="20"/>
          <w:szCs w:val="20"/>
        </w:rPr>
        <w:t>Date of this questionnaire form</w:t>
      </w:r>
      <w:r>
        <w:rPr>
          <w:rFonts w:ascii="Arial" w:hAnsi="Arial" w:cs="Arial"/>
          <w:sz w:val="20"/>
          <w:szCs w:val="20"/>
        </w:rPr>
        <w:t>: 1</w:t>
      </w:r>
      <w:r w:rsidR="002E11C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/9/2016]</w:t>
      </w:r>
    </w:p>
    <w:sectPr w:rsidR="0084393F" w:rsidRPr="008C35E4" w:rsidSect="00CD3AC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B2" w:rsidRDefault="00FD0EB2" w:rsidP="00F967F2">
      <w:r>
        <w:separator/>
      </w:r>
    </w:p>
  </w:endnote>
  <w:endnote w:type="continuationSeparator" w:id="0">
    <w:p w:rsidR="00FD0EB2" w:rsidRDefault="00FD0EB2" w:rsidP="00F9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F2" w:rsidRPr="004B3554" w:rsidRDefault="00F967F2">
    <w:pPr>
      <w:pStyle w:val="Footer"/>
      <w:pBdr>
        <w:top w:val="thinThickSmallGap" w:sz="24" w:space="1" w:color="622423" w:themeColor="accent2" w:themeShade="7F"/>
      </w:pBdr>
      <w:rPr>
        <w:rFonts w:ascii="Agency FB" w:hAnsi="Agency FB" w:cs="Arial"/>
        <w:sz w:val="20"/>
        <w:szCs w:val="20"/>
      </w:rPr>
    </w:pPr>
    <w:r w:rsidRPr="004B3554">
      <w:rPr>
        <w:rFonts w:ascii="Agency FB" w:hAnsi="Agency FB" w:cs="Arial"/>
        <w:sz w:val="20"/>
        <w:szCs w:val="20"/>
      </w:rPr>
      <w:t>© 201</w:t>
    </w:r>
    <w:r w:rsidR="00BA0039">
      <w:rPr>
        <w:rFonts w:ascii="Agency FB" w:hAnsi="Agency FB" w:cs="Arial"/>
        <w:sz w:val="20"/>
        <w:szCs w:val="20"/>
      </w:rPr>
      <w:t>6</w:t>
    </w:r>
    <w:r w:rsidR="002E11CD">
      <w:rPr>
        <w:rFonts w:ascii="Agency FB" w:hAnsi="Agency FB" w:cs="Arial"/>
        <w:sz w:val="20"/>
        <w:szCs w:val="20"/>
      </w:rPr>
      <w:t>-17</w:t>
    </w:r>
    <w:r w:rsidRPr="004B3554">
      <w:rPr>
        <w:rFonts w:ascii="Agency FB" w:hAnsi="Agency FB" w:cs="Arial"/>
        <w:sz w:val="20"/>
        <w:szCs w:val="20"/>
      </w:rPr>
      <w:t xml:space="preserve"> Dr. </w:t>
    </w:r>
    <w:r w:rsidR="005E2DAA" w:rsidRPr="004B3554">
      <w:rPr>
        <w:rFonts w:ascii="Agency FB" w:hAnsi="Agency FB" w:cs="Arial"/>
        <w:sz w:val="20"/>
        <w:szCs w:val="20"/>
      </w:rPr>
      <w:t xml:space="preserve">Vuong Quan </w:t>
    </w:r>
    <w:r w:rsidRPr="004B3554">
      <w:rPr>
        <w:rFonts w:ascii="Agency FB" w:hAnsi="Agency FB" w:cs="Arial"/>
        <w:sz w:val="20"/>
        <w:szCs w:val="20"/>
      </w:rPr>
      <w:t xml:space="preserve">Hoang </w:t>
    </w:r>
    <w:r w:rsidRPr="004B3554">
      <w:rPr>
        <w:rFonts w:ascii="Agency FB" w:hAnsi="Agency FB" w:cs="Arial"/>
        <w:sz w:val="20"/>
        <w:szCs w:val="20"/>
      </w:rPr>
      <w:ptab w:relativeTo="margin" w:alignment="right" w:leader="none"/>
    </w:r>
    <w:r w:rsidRPr="004B3554">
      <w:rPr>
        <w:rFonts w:ascii="Agency FB" w:hAnsi="Agency FB" w:cs="Arial"/>
        <w:sz w:val="20"/>
        <w:szCs w:val="20"/>
      </w:rPr>
      <w:t xml:space="preserve">Page </w:t>
    </w:r>
    <w:r w:rsidR="00A64466" w:rsidRPr="004B3554">
      <w:rPr>
        <w:rFonts w:ascii="Agency FB" w:hAnsi="Agency FB" w:cs="Arial"/>
        <w:sz w:val="20"/>
        <w:szCs w:val="20"/>
      </w:rPr>
      <w:fldChar w:fldCharType="begin"/>
    </w:r>
    <w:r w:rsidRPr="004B3554">
      <w:rPr>
        <w:rFonts w:ascii="Agency FB" w:hAnsi="Agency FB" w:cs="Arial"/>
        <w:sz w:val="20"/>
        <w:szCs w:val="20"/>
      </w:rPr>
      <w:instrText xml:space="preserve"> PAGE   \* MERGEFORMAT </w:instrText>
    </w:r>
    <w:r w:rsidR="00A64466" w:rsidRPr="004B3554">
      <w:rPr>
        <w:rFonts w:ascii="Agency FB" w:hAnsi="Agency FB" w:cs="Arial"/>
        <w:sz w:val="20"/>
        <w:szCs w:val="20"/>
      </w:rPr>
      <w:fldChar w:fldCharType="separate"/>
    </w:r>
    <w:r w:rsidR="00CC3230">
      <w:rPr>
        <w:rFonts w:ascii="Agency FB" w:hAnsi="Agency FB" w:cs="Arial"/>
        <w:noProof/>
        <w:sz w:val="20"/>
        <w:szCs w:val="20"/>
      </w:rPr>
      <w:t>4</w:t>
    </w:r>
    <w:r w:rsidR="00A64466" w:rsidRPr="004B3554">
      <w:rPr>
        <w:rFonts w:ascii="Agency FB" w:hAnsi="Agency FB" w:cs="Arial"/>
        <w:sz w:val="20"/>
        <w:szCs w:val="20"/>
      </w:rPr>
      <w:fldChar w:fldCharType="end"/>
    </w:r>
  </w:p>
  <w:p w:rsidR="00F967F2" w:rsidRPr="00F967F2" w:rsidRDefault="00F96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B2" w:rsidRDefault="00FD0EB2" w:rsidP="00F967F2">
      <w:r>
        <w:separator/>
      </w:r>
    </w:p>
  </w:footnote>
  <w:footnote w:type="continuationSeparator" w:id="0">
    <w:p w:rsidR="00FD0EB2" w:rsidRDefault="00FD0EB2" w:rsidP="00F9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gency FB" w:eastAsiaTheme="majorEastAsia" w:hAnsi="Agency FB" w:cs="Arial"/>
        <w:noProof/>
        <w:sz w:val="20"/>
        <w:szCs w:val="20"/>
      </w:rPr>
      <w:alias w:val="Title"/>
      <w:id w:val="77738743"/>
      <w:placeholder>
        <w:docPart w:val="FE9CA9217768498CAA08E04AC50DA1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3554" w:rsidRPr="004B3554" w:rsidRDefault="00F6526A" w:rsidP="004B35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gency FB" w:eastAsiaTheme="majorEastAsia" w:hAnsi="Agency FB" w:cstheme="majorBidi"/>
            <w:sz w:val="32"/>
            <w:szCs w:val="32"/>
          </w:rPr>
        </w:pPr>
        <w:r>
          <w:rPr>
            <w:rFonts w:ascii="Agency FB" w:eastAsiaTheme="majorEastAsia" w:hAnsi="Agency FB" w:cs="Arial"/>
            <w:noProof/>
            <w:sz w:val="20"/>
            <w:szCs w:val="20"/>
          </w:rPr>
          <w:t>Vuong &amp; Associates - Research Office: 3/161 Thinh Quang, Dong Da District, Hanoi, Vietnam; Tel: +84-4-37738654; Web site: www.vuongassociates.com</w:t>
        </w:r>
      </w:p>
    </w:sdtContent>
  </w:sdt>
  <w:p w:rsidR="00507DA5" w:rsidRPr="004B3554" w:rsidRDefault="00507DA5" w:rsidP="004B3554">
    <w:pPr>
      <w:pStyle w:val="Header"/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4899"/>
    <w:multiLevelType w:val="hybridMultilevel"/>
    <w:tmpl w:val="BF96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01BBD"/>
    <w:multiLevelType w:val="hybridMultilevel"/>
    <w:tmpl w:val="B998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5E4"/>
    <w:rsid w:val="00012B8A"/>
    <w:rsid w:val="00015E25"/>
    <w:rsid w:val="00017A1B"/>
    <w:rsid w:val="00020EF5"/>
    <w:rsid w:val="0002242B"/>
    <w:rsid w:val="00026CF9"/>
    <w:rsid w:val="000315E9"/>
    <w:rsid w:val="000325B9"/>
    <w:rsid w:val="00033811"/>
    <w:rsid w:val="00034914"/>
    <w:rsid w:val="00035DB5"/>
    <w:rsid w:val="00047EDA"/>
    <w:rsid w:val="000557E9"/>
    <w:rsid w:val="00064514"/>
    <w:rsid w:val="0006546B"/>
    <w:rsid w:val="000701CB"/>
    <w:rsid w:val="00070BC7"/>
    <w:rsid w:val="00073F85"/>
    <w:rsid w:val="00074D0C"/>
    <w:rsid w:val="000824DA"/>
    <w:rsid w:val="000969E0"/>
    <w:rsid w:val="00097646"/>
    <w:rsid w:val="00097D03"/>
    <w:rsid w:val="000A6689"/>
    <w:rsid w:val="000B2130"/>
    <w:rsid w:val="000B26DA"/>
    <w:rsid w:val="000B4BE7"/>
    <w:rsid w:val="000C6DE3"/>
    <w:rsid w:val="000D2FC5"/>
    <w:rsid w:val="000E087E"/>
    <w:rsid w:val="000E26FF"/>
    <w:rsid w:val="000F4F59"/>
    <w:rsid w:val="00107826"/>
    <w:rsid w:val="00131C85"/>
    <w:rsid w:val="00142403"/>
    <w:rsid w:val="00143BA5"/>
    <w:rsid w:val="00154199"/>
    <w:rsid w:val="00163928"/>
    <w:rsid w:val="00167246"/>
    <w:rsid w:val="001773B6"/>
    <w:rsid w:val="00180C98"/>
    <w:rsid w:val="00181BED"/>
    <w:rsid w:val="00186A36"/>
    <w:rsid w:val="001A54D2"/>
    <w:rsid w:val="001A6726"/>
    <w:rsid w:val="001B2E69"/>
    <w:rsid w:val="001B6926"/>
    <w:rsid w:val="001B7B0A"/>
    <w:rsid w:val="001C1914"/>
    <w:rsid w:val="001C21CF"/>
    <w:rsid w:val="001D44A3"/>
    <w:rsid w:val="00203797"/>
    <w:rsid w:val="00206814"/>
    <w:rsid w:val="00210659"/>
    <w:rsid w:val="00212A84"/>
    <w:rsid w:val="00214300"/>
    <w:rsid w:val="00226195"/>
    <w:rsid w:val="00227D3B"/>
    <w:rsid w:val="00236270"/>
    <w:rsid w:val="002520F3"/>
    <w:rsid w:val="00260A49"/>
    <w:rsid w:val="00263E46"/>
    <w:rsid w:val="002647A2"/>
    <w:rsid w:val="0027076F"/>
    <w:rsid w:val="00272B0E"/>
    <w:rsid w:val="00273494"/>
    <w:rsid w:val="00283053"/>
    <w:rsid w:val="0029372D"/>
    <w:rsid w:val="002A5569"/>
    <w:rsid w:val="002B1222"/>
    <w:rsid w:val="002B6947"/>
    <w:rsid w:val="002C3877"/>
    <w:rsid w:val="002C734B"/>
    <w:rsid w:val="002E11CD"/>
    <w:rsid w:val="002E4E0B"/>
    <w:rsid w:val="002E5CB9"/>
    <w:rsid w:val="002F6E8D"/>
    <w:rsid w:val="00300DC3"/>
    <w:rsid w:val="00313764"/>
    <w:rsid w:val="00325EF7"/>
    <w:rsid w:val="00332D0F"/>
    <w:rsid w:val="00334D3B"/>
    <w:rsid w:val="003521A5"/>
    <w:rsid w:val="003571B1"/>
    <w:rsid w:val="00361861"/>
    <w:rsid w:val="00361FB1"/>
    <w:rsid w:val="003635F8"/>
    <w:rsid w:val="003642DA"/>
    <w:rsid w:val="003A5985"/>
    <w:rsid w:val="003B360D"/>
    <w:rsid w:val="003B75E7"/>
    <w:rsid w:val="003C1A35"/>
    <w:rsid w:val="003D417B"/>
    <w:rsid w:val="003D7EB1"/>
    <w:rsid w:val="0040288C"/>
    <w:rsid w:val="00406265"/>
    <w:rsid w:val="0042426B"/>
    <w:rsid w:val="00426E1B"/>
    <w:rsid w:val="00427E6B"/>
    <w:rsid w:val="00442B8E"/>
    <w:rsid w:val="00443D4C"/>
    <w:rsid w:val="0045538B"/>
    <w:rsid w:val="0045619F"/>
    <w:rsid w:val="0045651F"/>
    <w:rsid w:val="00465B70"/>
    <w:rsid w:val="00467957"/>
    <w:rsid w:val="00471322"/>
    <w:rsid w:val="0047179D"/>
    <w:rsid w:val="00471F37"/>
    <w:rsid w:val="004736C4"/>
    <w:rsid w:val="00486440"/>
    <w:rsid w:val="00491031"/>
    <w:rsid w:val="004929B0"/>
    <w:rsid w:val="0049741D"/>
    <w:rsid w:val="004A2237"/>
    <w:rsid w:val="004B0933"/>
    <w:rsid w:val="004B3554"/>
    <w:rsid w:val="004D4C75"/>
    <w:rsid w:val="004E2759"/>
    <w:rsid w:val="004E6CAB"/>
    <w:rsid w:val="004F130E"/>
    <w:rsid w:val="00501BE9"/>
    <w:rsid w:val="00501E34"/>
    <w:rsid w:val="00507DA5"/>
    <w:rsid w:val="005147A7"/>
    <w:rsid w:val="00517A51"/>
    <w:rsid w:val="00521F8D"/>
    <w:rsid w:val="00523DC3"/>
    <w:rsid w:val="00536867"/>
    <w:rsid w:val="005538B3"/>
    <w:rsid w:val="00570410"/>
    <w:rsid w:val="005917F5"/>
    <w:rsid w:val="00592783"/>
    <w:rsid w:val="0059790C"/>
    <w:rsid w:val="005A2253"/>
    <w:rsid w:val="005E04E0"/>
    <w:rsid w:val="005E2DAA"/>
    <w:rsid w:val="005E46FA"/>
    <w:rsid w:val="005E65C6"/>
    <w:rsid w:val="005E7444"/>
    <w:rsid w:val="005E7B78"/>
    <w:rsid w:val="005F5979"/>
    <w:rsid w:val="005F71B1"/>
    <w:rsid w:val="00604696"/>
    <w:rsid w:val="006174AE"/>
    <w:rsid w:val="00622725"/>
    <w:rsid w:val="00641DE0"/>
    <w:rsid w:val="006613D4"/>
    <w:rsid w:val="00662420"/>
    <w:rsid w:val="00667CA9"/>
    <w:rsid w:val="00683C26"/>
    <w:rsid w:val="00687F27"/>
    <w:rsid w:val="006B185B"/>
    <w:rsid w:val="006B7072"/>
    <w:rsid w:val="006D0BC7"/>
    <w:rsid w:val="006D2F45"/>
    <w:rsid w:val="006D48B2"/>
    <w:rsid w:val="006E101F"/>
    <w:rsid w:val="006E11B7"/>
    <w:rsid w:val="006E2338"/>
    <w:rsid w:val="006F094D"/>
    <w:rsid w:val="007047A9"/>
    <w:rsid w:val="007067A9"/>
    <w:rsid w:val="00706B33"/>
    <w:rsid w:val="007125F9"/>
    <w:rsid w:val="00714AAE"/>
    <w:rsid w:val="00715E5C"/>
    <w:rsid w:val="00716656"/>
    <w:rsid w:val="00724FB3"/>
    <w:rsid w:val="00735F6A"/>
    <w:rsid w:val="00747EBE"/>
    <w:rsid w:val="00764879"/>
    <w:rsid w:val="00765B96"/>
    <w:rsid w:val="00770B5C"/>
    <w:rsid w:val="00775AF4"/>
    <w:rsid w:val="00777AB9"/>
    <w:rsid w:val="00791522"/>
    <w:rsid w:val="00795070"/>
    <w:rsid w:val="007B2D47"/>
    <w:rsid w:val="007C5E5C"/>
    <w:rsid w:val="007C72C3"/>
    <w:rsid w:val="007D7521"/>
    <w:rsid w:val="007E3255"/>
    <w:rsid w:val="007E3915"/>
    <w:rsid w:val="007F0803"/>
    <w:rsid w:val="007F0B88"/>
    <w:rsid w:val="008015DA"/>
    <w:rsid w:val="008039AA"/>
    <w:rsid w:val="00811C73"/>
    <w:rsid w:val="00826FB5"/>
    <w:rsid w:val="0083518A"/>
    <w:rsid w:val="00837EF3"/>
    <w:rsid w:val="00840EDB"/>
    <w:rsid w:val="0084393F"/>
    <w:rsid w:val="00870828"/>
    <w:rsid w:val="008745AB"/>
    <w:rsid w:val="008850CB"/>
    <w:rsid w:val="00885E07"/>
    <w:rsid w:val="0089414B"/>
    <w:rsid w:val="00897878"/>
    <w:rsid w:val="008B3248"/>
    <w:rsid w:val="008C35E4"/>
    <w:rsid w:val="008E0F18"/>
    <w:rsid w:val="008E6CAD"/>
    <w:rsid w:val="008E7E70"/>
    <w:rsid w:val="008F5429"/>
    <w:rsid w:val="00904878"/>
    <w:rsid w:val="00912F6F"/>
    <w:rsid w:val="0091467C"/>
    <w:rsid w:val="009224FD"/>
    <w:rsid w:val="00930BB1"/>
    <w:rsid w:val="00932918"/>
    <w:rsid w:val="00936CF5"/>
    <w:rsid w:val="009415B9"/>
    <w:rsid w:val="00943D89"/>
    <w:rsid w:val="00951490"/>
    <w:rsid w:val="009614F8"/>
    <w:rsid w:val="00974711"/>
    <w:rsid w:val="00974BCF"/>
    <w:rsid w:val="009840E3"/>
    <w:rsid w:val="009856F9"/>
    <w:rsid w:val="009873EB"/>
    <w:rsid w:val="00993619"/>
    <w:rsid w:val="00993B84"/>
    <w:rsid w:val="009A0EDB"/>
    <w:rsid w:val="009A31F0"/>
    <w:rsid w:val="009A675F"/>
    <w:rsid w:val="009C2BBB"/>
    <w:rsid w:val="009D475C"/>
    <w:rsid w:val="009D4C62"/>
    <w:rsid w:val="009E079B"/>
    <w:rsid w:val="009E3D27"/>
    <w:rsid w:val="009E72E7"/>
    <w:rsid w:val="009E7859"/>
    <w:rsid w:val="00A05B4F"/>
    <w:rsid w:val="00A10910"/>
    <w:rsid w:val="00A13B36"/>
    <w:rsid w:val="00A27194"/>
    <w:rsid w:val="00A31785"/>
    <w:rsid w:val="00A31DE9"/>
    <w:rsid w:val="00A41522"/>
    <w:rsid w:val="00A563B7"/>
    <w:rsid w:val="00A61BB6"/>
    <w:rsid w:val="00A63209"/>
    <w:rsid w:val="00A64466"/>
    <w:rsid w:val="00A65E12"/>
    <w:rsid w:val="00A80D0C"/>
    <w:rsid w:val="00A92EF9"/>
    <w:rsid w:val="00A9740F"/>
    <w:rsid w:val="00AA507E"/>
    <w:rsid w:val="00AB16C7"/>
    <w:rsid w:val="00AB64DF"/>
    <w:rsid w:val="00AC2626"/>
    <w:rsid w:val="00AC6B8D"/>
    <w:rsid w:val="00AD0E98"/>
    <w:rsid w:val="00AD3F06"/>
    <w:rsid w:val="00AE0004"/>
    <w:rsid w:val="00AE2451"/>
    <w:rsid w:val="00AF2F79"/>
    <w:rsid w:val="00AF6908"/>
    <w:rsid w:val="00AF73FB"/>
    <w:rsid w:val="00B148B8"/>
    <w:rsid w:val="00B31796"/>
    <w:rsid w:val="00B36FDA"/>
    <w:rsid w:val="00B57EB1"/>
    <w:rsid w:val="00B62EEF"/>
    <w:rsid w:val="00B70223"/>
    <w:rsid w:val="00B7628B"/>
    <w:rsid w:val="00B822D8"/>
    <w:rsid w:val="00B8671C"/>
    <w:rsid w:val="00B956D0"/>
    <w:rsid w:val="00BA0039"/>
    <w:rsid w:val="00BB7940"/>
    <w:rsid w:val="00BD4DC1"/>
    <w:rsid w:val="00BE5DC7"/>
    <w:rsid w:val="00BE65E8"/>
    <w:rsid w:val="00BE73AE"/>
    <w:rsid w:val="00BE7459"/>
    <w:rsid w:val="00BF40AA"/>
    <w:rsid w:val="00C03B04"/>
    <w:rsid w:val="00C07F03"/>
    <w:rsid w:val="00C10CA6"/>
    <w:rsid w:val="00C14956"/>
    <w:rsid w:val="00C170DF"/>
    <w:rsid w:val="00C20A40"/>
    <w:rsid w:val="00C23278"/>
    <w:rsid w:val="00C2510C"/>
    <w:rsid w:val="00C31C70"/>
    <w:rsid w:val="00C32936"/>
    <w:rsid w:val="00C36BFC"/>
    <w:rsid w:val="00C36ED7"/>
    <w:rsid w:val="00C40A14"/>
    <w:rsid w:val="00C47601"/>
    <w:rsid w:val="00C5404C"/>
    <w:rsid w:val="00C571AF"/>
    <w:rsid w:val="00C61F8F"/>
    <w:rsid w:val="00C63219"/>
    <w:rsid w:val="00C652D4"/>
    <w:rsid w:val="00C70B82"/>
    <w:rsid w:val="00C76552"/>
    <w:rsid w:val="00C7658D"/>
    <w:rsid w:val="00C771BD"/>
    <w:rsid w:val="00C80E17"/>
    <w:rsid w:val="00C92DF9"/>
    <w:rsid w:val="00C934B7"/>
    <w:rsid w:val="00CA5B5F"/>
    <w:rsid w:val="00CB4038"/>
    <w:rsid w:val="00CB6195"/>
    <w:rsid w:val="00CB6886"/>
    <w:rsid w:val="00CC3230"/>
    <w:rsid w:val="00CC6BF0"/>
    <w:rsid w:val="00CD3ACC"/>
    <w:rsid w:val="00CF4293"/>
    <w:rsid w:val="00CF7654"/>
    <w:rsid w:val="00D04E5E"/>
    <w:rsid w:val="00D1255B"/>
    <w:rsid w:val="00D177F1"/>
    <w:rsid w:val="00D20907"/>
    <w:rsid w:val="00D22B9A"/>
    <w:rsid w:val="00D35C5F"/>
    <w:rsid w:val="00D40169"/>
    <w:rsid w:val="00D41F1C"/>
    <w:rsid w:val="00D41F24"/>
    <w:rsid w:val="00D42322"/>
    <w:rsid w:val="00D60CE0"/>
    <w:rsid w:val="00D6157A"/>
    <w:rsid w:val="00D62B88"/>
    <w:rsid w:val="00D662B4"/>
    <w:rsid w:val="00D671F3"/>
    <w:rsid w:val="00D74A15"/>
    <w:rsid w:val="00D759B9"/>
    <w:rsid w:val="00D800C5"/>
    <w:rsid w:val="00D81A99"/>
    <w:rsid w:val="00D829EE"/>
    <w:rsid w:val="00D87327"/>
    <w:rsid w:val="00D90DE5"/>
    <w:rsid w:val="00D97428"/>
    <w:rsid w:val="00DA0073"/>
    <w:rsid w:val="00DA0732"/>
    <w:rsid w:val="00DA3EB1"/>
    <w:rsid w:val="00DB1383"/>
    <w:rsid w:val="00DC48FD"/>
    <w:rsid w:val="00DD1FE7"/>
    <w:rsid w:val="00DE16F4"/>
    <w:rsid w:val="00DE38B7"/>
    <w:rsid w:val="00DE5D72"/>
    <w:rsid w:val="00DF5682"/>
    <w:rsid w:val="00DF592A"/>
    <w:rsid w:val="00DF59E2"/>
    <w:rsid w:val="00E1105F"/>
    <w:rsid w:val="00E232EB"/>
    <w:rsid w:val="00E2499C"/>
    <w:rsid w:val="00E263D0"/>
    <w:rsid w:val="00E27AE8"/>
    <w:rsid w:val="00E34A85"/>
    <w:rsid w:val="00E406E7"/>
    <w:rsid w:val="00E44BC4"/>
    <w:rsid w:val="00E47CA4"/>
    <w:rsid w:val="00E525B2"/>
    <w:rsid w:val="00E53539"/>
    <w:rsid w:val="00E61E69"/>
    <w:rsid w:val="00E6601A"/>
    <w:rsid w:val="00E829DA"/>
    <w:rsid w:val="00E86A56"/>
    <w:rsid w:val="00EA1F9E"/>
    <w:rsid w:val="00EA7CCC"/>
    <w:rsid w:val="00EB1566"/>
    <w:rsid w:val="00EB31DF"/>
    <w:rsid w:val="00EB5DD1"/>
    <w:rsid w:val="00ED28EF"/>
    <w:rsid w:val="00EE65B0"/>
    <w:rsid w:val="00EF76B4"/>
    <w:rsid w:val="00F02E14"/>
    <w:rsid w:val="00F062FC"/>
    <w:rsid w:val="00F10768"/>
    <w:rsid w:val="00F35D22"/>
    <w:rsid w:val="00F36BA3"/>
    <w:rsid w:val="00F6526A"/>
    <w:rsid w:val="00F7043B"/>
    <w:rsid w:val="00F86A58"/>
    <w:rsid w:val="00F93F6C"/>
    <w:rsid w:val="00F967F2"/>
    <w:rsid w:val="00FA0789"/>
    <w:rsid w:val="00FA4737"/>
    <w:rsid w:val="00FB141A"/>
    <w:rsid w:val="00FB338E"/>
    <w:rsid w:val="00FB5A6B"/>
    <w:rsid w:val="00FC6914"/>
    <w:rsid w:val="00FD0EB2"/>
    <w:rsid w:val="00FD21C3"/>
    <w:rsid w:val="00FD251A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892398BA-D32C-4963-A1EA-51040AF0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7F2"/>
  </w:style>
  <w:style w:type="paragraph" w:styleId="Footer">
    <w:name w:val="footer"/>
    <w:basedOn w:val="Normal"/>
    <w:link w:val="FooterChar"/>
    <w:uiPriority w:val="99"/>
    <w:unhideWhenUsed/>
    <w:rsid w:val="00F9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7F2"/>
  </w:style>
  <w:style w:type="paragraph" w:styleId="BalloonText">
    <w:name w:val="Balloon Text"/>
    <w:basedOn w:val="Normal"/>
    <w:link w:val="BalloonTextChar"/>
    <w:uiPriority w:val="99"/>
    <w:semiHidden/>
    <w:unhideWhenUsed/>
    <w:rsid w:val="00F9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9CA9217768498CAA08E04AC50D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E995-E492-419F-B307-11E42F754410}"/>
      </w:docPartPr>
      <w:docPartBody>
        <w:p w:rsidR="002F52B0" w:rsidRDefault="00C638BE" w:rsidP="00C638BE">
          <w:pPr>
            <w:pStyle w:val="FE9CA9217768498CAA08E04AC50DA1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38BE"/>
    <w:rsid w:val="000608FD"/>
    <w:rsid w:val="002239C1"/>
    <w:rsid w:val="002F52B0"/>
    <w:rsid w:val="003C3C49"/>
    <w:rsid w:val="003E73E5"/>
    <w:rsid w:val="004A3181"/>
    <w:rsid w:val="005D05CD"/>
    <w:rsid w:val="006A01A0"/>
    <w:rsid w:val="007A10A7"/>
    <w:rsid w:val="00834E34"/>
    <w:rsid w:val="009963F2"/>
    <w:rsid w:val="00A2381F"/>
    <w:rsid w:val="00B54C4C"/>
    <w:rsid w:val="00C638BE"/>
    <w:rsid w:val="00CE55A7"/>
    <w:rsid w:val="00D2669C"/>
    <w:rsid w:val="00D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66C529AE274E58A25F11B40E6BD7D6">
    <w:name w:val="CC66C529AE274E58A25F11B40E6BD7D6"/>
    <w:rsid w:val="00C638BE"/>
  </w:style>
  <w:style w:type="paragraph" w:customStyle="1" w:styleId="571EF9522B554595A588F8085C91474A">
    <w:name w:val="571EF9522B554595A588F8085C91474A"/>
    <w:rsid w:val="00C638BE"/>
  </w:style>
  <w:style w:type="paragraph" w:customStyle="1" w:styleId="EBC60C9EF2B348C2908C17720E468B03">
    <w:name w:val="EBC60C9EF2B348C2908C17720E468B03"/>
    <w:rsid w:val="00C638BE"/>
  </w:style>
  <w:style w:type="paragraph" w:customStyle="1" w:styleId="FE9CA9217768498CAA08E04AC50DA1E7">
    <w:name w:val="FE9CA9217768498CAA08E04AC50DA1E7"/>
    <w:rsid w:val="00C63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Vuong &amp; Associates - Research Office: 3/161 Thinh Quang, Dong Da District, Hanoi, Vietnam; Tel: +84-4-37738654; Web site: www.vuongassociates.com</vt:lpstr>
    </vt:vector>
  </TitlesOfParts>
  <Company>Toshiba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Vuong &amp; Associates - Research Office: 3/161 Thinh Quang, Dong Da District, Hanoi, Vietnam; Tel: +84-4-37738654; Web site: www.vuongassociates.com</dc:title>
  <dc:creator>Dr. Hoang Q. Vuong</dc:creator>
  <cp:lastModifiedBy>Molly Cranston</cp:lastModifiedBy>
  <cp:revision>34</cp:revision>
  <cp:lastPrinted>2016-09-12T18:35:00Z</cp:lastPrinted>
  <dcterms:created xsi:type="dcterms:W3CDTF">2016-12-20T11:49:00Z</dcterms:created>
  <dcterms:modified xsi:type="dcterms:W3CDTF">2016-12-20T17:27:00Z</dcterms:modified>
</cp:coreProperties>
</file>