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09" w:rsidRPr="00070509" w:rsidRDefault="00070509" w:rsidP="00070509">
      <w:pPr>
        <w:autoSpaceDE w:val="0"/>
        <w:autoSpaceDN w:val="0"/>
        <w:adjustRightInd w:val="0"/>
        <w:rPr>
          <w:rFonts w:cstheme="majorBidi"/>
          <w:b/>
        </w:rPr>
      </w:pPr>
      <w:r w:rsidRPr="00070509">
        <w:rPr>
          <w:b/>
        </w:rPr>
        <w:t xml:space="preserve">Supplementary File 1: </w:t>
      </w:r>
      <w:proofErr w:type="spellStart"/>
      <w:r w:rsidRPr="00070509">
        <w:rPr>
          <w:rFonts w:cstheme="majorBidi"/>
          <w:b/>
        </w:rPr>
        <w:t>NCBI</w:t>
      </w:r>
      <w:proofErr w:type="spellEnd"/>
      <w:r w:rsidRPr="00070509">
        <w:rPr>
          <w:rFonts w:cstheme="majorBidi"/>
          <w:b/>
        </w:rPr>
        <w:t xml:space="preserve"> </w:t>
      </w:r>
      <w:r w:rsidRPr="00070509">
        <w:rPr>
          <w:rFonts w:cstheme="majorBidi"/>
          <w:b/>
          <w:noProof/>
        </w:rPr>
        <w:t>GeneBank</w:t>
      </w:r>
      <w:r w:rsidRPr="00070509">
        <w:rPr>
          <w:rFonts w:cstheme="majorBidi"/>
          <w:b/>
        </w:rPr>
        <w:t xml:space="preserve"> accession numbers for the novel </w:t>
      </w:r>
      <w:proofErr w:type="spellStart"/>
      <w:r w:rsidRPr="00070509">
        <w:rPr>
          <w:rFonts w:cstheme="majorBidi"/>
          <w:b/>
          <w:i/>
          <w:iCs/>
        </w:rPr>
        <w:t>BRCA1</w:t>
      </w:r>
      <w:proofErr w:type="spellEnd"/>
      <w:r w:rsidRPr="00070509">
        <w:rPr>
          <w:rFonts w:cstheme="majorBidi"/>
          <w:b/>
          <w:i/>
          <w:iCs/>
        </w:rPr>
        <w:t xml:space="preserve"> </w:t>
      </w:r>
      <w:r w:rsidRPr="00070509">
        <w:rPr>
          <w:rFonts w:cstheme="majorBidi"/>
          <w:b/>
        </w:rPr>
        <w:t xml:space="preserve">sequence data of the novel </w:t>
      </w:r>
      <w:r w:rsidR="00373078">
        <w:rPr>
          <w:rFonts w:cstheme="majorBidi"/>
          <w:b/>
        </w:rPr>
        <w:t>variant found in t</w:t>
      </w:r>
      <w:r w:rsidRPr="00070509">
        <w:rPr>
          <w:rFonts w:cstheme="majorBidi"/>
          <w:b/>
        </w:rPr>
        <w:t>his study</w:t>
      </w:r>
      <w:r w:rsidR="00373078">
        <w:rPr>
          <w:rFonts w:cstheme="majorBidi"/>
          <w:b/>
        </w:rPr>
        <w:t xml:space="preserve"> (</w:t>
      </w:r>
      <w:proofErr w:type="spellStart"/>
      <w:r w:rsidR="00373078">
        <w:rPr>
          <w:rFonts w:cstheme="majorBidi"/>
          <w:b/>
        </w:rPr>
        <w:t>V1736D</w:t>
      </w:r>
      <w:proofErr w:type="spellEnd"/>
      <w:r w:rsidR="00373078">
        <w:rPr>
          <w:rFonts w:cstheme="majorBidi"/>
          <w:b/>
        </w:rPr>
        <w:t>)</w:t>
      </w:r>
      <w:r w:rsidRPr="00070509">
        <w:rPr>
          <w:rFonts w:cstheme="majorBidi"/>
          <w:b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5"/>
        <w:gridCol w:w="3000"/>
        <w:gridCol w:w="3011"/>
      </w:tblGrid>
      <w:tr w:rsidR="00070509" w:rsidRPr="00CF7AA2" w:rsidTr="00C57555">
        <w:trPr>
          <w:trHeight w:val="326"/>
        </w:trPr>
        <w:tc>
          <w:tcPr>
            <w:tcW w:w="1670" w:type="pct"/>
            <w:tcBorders>
              <w:top w:val="single" w:sz="4" w:space="0" w:color="auto"/>
              <w:bottom w:val="single" w:sz="4" w:space="0" w:color="auto"/>
            </w:tcBorders>
          </w:tcPr>
          <w:p w:rsidR="00070509" w:rsidRPr="00070509" w:rsidRDefault="00070509" w:rsidP="00C57555">
            <w:pPr>
              <w:spacing w:line="360" w:lineRule="auto"/>
              <w:jc w:val="both"/>
              <w:rPr>
                <w:rFonts w:cstheme="majorBidi"/>
                <w:b/>
              </w:rPr>
            </w:pPr>
            <w:r w:rsidRPr="00070509">
              <w:rPr>
                <w:rFonts w:cstheme="majorBidi"/>
                <w:b/>
              </w:rPr>
              <w:t>Patients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</w:tcPr>
          <w:p w:rsidR="00070509" w:rsidRPr="00070509" w:rsidRDefault="00070509" w:rsidP="00C57555">
            <w:pPr>
              <w:spacing w:line="360" w:lineRule="auto"/>
              <w:jc w:val="both"/>
              <w:rPr>
                <w:rFonts w:cstheme="majorBidi"/>
                <w:b/>
              </w:rPr>
            </w:pPr>
            <w:r w:rsidRPr="00070509">
              <w:rPr>
                <w:rFonts w:cstheme="majorBidi"/>
                <w:b/>
              </w:rPr>
              <w:t>Accession number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:rsidR="00070509" w:rsidRPr="00070509" w:rsidRDefault="00070509" w:rsidP="00C57555">
            <w:pPr>
              <w:spacing w:line="360" w:lineRule="auto"/>
              <w:jc w:val="both"/>
              <w:rPr>
                <w:rFonts w:cstheme="majorBidi"/>
                <w:b/>
              </w:rPr>
            </w:pPr>
            <w:r w:rsidRPr="00070509">
              <w:rPr>
                <w:rFonts w:cstheme="majorBidi"/>
                <w:b/>
              </w:rPr>
              <w:t>Protein ID</w:t>
            </w:r>
          </w:p>
        </w:tc>
      </w:tr>
      <w:tr w:rsidR="00070509" w:rsidRPr="00CF7AA2" w:rsidTr="00C57555">
        <w:trPr>
          <w:trHeight w:val="109"/>
        </w:trPr>
        <w:tc>
          <w:tcPr>
            <w:tcW w:w="1670" w:type="pct"/>
            <w:tcBorders>
              <w:top w:val="single" w:sz="4" w:space="0" w:color="auto"/>
            </w:tcBorders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tabs>
                <w:tab w:val="left" w:pos="1890"/>
              </w:tabs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 xml:space="preserve">  Control</w:t>
            </w:r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4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KU359058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AMO12815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>*</w:t>
            </w:r>
            <w:proofErr w:type="spellStart"/>
            <w:r w:rsidRPr="00CF7AA2">
              <w:rPr>
                <w:rFonts w:cstheme="majorBidi"/>
              </w:rPr>
              <w:t>Patient2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5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KU359055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AMO12812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>*</w:t>
            </w:r>
            <w:proofErr w:type="spellStart"/>
            <w:r w:rsidRPr="00CF7AA2">
              <w:rPr>
                <w:rFonts w:cstheme="majorBidi"/>
              </w:rPr>
              <w:t>Patient22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6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KU359056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AMO12813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>*</w:t>
            </w:r>
            <w:proofErr w:type="spellStart"/>
            <w:r w:rsidRPr="00CF7AA2">
              <w:rPr>
                <w:rFonts w:cstheme="majorBidi"/>
              </w:rPr>
              <w:t>Patient26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7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KU359057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AMO12814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 xml:space="preserve"> </w:t>
            </w:r>
            <w:proofErr w:type="spellStart"/>
            <w:r w:rsidRPr="00CF7AA2">
              <w:rPr>
                <w:rFonts w:cstheme="majorBidi"/>
              </w:rPr>
              <w:t>Patient7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8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KU359059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AMO12816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 xml:space="preserve"> </w:t>
            </w:r>
            <w:proofErr w:type="spellStart"/>
            <w:r w:rsidRPr="00CF7AA2">
              <w:rPr>
                <w:rFonts w:cstheme="majorBidi"/>
              </w:rPr>
              <w:t>Patient11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9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KU359060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AMO12817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 xml:space="preserve"> </w:t>
            </w:r>
            <w:proofErr w:type="spellStart"/>
            <w:r w:rsidRPr="00CF7AA2">
              <w:rPr>
                <w:rFonts w:cstheme="majorBidi"/>
              </w:rPr>
              <w:t>Patient12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10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KU359061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AMO12818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 xml:space="preserve"> </w:t>
            </w:r>
            <w:proofErr w:type="spellStart"/>
            <w:r w:rsidRPr="00CF7AA2">
              <w:rPr>
                <w:rFonts w:cstheme="majorBidi"/>
              </w:rPr>
              <w:t>Patient23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11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KU359062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AMO12819</w:t>
            </w:r>
            <w:proofErr w:type="spellEnd"/>
          </w:p>
        </w:tc>
      </w:tr>
      <w:tr w:rsidR="00070509" w:rsidRPr="00CF7AA2" w:rsidTr="00C57555">
        <w:tc>
          <w:tcPr>
            <w:tcW w:w="1670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 xml:space="preserve"> </w:t>
            </w:r>
            <w:proofErr w:type="spellStart"/>
            <w:r w:rsidRPr="00CF7AA2">
              <w:rPr>
                <w:rFonts w:cstheme="majorBidi"/>
              </w:rPr>
              <w:t>Patient24</w:t>
            </w:r>
            <w:proofErr w:type="spellEnd"/>
          </w:p>
        </w:tc>
        <w:tc>
          <w:tcPr>
            <w:tcW w:w="1662" w:type="pct"/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12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KU359063</w:t>
              </w:r>
              <w:proofErr w:type="spellEnd"/>
            </w:hyperlink>
          </w:p>
        </w:tc>
        <w:tc>
          <w:tcPr>
            <w:tcW w:w="1668" w:type="pct"/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AMO12820</w:t>
            </w:r>
            <w:proofErr w:type="spellEnd"/>
          </w:p>
        </w:tc>
      </w:tr>
      <w:tr w:rsidR="00070509" w:rsidRPr="00CF7AA2" w:rsidTr="00C57555">
        <w:tc>
          <w:tcPr>
            <w:tcW w:w="1670" w:type="pct"/>
            <w:tcBorders>
              <w:bottom w:val="single" w:sz="4" w:space="0" w:color="auto"/>
            </w:tcBorders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r w:rsidRPr="00CF7AA2">
              <w:rPr>
                <w:rFonts w:cstheme="majorBidi"/>
              </w:rPr>
              <w:t xml:space="preserve"> </w:t>
            </w:r>
            <w:proofErr w:type="spellStart"/>
            <w:r w:rsidRPr="00CF7AA2">
              <w:rPr>
                <w:rFonts w:cstheme="majorBidi"/>
              </w:rPr>
              <w:t>Patient45</w:t>
            </w:r>
            <w:proofErr w:type="spellEnd"/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070509" w:rsidRPr="00CF7AA2" w:rsidRDefault="00373078" w:rsidP="00C57555">
            <w:pPr>
              <w:spacing w:line="360" w:lineRule="auto"/>
              <w:jc w:val="both"/>
              <w:rPr>
                <w:rFonts w:cstheme="majorBidi"/>
              </w:rPr>
            </w:pPr>
            <w:hyperlink r:id="rId13" w:history="1">
              <w:proofErr w:type="spellStart"/>
              <w:r w:rsidR="00070509" w:rsidRPr="002174AF">
                <w:rPr>
                  <w:rStyle w:val="Hyperlink"/>
                  <w:rFonts w:cstheme="majorBidi"/>
                </w:rPr>
                <w:t>KU359064</w:t>
              </w:r>
              <w:proofErr w:type="spellEnd"/>
            </w:hyperlink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070509" w:rsidRPr="00CF7AA2" w:rsidRDefault="00070509" w:rsidP="00C57555">
            <w:pPr>
              <w:spacing w:line="360" w:lineRule="auto"/>
              <w:jc w:val="both"/>
              <w:rPr>
                <w:rFonts w:cstheme="majorBidi"/>
              </w:rPr>
            </w:pPr>
            <w:proofErr w:type="spellStart"/>
            <w:r w:rsidRPr="00CF7AA2">
              <w:rPr>
                <w:rFonts w:cstheme="majorBidi"/>
              </w:rPr>
              <w:t>AMO12821</w:t>
            </w:r>
            <w:proofErr w:type="spellEnd"/>
          </w:p>
        </w:tc>
      </w:tr>
    </w:tbl>
    <w:p w:rsidR="00070509" w:rsidRPr="00CF7AA2" w:rsidRDefault="00070509" w:rsidP="00070509">
      <w:pPr>
        <w:spacing w:line="360" w:lineRule="auto"/>
        <w:jc w:val="both"/>
        <w:rPr>
          <w:rFonts w:cstheme="majorBidi"/>
        </w:rPr>
      </w:pPr>
      <w:r w:rsidRPr="00CF7AA2">
        <w:rPr>
          <w:rFonts w:cstheme="majorBidi"/>
        </w:rPr>
        <w:t>*novel mutation</w:t>
      </w:r>
      <w:bookmarkStart w:id="0" w:name="_GoBack"/>
      <w:bookmarkEnd w:id="0"/>
    </w:p>
    <w:p w:rsidR="00070509" w:rsidRDefault="00070509"/>
    <w:sectPr w:rsidR="00070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9"/>
    <w:rsid w:val="00070509"/>
    <w:rsid w:val="002174AF"/>
    <w:rsid w:val="00373078"/>
    <w:rsid w:val="005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76B0C-776E-45A3-89F8-2A2D0D1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50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7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core/KU359059" TargetMode="External"/><Relationship Id="rId13" Type="http://schemas.openxmlformats.org/officeDocument/2006/relationships/hyperlink" Target="https://www.ncbi.nlm.nih.gov/nuccore/KU3590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nuccore/KU359057" TargetMode="External"/><Relationship Id="rId12" Type="http://schemas.openxmlformats.org/officeDocument/2006/relationships/hyperlink" Target="https://www.ncbi.nlm.nih.gov/nuccore/KU359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core/KU359056" TargetMode="External"/><Relationship Id="rId11" Type="http://schemas.openxmlformats.org/officeDocument/2006/relationships/hyperlink" Target="https://www.ncbi.nlm.nih.gov/nuccore/KU359062" TargetMode="External"/><Relationship Id="rId5" Type="http://schemas.openxmlformats.org/officeDocument/2006/relationships/hyperlink" Target="https://www.ncbi.nlm.nih.gov/nuccore/KU3590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nuccore/KU359061" TargetMode="External"/><Relationship Id="rId4" Type="http://schemas.openxmlformats.org/officeDocument/2006/relationships/hyperlink" Target="https://www.ncbi.nlm.nih.gov/nuccore/KU359058" TargetMode="External"/><Relationship Id="rId9" Type="http://schemas.openxmlformats.org/officeDocument/2006/relationships/hyperlink" Target="https://www.ncbi.nlm.nih.gov/nuccore/KU3590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3</cp:revision>
  <dcterms:created xsi:type="dcterms:W3CDTF">2017-04-13T15:03:00Z</dcterms:created>
  <dcterms:modified xsi:type="dcterms:W3CDTF">2017-07-18T10:40:00Z</dcterms:modified>
</cp:coreProperties>
</file>