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567" w:rsidRPr="00470DDE" w:rsidRDefault="006F6567" w:rsidP="006F6567">
      <w:pPr>
        <w:jc w:val="center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val="en" w:eastAsia="en-US"/>
        </w:rPr>
        <w:t>SAFETY INJECTION ASSESSMENT SHEET</w:t>
      </w:r>
    </w:p>
    <w:p w:rsidR="006F6567" w:rsidRPr="00780938" w:rsidRDefault="006F6567" w:rsidP="006F6567">
      <w:pPr>
        <w:widowControl w:val="0"/>
        <w:spacing w:line="360" w:lineRule="auto"/>
        <w:jc w:val="both"/>
        <w:rPr>
          <w:color w:val="000000"/>
          <w:sz w:val="26"/>
          <w:szCs w:val="26"/>
        </w:rPr>
      </w:pPr>
    </w:p>
    <w:p w:rsidR="006F6567" w:rsidRPr="00780938" w:rsidRDefault="006F6567" w:rsidP="006F6567">
      <w:pPr>
        <w:pStyle w:val="NormalWeb"/>
        <w:widowControl w:val="0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Hospital</w:t>
      </w:r>
      <w:r w:rsidRPr="00780938">
        <w:rPr>
          <w:color w:val="000000"/>
          <w:sz w:val="26"/>
          <w:szCs w:val="26"/>
        </w:rPr>
        <w:t>:…</w:t>
      </w:r>
      <w:proofErr w:type="gramEnd"/>
      <w:r>
        <w:rPr>
          <w:color w:val="000000"/>
          <w:sz w:val="26"/>
          <w:szCs w:val="26"/>
        </w:rPr>
        <w:t xml:space="preserve">…………………………                  </w:t>
      </w:r>
      <w:r w:rsidRPr="0078093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Assessment sheet No.</w:t>
      </w:r>
      <w:r w:rsidRPr="00780938">
        <w:rPr>
          <w:color w:val="000000"/>
          <w:sz w:val="26"/>
          <w:szCs w:val="26"/>
        </w:rPr>
        <w:t>: ……………</w:t>
      </w:r>
    </w:p>
    <w:p w:rsidR="001B6710" w:rsidRDefault="006F6567" w:rsidP="006F6567">
      <w:pPr>
        <w:pStyle w:val="NormalWeb"/>
        <w:widowControl w:val="0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Hospital department</w:t>
      </w:r>
      <w:r w:rsidRPr="00780938">
        <w:rPr>
          <w:color w:val="000000"/>
          <w:sz w:val="26"/>
          <w:szCs w:val="26"/>
        </w:rPr>
        <w:t>:</w:t>
      </w:r>
    </w:p>
    <w:p w:rsidR="001B6710" w:rsidRDefault="001B6710" w:rsidP="001B6710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5B6C42">
        <w:rPr>
          <w:color w:val="000000"/>
          <w:sz w:val="26"/>
          <w:szCs w:val="26"/>
        </w:rPr>
        <w:t xml:space="preserve">Cardiology </w:t>
      </w:r>
      <w:r>
        <w:rPr>
          <w:color w:val="000000"/>
          <w:sz w:val="26"/>
          <w:szCs w:val="26"/>
        </w:rPr>
        <w:t>and</w:t>
      </w:r>
      <w:r w:rsidRPr="005B6C42">
        <w:rPr>
          <w:color w:val="000000"/>
          <w:sz w:val="26"/>
          <w:szCs w:val="26"/>
        </w:rPr>
        <w:t xml:space="preserve"> Respiratory</w:t>
      </w:r>
    </w:p>
    <w:p w:rsidR="001B6710" w:rsidRDefault="001B6710" w:rsidP="001B6710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Pediatric</w:t>
      </w:r>
    </w:p>
    <w:p w:rsidR="001B6710" w:rsidRDefault="001B6710" w:rsidP="001B6710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Surgery</w:t>
      </w:r>
    </w:p>
    <w:p w:rsidR="001B6710" w:rsidRDefault="001B6710" w:rsidP="001B6710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Ophthalmology</w:t>
      </w:r>
    </w:p>
    <w:p w:rsidR="001B6710" w:rsidRDefault="001B6710" w:rsidP="001B6710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5B6C42">
        <w:rPr>
          <w:color w:val="000000"/>
          <w:sz w:val="26"/>
          <w:szCs w:val="26"/>
        </w:rPr>
        <w:t>Pathobiology and pulmonology</w:t>
      </w:r>
    </w:p>
    <w:p w:rsidR="001B6710" w:rsidRDefault="001B6710" w:rsidP="001B6710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5B6C42">
        <w:rPr>
          <w:color w:val="000000"/>
          <w:sz w:val="26"/>
          <w:szCs w:val="26"/>
        </w:rPr>
        <w:t>Otolaryngology</w:t>
      </w:r>
    </w:p>
    <w:p w:rsidR="001B6710" w:rsidRDefault="001B6710" w:rsidP="001B6710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Internal medicine</w:t>
      </w:r>
    </w:p>
    <w:p w:rsidR="001B6710" w:rsidRDefault="001B6710" w:rsidP="001B6710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Intensive care</w:t>
      </w:r>
    </w:p>
    <w:p w:rsidR="001B6710" w:rsidRDefault="001B6710" w:rsidP="001B6710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Obstetric</w:t>
      </w:r>
    </w:p>
    <w:p w:rsidR="001B6710" w:rsidRDefault="001B6710" w:rsidP="001B6710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Gastroenterology</w:t>
      </w:r>
    </w:p>
    <w:p w:rsidR="001B6710" w:rsidRDefault="001B6710" w:rsidP="001B6710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Traumatology</w:t>
      </w:r>
    </w:p>
    <w:p w:rsidR="001B6710" w:rsidRDefault="001B6710" w:rsidP="001B6710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5B6C42">
        <w:rPr>
          <w:color w:val="000000"/>
          <w:sz w:val="26"/>
          <w:szCs w:val="26"/>
        </w:rPr>
        <w:t>Oral facial and orthodontics</w:t>
      </w:r>
    </w:p>
    <w:p w:rsidR="001B6710" w:rsidRDefault="001B6710" w:rsidP="001B6710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5B6C42">
        <w:rPr>
          <w:color w:val="000000"/>
          <w:sz w:val="26"/>
          <w:szCs w:val="26"/>
        </w:rPr>
        <w:t>Cardiology</w:t>
      </w:r>
    </w:p>
    <w:p w:rsidR="001B6710" w:rsidRDefault="001B6710" w:rsidP="001B6710">
      <w:pPr>
        <w:pStyle w:val="NormalWeb"/>
        <w:widowControl w:val="0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5B6C42">
        <w:rPr>
          <w:color w:val="000000"/>
          <w:sz w:val="26"/>
          <w:szCs w:val="26"/>
        </w:rPr>
        <w:t>Emergency</w:t>
      </w:r>
    </w:p>
    <w:p w:rsidR="006F6567" w:rsidRPr="00780938" w:rsidRDefault="006F6567" w:rsidP="006F6567">
      <w:pPr>
        <w:pStyle w:val="NormalWeb"/>
        <w:widowControl w:val="0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780938">
        <w:rPr>
          <w:color w:val="000000"/>
          <w:sz w:val="26"/>
          <w:szCs w:val="26"/>
        </w:rPr>
        <w:t xml:space="preserve">              </w:t>
      </w:r>
    </w:p>
    <w:p w:rsidR="006F6567" w:rsidRPr="00780938" w:rsidRDefault="006F6567" w:rsidP="006F6567">
      <w:pPr>
        <w:pStyle w:val="NormalWeb"/>
        <w:widowControl w:val="0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Observation time</w:t>
      </w:r>
      <w:r w:rsidRPr="00780938">
        <w:rPr>
          <w:color w:val="000000"/>
          <w:sz w:val="26"/>
          <w:szCs w:val="26"/>
        </w:rPr>
        <w:t>: ………</w:t>
      </w:r>
      <w:proofErr w:type="gramStart"/>
      <w:r w:rsidRPr="00780938">
        <w:rPr>
          <w:color w:val="000000"/>
          <w:sz w:val="26"/>
          <w:szCs w:val="26"/>
        </w:rPr>
        <w:t>….</w:t>
      </w:r>
      <w:r>
        <w:rPr>
          <w:color w:val="000000"/>
          <w:sz w:val="26"/>
          <w:szCs w:val="26"/>
        </w:rPr>
        <w:t>hour</w:t>
      </w:r>
      <w:proofErr w:type="gramEnd"/>
      <w:r>
        <w:rPr>
          <w:color w:val="000000"/>
          <w:sz w:val="26"/>
          <w:szCs w:val="26"/>
        </w:rPr>
        <w:t>……… day ……….month………..year</w:t>
      </w:r>
      <w:r w:rsidRPr="00780938">
        <w:rPr>
          <w:color w:val="000000"/>
          <w:sz w:val="26"/>
          <w:szCs w:val="26"/>
        </w:rPr>
        <w:t xml:space="preserve">……….           </w:t>
      </w:r>
    </w:p>
    <w:p w:rsidR="006F6567" w:rsidRPr="00780938" w:rsidRDefault="006F6567" w:rsidP="006F6567">
      <w:pPr>
        <w:widowControl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Name of health worker who injected</w:t>
      </w:r>
      <w:proofErr w:type="gramStart"/>
      <w:r>
        <w:rPr>
          <w:color w:val="000000"/>
          <w:sz w:val="26"/>
          <w:szCs w:val="26"/>
        </w:rPr>
        <w:t xml:space="preserve"> :…</w:t>
      </w:r>
      <w:proofErr w:type="gramEnd"/>
      <w:r>
        <w:rPr>
          <w:color w:val="000000"/>
          <w:sz w:val="26"/>
          <w:szCs w:val="26"/>
        </w:rPr>
        <w:t>…………………………………………….</w:t>
      </w:r>
    </w:p>
    <w:p w:rsidR="006F6567" w:rsidRPr="00780938" w:rsidRDefault="006F6567" w:rsidP="006F6567">
      <w:pPr>
        <w:widowControl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Name of </w:t>
      </w:r>
      <w:proofErr w:type="gramStart"/>
      <w:r>
        <w:rPr>
          <w:color w:val="000000"/>
          <w:sz w:val="26"/>
          <w:szCs w:val="26"/>
        </w:rPr>
        <w:t>observer</w:t>
      </w:r>
      <w:r w:rsidRPr="00780938">
        <w:rPr>
          <w:color w:val="000000"/>
          <w:sz w:val="26"/>
          <w:szCs w:val="26"/>
        </w:rPr>
        <w:t>:…</w:t>
      </w:r>
      <w:proofErr w:type="gramEnd"/>
      <w:r w:rsidRPr="00780938">
        <w:rPr>
          <w:color w:val="000000"/>
          <w:sz w:val="26"/>
          <w:szCs w:val="26"/>
        </w:rPr>
        <w:t>………………………………………………………………….</w:t>
      </w:r>
    </w:p>
    <w:p w:rsidR="006F6567" w:rsidRPr="00780938" w:rsidRDefault="006F6567" w:rsidP="006F6567">
      <w:pPr>
        <w:widowControl w:val="0"/>
        <w:spacing w:line="360" w:lineRule="auto"/>
        <w:rPr>
          <w:b/>
          <w:color w:val="000000"/>
          <w:sz w:val="26"/>
          <w:szCs w:val="26"/>
        </w:rPr>
      </w:pPr>
      <w:r w:rsidRPr="00780938">
        <w:rPr>
          <w:b/>
          <w:color w:val="000000"/>
          <w:sz w:val="26"/>
          <w:szCs w:val="26"/>
        </w:rPr>
        <w:t xml:space="preserve">A- </w:t>
      </w:r>
      <w:r>
        <w:rPr>
          <w:b/>
          <w:color w:val="000000"/>
          <w:sz w:val="26"/>
          <w:szCs w:val="26"/>
        </w:rPr>
        <w:t>General information</w:t>
      </w:r>
    </w:p>
    <w:p w:rsidR="006F6567" w:rsidRPr="00780938" w:rsidRDefault="006F6567" w:rsidP="006F6567">
      <w:pPr>
        <w:widowControl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</w:t>
      </w:r>
      <w:r w:rsidRPr="00780938"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>Patient’s name</w:t>
      </w:r>
      <w:r w:rsidRPr="00780938">
        <w:rPr>
          <w:color w:val="000000"/>
          <w:sz w:val="26"/>
          <w:szCs w:val="26"/>
        </w:rPr>
        <w:t>: ………………………………………………………………</w:t>
      </w:r>
      <w:proofErr w:type="gramStart"/>
      <w:r w:rsidRPr="00780938">
        <w:rPr>
          <w:color w:val="000000"/>
          <w:sz w:val="26"/>
          <w:szCs w:val="26"/>
        </w:rPr>
        <w:t>…..</w:t>
      </w:r>
      <w:proofErr w:type="gramEnd"/>
    </w:p>
    <w:p w:rsidR="006F6567" w:rsidRPr="00780938" w:rsidRDefault="006F6567" w:rsidP="006F6567">
      <w:pPr>
        <w:widowControl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</w:t>
      </w:r>
      <w:r w:rsidRPr="00780938">
        <w:rPr>
          <w:color w:val="000000"/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>Patient’s age</w:t>
      </w:r>
      <w:r w:rsidRPr="00780938">
        <w:rPr>
          <w:color w:val="000000"/>
          <w:sz w:val="26"/>
          <w:szCs w:val="26"/>
        </w:rPr>
        <w:t>: ………………………………………………………………</w:t>
      </w:r>
      <w:proofErr w:type="gramStart"/>
      <w:r w:rsidRPr="00780938">
        <w:rPr>
          <w:color w:val="000000"/>
          <w:sz w:val="26"/>
          <w:szCs w:val="26"/>
        </w:rPr>
        <w:t>…..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2398"/>
        <w:gridCol w:w="3239"/>
        <w:gridCol w:w="3369"/>
      </w:tblGrid>
      <w:tr w:rsidR="006F6567" w:rsidRPr="00780938" w:rsidTr="00B10EF6">
        <w:tc>
          <w:tcPr>
            <w:tcW w:w="2398" w:type="dxa"/>
          </w:tcPr>
          <w:p w:rsidR="006F6567" w:rsidRPr="00780938" w:rsidRDefault="006F6567" w:rsidP="00B10EF6">
            <w:pPr>
              <w:widowControl w:val="0"/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A3</w:t>
            </w:r>
            <w:r w:rsidRPr="00780938">
              <w:rPr>
                <w:b/>
                <w:color w:val="000000"/>
                <w:sz w:val="26"/>
                <w:szCs w:val="26"/>
              </w:rPr>
              <w:t xml:space="preserve">. </w:t>
            </w:r>
            <w:r>
              <w:rPr>
                <w:b/>
                <w:color w:val="000000"/>
                <w:sz w:val="26"/>
                <w:szCs w:val="26"/>
              </w:rPr>
              <w:t>Injection time</w:t>
            </w:r>
            <w:r w:rsidRPr="00780938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:rsidR="006F6567" w:rsidRPr="00780938" w:rsidRDefault="006F6567" w:rsidP="006F6567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Morning</w:t>
            </w:r>
          </w:p>
          <w:p w:rsidR="006F6567" w:rsidRPr="00780938" w:rsidRDefault="006F6567" w:rsidP="006F6567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Noon</w:t>
            </w:r>
          </w:p>
          <w:p w:rsidR="006F6567" w:rsidRPr="00780938" w:rsidRDefault="006F6567" w:rsidP="006F6567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Afternoon</w:t>
            </w:r>
          </w:p>
          <w:p w:rsidR="006F6567" w:rsidRPr="00780938" w:rsidRDefault="006F6567" w:rsidP="006F6567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Night</w:t>
            </w:r>
          </w:p>
          <w:p w:rsidR="006F6567" w:rsidRPr="00780938" w:rsidRDefault="006F6567" w:rsidP="00B10EF6">
            <w:pPr>
              <w:widowControl w:val="0"/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6F6567" w:rsidRPr="00780938" w:rsidRDefault="006F6567" w:rsidP="00B10EF6">
            <w:pPr>
              <w:widowControl w:val="0"/>
              <w:spacing w:line="360" w:lineRule="auto"/>
              <w:rPr>
                <w:color w:val="000000"/>
                <w:sz w:val="26"/>
                <w:szCs w:val="26"/>
              </w:rPr>
            </w:pPr>
          </w:p>
          <w:p w:rsidR="006F6567" w:rsidRPr="00780938" w:rsidRDefault="006F6567" w:rsidP="00B10EF6">
            <w:pPr>
              <w:widowControl w:val="0"/>
              <w:spacing w:line="360" w:lineRule="auto"/>
              <w:rPr>
                <w:color w:val="000000"/>
                <w:sz w:val="26"/>
                <w:szCs w:val="26"/>
              </w:rPr>
            </w:pPr>
          </w:p>
          <w:p w:rsidR="006F6567" w:rsidRPr="00780938" w:rsidRDefault="006F6567" w:rsidP="00B10EF6">
            <w:pPr>
              <w:widowControl w:val="0"/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239" w:type="dxa"/>
          </w:tcPr>
          <w:p w:rsidR="006F6567" w:rsidRPr="0011217D" w:rsidRDefault="006F6567" w:rsidP="00B10EF6">
            <w:pPr>
              <w:widowControl w:val="0"/>
              <w:spacing w:line="360" w:lineRule="auto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b/>
                <w:color w:val="000000"/>
                <w:spacing w:val="-6"/>
                <w:sz w:val="26"/>
                <w:szCs w:val="26"/>
              </w:rPr>
              <w:lastRenderedPageBreak/>
              <w:t>A4</w:t>
            </w:r>
            <w:r w:rsidRPr="0011217D">
              <w:rPr>
                <w:b/>
                <w:color w:val="000000"/>
                <w:spacing w:val="-6"/>
                <w:sz w:val="26"/>
                <w:szCs w:val="26"/>
              </w:rPr>
              <w:t>. Router of administration</w:t>
            </w:r>
            <w:r w:rsidRPr="0011217D">
              <w:rPr>
                <w:color w:val="000000"/>
                <w:spacing w:val="-6"/>
                <w:sz w:val="26"/>
                <w:szCs w:val="26"/>
              </w:rPr>
              <w:t xml:space="preserve">: </w:t>
            </w:r>
          </w:p>
          <w:p w:rsidR="006F6567" w:rsidRPr="00780938" w:rsidRDefault="006F6567" w:rsidP="006F6567"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11217D">
              <w:rPr>
                <w:color w:val="000000"/>
                <w:sz w:val="26"/>
                <w:szCs w:val="26"/>
              </w:rPr>
              <w:t>Intravenous injection</w:t>
            </w:r>
            <w:r w:rsidRPr="00780938">
              <w:rPr>
                <w:color w:val="000000"/>
                <w:sz w:val="26"/>
                <w:szCs w:val="26"/>
              </w:rPr>
              <w:t xml:space="preserve">; </w:t>
            </w:r>
          </w:p>
          <w:p w:rsidR="006F6567" w:rsidRPr="00780938" w:rsidRDefault="006F6567" w:rsidP="006F6567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Deep intramuscular </w:t>
            </w:r>
            <w:r>
              <w:rPr>
                <w:color w:val="000000"/>
                <w:sz w:val="26"/>
                <w:szCs w:val="26"/>
              </w:rPr>
              <w:lastRenderedPageBreak/>
              <w:t>injection</w:t>
            </w:r>
            <w:r w:rsidRPr="00780938">
              <w:rPr>
                <w:color w:val="000000"/>
                <w:sz w:val="26"/>
                <w:szCs w:val="26"/>
              </w:rPr>
              <w:t>;</w:t>
            </w:r>
          </w:p>
          <w:p w:rsidR="006F6567" w:rsidRPr="00780938" w:rsidRDefault="006F6567" w:rsidP="006F6567"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maincontent"/>
              </w:rPr>
              <w:t>intramuscular injection</w:t>
            </w:r>
            <w:r w:rsidRPr="00780938">
              <w:rPr>
                <w:color w:val="000000"/>
                <w:sz w:val="26"/>
                <w:szCs w:val="26"/>
              </w:rPr>
              <w:t>;</w:t>
            </w:r>
          </w:p>
          <w:p w:rsidR="006F6567" w:rsidRPr="00780938" w:rsidRDefault="006F6567" w:rsidP="006F6567"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In the skin injections</w:t>
            </w:r>
            <w:r w:rsidRPr="00780938">
              <w:rPr>
                <w:color w:val="000000"/>
                <w:sz w:val="26"/>
                <w:szCs w:val="26"/>
              </w:rPr>
              <w:t xml:space="preserve">; </w:t>
            </w:r>
          </w:p>
          <w:p w:rsidR="006F6567" w:rsidRPr="00780938" w:rsidRDefault="006F6567" w:rsidP="006F6567"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shorttext"/>
                <w:lang w:val="en"/>
              </w:rPr>
              <w:t>Subcutaneous injection</w:t>
            </w:r>
          </w:p>
        </w:tc>
        <w:tc>
          <w:tcPr>
            <w:tcW w:w="3369" w:type="dxa"/>
          </w:tcPr>
          <w:p w:rsidR="006F6567" w:rsidRPr="00780938" w:rsidRDefault="006F6567" w:rsidP="00B10EF6">
            <w:pPr>
              <w:widowControl w:val="0"/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A5</w:t>
            </w:r>
            <w:r w:rsidRPr="00780938">
              <w:rPr>
                <w:b/>
                <w:color w:val="000000"/>
                <w:sz w:val="26"/>
                <w:szCs w:val="26"/>
              </w:rPr>
              <w:t xml:space="preserve">. </w:t>
            </w:r>
            <w:r>
              <w:rPr>
                <w:b/>
                <w:color w:val="000000"/>
                <w:sz w:val="26"/>
                <w:szCs w:val="26"/>
              </w:rPr>
              <w:t>Injection location</w:t>
            </w:r>
            <w:r w:rsidRPr="00780938">
              <w:rPr>
                <w:b/>
                <w:color w:val="000000"/>
                <w:sz w:val="26"/>
                <w:szCs w:val="26"/>
              </w:rPr>
              <w:t>:</w:t>
            </w:r>
          </w:p>
          <w:p w:rsidR="006F6567" w:rsidRPr="00780938" w:rsidRDefault="006F6567" w:rsidP="006F6567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rStyle w:val="notranslate"/>
                <w:sz w:val="26"/>
                <w:szCs w:val="26"/>
              </w:rPr>
              <w:t>Delta Mechanical</w:t>
            </w:r>
            <w:r w:rsidRPr="00780938">
              <w:rPr>
                <w:color w:val="000000"/>
                <w:sz w:val="26"/>
                <w:szCs w:val="26"/>
              </w:rPr>
              <w:t>;</w:t>
            </w:r>
          </w:p>
          <w:p w:rsidR="006F6567" w:rsidRPr="00780938" w:rsidRDefault="006F6567" w:rsidP="006F6567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rStyle w:val="notranslate"/>
                <w:sz w:val="26"/>
                <w:szCs w:val="26"/>
              </w:rPr>
              <w:t>Quadriceps thigh</w:t>
            </w:r>
            <w:r w:rsidRPr="00780938">
              <w:rPr>
                <w:color w:val="000000"/>
                <w:sz w:val="26"/>
                <w:szCs w:val="26"/>
              </w:rPr>
              <w:t>;</w:t>
            </w:r>
          </w:p>
          <w:p w:rsidR="006F6567" w:rsidRPr="00780938" w:rsidRDefault="006F6567" w:rsidP="006F6567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rStyle w:val="notranslate"/>
                <w:sz w:val="26"/>
                <w:szCs w:val="26"/>
              </w:rPr>
              <w:t xml:space="preserve">Arm </w:t>
            </w:r>
            <w:proofErr w:type="spellStart"/>
            <w:r>
              <w:rPr>
                <w:rStyle w:val="notranslate"/>
                <w:sz w:val="26"/>
                <w:szCs w:val="26"/>
              </w:rPr>
              <w:t>trilum</w:t>
            </w:r>
            <w:proofErr w:type="spellEnd"/>
            <w:r w:rsidRPr="00780938">
              <w:rPr>
                <w:color w:val="000000"/>
                <w:sz w:val="26"/>
                <w:szCs w:val="26"/>
              </w:rPr>
              <w:t xml:space="preserve">; </w:t>
            </w:r>
          </w:p>
          <w:p w:rsidR="006F6567" w:rsidRPr="00780938" w:rsidRDefault="006F6567" w:rsidP="006F6567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rStyle w:val="notranslate"/>
                <w:sz w:val="26"/>
                <w:szCs w:val="26"/>
              </w:rPr>
              <w:lastRenderedPageBreak/>
              <w:t>Hoofed</w:t>
            </w:r>
            <w:r w:rsidRPr="00780938">
              <w:rPr>
                <w:color w:val="000000"/>
                <w:sz w:val="26"/>
                <w:szCs w:val="26"/>
              </w:rPr>
              <w:t xml:space="preserve">; </w:t>
            </w:r>
          </w:p>
          <w:p w:rsidR="006F6567" w:rsidRPr="00780938" w:rsidRDefault="006F6567" w:rsidP="006F6567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rStyle w:val="notranslate"/>
                <w:sz w:val="26"/>
                <w:szCs w:val="26"/>
              </w:rPr>
              <w:t>Inject the veins through the triple heel / rubber joint</w:t>
            </w:r>
            <w:r w:rsidRPr="00780938">
              <w:rPr>
                <w:color w:val="000000"/>
                <w:sz w:val="26"/>
                <w:szCs w:val="26"/>
              </w:rPr>
              <w:t xml:space="preserve">; </w:t>
            </w:r>
          </w:p>
          <w:p w:rsidR="006F6567" w:rsidRDefault="006F6567" w:rsidP="006F6567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rStyle w:val="notranslate"/>
                <w:sz w:val="26"/>
                <w:szCs w:val="26"/>
              </w:rPr>
              <w:t>Direct intravenous injection</w:t>
            </w:r>
            <w:r w:rsidRPr="00780938">
              <w:rPr>
                <w:color w:val="000000"/>
                <w:sz w:val="26"/>
                <w:szCs w:val="26"/>
              </w:rPr>
              <w:t xml:space="preserve"> </w:t>
            </w:r>
          </w:p>
          <w:p w:rsidR="006F6567" w:rsidRPr="00780938" w:rsidRDefault="006F6567" w:rsidP="006F6567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rStyle w:val="notranslate"/>
                <w:sz w:val="26"/>
                <w:szCs w:val="26"/>
              </w:rPr>
              <w:t xml:space="preserve">Other </w:t>
            </w:r>
            <w:r>
              <w:rPr>
                <w:color w:val="000000"/>
                <w:sz w:val="26"/>
                <w:szCs w:val="26"/>
              </w:rPr>
              <w:t>……………</w:t>
            </w:r>
          </w:p>
        </w:tc>
      </w:tr>
    </w:tbl>
    <w:p w:rsidR="006F6567" w:rsidRDefault="006F6567" w:rsidP="006F6567">
      <w:pPr>
        <w:widowControl w:val="0"/>
        <w:spacing w:line="360" w:lineRule="auto"/>
        <w:rPr>
          <w:b/>
          <w:color w:val="000000"/>
          <w:sz w:val="26"/>
          <w:szCs w:val="26"/>
        </w:rPr>
      </w:pPr>
    </w:p>
    <w:p w:rsidR="006F6567" w:rsidRPr="00780938" w:rsidRDefault="006F6567" w:rsidP="006F6567">
      <w:pPr>
        <w:widowControl w:val="0"/>
        <w:spacing w:line="360" w:lineRule="auto"/>
        <w:rPr>
          <w:b/>
          <w:color w:val="000000"/>
          <w:sz w:val="26"/>
          <w:szCs w:val="26"/>
        </w:rPr>
      </w:pPr>
      <w:r w:rsidRPr="00780938">
        <w:rPr>
          <w:b/>
          <w:color w:val="000000"/>
          <w:sz w:val="26"/>
          <w:szCs w:val="26"/>
        </w:rPr>
        <w:t xml:space="preserve">B- </w:t>
      </w:r>
      <w:r>
        <w:rPr>
          <w:b/>
          <w:color w:val="000000"/>
          <w:sz w:val="26"/>
          <w:szCs w:val="26"/>
        </w:rPr>
        <w:t>Safety Injection Assessment</w:t>
      </w: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4201"/>
        <w:gridCol w:w="1314"/>
        <w:gridCol w:w="1386"/>
        <w:gridCol w:w="1170"/>
      </w:tblGrid>
      <w:tr w:rsidR="006F6567" w:rsidRPr="00780938" w:rsidTr="00B10EF6">
        <w:trPr>
          <w:tblHeader/>
          <w:jc w:val="center"/>
        </w:trPr>
        <w:tc>
          <w:tcPr>
            <w:tcW w:w="844" w:type="dxa"/>
            <w:vAlign w:val="center"/>
          </w:tcPr>
          <w:p w:rsidR="006F6567" w:rsidRPr="00780938" w:rsidRDefault="006F6567" w:rsidP="00B10EF6">
            <w:pPr>
              <w:widowControl w:val="0"/>
              <w:spacing w:line="33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No.</w:t>
            </w:r>
          </w:p>
        </w:tc>
        <w:tc>
          <w:tcPr>
            <w:tcW w:w="4201" w:type="dxa"/>
            <w:vAlign w:val="center"/>
          </w:tcPr>
          <w:p w:rsidR="006F6567" w:rsidRPr="00780938" w:rsidRDefault="006F6567" w:rsidP="00B10EF6">
            <w:pPr>
              <w:widowControl w:val="0"/>
              <w:spacing w:line="33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rStyle w:val="notranslate"/>
                <w:b/>
                <w:bCs/>
                <w:sz w:val="26"/>
                <w:szCs w:val="26"/>
              </w:rPr>
              <w:t>Criteria</w:t>
            </w:r>
          </w:p>
        </w:tc>
        <w:tc>
          <w:tcPr>
            <w:tcW w:w="1314" w:type="dxa"/>
            <w:vAlign w:val="center"/>
          </w:tcPr>
          <w:p w:rsidR="005B0766" w:rsidRDefault="005B0766" w:rsidP="00B10EF6">
            <w:pPr>
              <w:widowControl w:val="0"/>
              <w:spacing w:line="33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(1)</w:t>
            </w:r>
          </w:p>
          <w:p w:rsidR="006F6567" w:rsidRPr="00780938" w:rsidRDefault="006F6567" w:rsidP="00B10EF6">
            <w:pPr>
              <w:widowControl w:val="0"/>
              <w:spacing w:line="33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Yes/Right</w:t>
            </w:r>
          </w:p>
        </w:tc>
        <w:tc>
          <w:tcPr>
            <w:tcW w:w="1386" w:type="dxa"/>
            <w:vAlign w:val="center"/>
          </w:tcPr>
          <w:p w:rsidR="005B0766" w:rsidRDefault="005B0766" w:rsidP="00B10EF6">
            <w:pPr>
              <w:widowControl w:val="0"/>
              <w:spacing w:line="33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(0)</w:t>
            </w:r>
          </w:p>
          <w:p w:rsidR="006F6567" w:rsidRPr="00780938" w:rsidRDefault="006F6567" w:rsidP="00B10EF6">
            <w:pPr>
              <w:widowControl w:val="0"/>
              <w:spacing w:line="33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No/Wrong</w:t>
            </w:r>
          </w:p>
        </w:tc>
        <w:tc>
          <w:tcPr>
            <w:tcW w:w="1170" w:type="dxa"/>
            <w:vAlign w:val="center"/>
          </w:tcPr>
          <w:p w:rsidR="006F6567" w:rsidRPr="00780938" w:rsidRDefault="006F6567" w:rsidP="00B10EF6">
            <w:pPr>
              <w:widowControl w:val="0"/>
              <w:spacing w:line="33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Note</w:t>
            </w:r>
          </w:p>
        </w:tc>
      </w:tr>
      <w:tr w:rsidR="006F6567" w:rsidRPr="00780938" w:rsidTr="00B10EF6">
        <w:trPr>
          <w:jc w:val="center"/>
        </w:trPr>
        <w:tc>
          <w:tcPr>
            <w:tcW w:w="844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center"/>
              <w:rPr>
                <w:color w:val="000000"/>
                <w:sz w:val="26"/>
                <w:szCs w:val="26"/>
              </w:rPr>
            </w:pPr>
            <w:r w:rsidRPr="00780938">
              <w:rPr>
                <w:color w:val="000000"/>
                <w:sz w:val="26"/>
                <w:szCs w:val="26"/>
              </w:rPr>
              <w:t>I.</w:t>
            </w:r>
          </w:p>
        </w:tc>
        <w:tc>
          <w:tcPr>
            <w:tcW w:w="5515" w:type="dxa"/>
            <w:gridSpan w:val="2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rStyle w:val="notranslate"/>
                <w:b/>
                <w:bCs/>
                <w:sz w:val="26"/>
                <w:szCs w:val="26"/>
              </w:rPr>
              <w:t>Preparation of injection equipment and tools</w:t>
            </w:r>
          </w:p>
        </w:tc>
        <w:tc>
          <w:tcPr>
            <w:tcW w:w="1386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F6567" w:rsidRPr="00780938" w:rsidTr="00B10EF6">
        <w:trPr>
          <w:jc w:val="center"/>
        </w:trPr>
        <w:tc>
          <w:tcPr>
            <w:tcW w:w="844" w:type="dxa"/>
          </w:tcPr>
          <w:p w:rsidR="006F6567" w:rsidRPr="00780938" w:rsidRDefault="006F6567" w:rsidP="00B10EF6">
            <w:pPr>
              <w:widowControl w:val="0"/>
              <w:tabs>
                <w:tab w:val="left" w:pos="0"/>
              </w:tabs>
              <w:spacing w:line="33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B1</w:t>
            </w:r>
          </w:p>
        </w:tc>
        <w:tc>
          <w:tcPr>
            <w:tcW w:w="4201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notranslate"/>
                <w:sz w:val="26"/>
                <w:szCs w:val="26"/>
              </w:rPr>
              <w:t>Sterile syringe needles</w:t>
            </w:r>
          </w:p>
        </w:tc>
        <w:tc>
          <w:tcPr>
            <w:tcW w:w="1314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F6567" w:rsidRPr="00780938" w:rsidTr="00B10EF6">
        <w:trPr>
          <w:jc w:val="center"/>
        </w:trPr>
        <w:tc>
          <w:tcPr>
            <w:tcW w:w="844" w:type="dxa"/>
          </w:tcPr>
          <w:p w:rsidR="006F6567" w:rsidRPr="00780938" w:rsidRDefault="006F6567" w:rsidP="00B10EF6">
            <w:pPr>
              <w:widowControl w:val="0"/>
              <w:tabs>
                <w:tab w:val="left" w:pos="0"/>
              </w:tabs>
              <w:spacing w:line="33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B2</w:t>
            </w:r>
          </w:p>
        </w:tc>
        <w:tc>
          <w:tcPr>
            <w:tcW w:w="4201" w:type="dxa"/>
          </w:tcPr>
          <w:p w:rsidR="006F6567" w:rsidRPr="001A62C9" w:rsidRDefault="006F6567" w:rsidP="00B10EF6">
            <w:pPr>
              <w:pStyle w:val="NormalWeb"/>
              <w:spacing w:before="0" w:beforeAutospacing="0" w:after="0" w:afterAutospacing="0" w:line="336" w:lineRule="auto"/>
              <w:jc w:val="both"/>
              <w:rPr>
                <w:sz w:val="26"/>
                <w:szCs w:val="26"/>
              </w:rPr>
            </w:pPr>
            <w:r>
              <w:rPr>
                <w:rStyle w:val="notranslate"/>
                <w:sz w:val="26"/>
                <w:szCs w:val="26"/>
              </w:rPr>
              <w:t>Injection vehicles and equipment, tools attached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14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F6567" w:rsidRPr="00780938" w:rsidTr="00B10EF6">
        <w:trPr>
          <w:jc w:val="center"/>
        </w:trPr>
        <w:tc>
          <w:tcPr>
            <w:tcW w:w="844" w:type="dxa"/>
          </w:tcPr>
          <w:p w:rsidR="006F6567" w:rsidRPr="00780938" w:rsidRDefault="006F6567" w:rsidP="00B10EF6">
            <w:pPr>
              <w:widowControl w:val="0"/>
              <w:tabs>
                <w:tab w:val="left" w:pos="0"/>
              </w:tabs>
              <w:spacing w:line="33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B3</w:t>
            </w:r>
          </w:p>
        </w:tc>
        <w:tc>
          <w:tcPr>
            <w:tcW w:w="4201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alt-edited"/>
                <w:lang w:val="en"/>
              </w:rPr>
              <w:t>Shockproof box sufficient number prescribed on the vehicle injection</w:t>
            </w:r>
          </w:p>
        </w:tc>
        <w:tc>
          <w:tcPr>
            <w:tcW w:w="1314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F6567" w:rsidRPr="00780938" w:rsidTr="00B10EF6">
        <w:trPr>
          <w:jc w:val="center"/>
        </w:trPr>
        <w:tc>
          <w:tcPr>
            <w:tcW w:w="844" w:type="dxa"/>
          </w:tcPr>
          <w:p w:rsidR="006F6567" w:rsidRPr="00780938" w:rsidRDefault="006F6567" w:rsidP="00B10EF6">
            <w:pPr>
              <w:widowControl w:val="0"/>
              <w:tabs>
                <w:tab w:val="left" w:pos="0"/>
              </w:tabs>
              <w:spacing w:line="33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B4</w:t>
            </w:r>
          </w:p>
        </w:tc>
        <w:tc>
          <w:tcPr>
            <w:tcW w:w="4201" w:type="dxa"/>
          </w:tcPr>
          <w:p w:rsidR="006F6567" w:rsidRPr="00CE3709" w:rsidRDefault="006F6567" w:rsidP="00B10EF6">
            <w:pPr>
              <w:pStyle w:val="NormalWeb"/>
              <w:spacing w:before="0" w:beforeAutospacing="0" w:after="0" w:afterAutospacing="0" w:line="336" w:lineRule="auto"/>
              <w:jc w:val="both"/>
              <w:rPr>
                <w:sz w:val="26"/>
                <w:szCs w:val="26"/>
              </w:rPr>
            </w:pPr>
            <w:r>
              <w:rPr>
                <w:rStyle w:val="notranslate"/>
                <w:sz w:val="26"/>
                <w:szCs w:val="26"/>
              </w:rPr>
              <w:t>Quick disinfectant hand in convenient position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14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F6567" w:rsidRPr="00780938" w:rsidTr="00B10EF6">
        <w:trPr>
          <w:jc w:val="center"/>
        </w:trPr>
        <w:tc>
          <w:tcPr>
            <w:tcW w:w="844" w:type="dxa"/>
          </w:tcPr>
          <w:p w:rsidR="006F6567" w:rsidRPr="00780938" w:rsidRDefault="006F6567" w:rsidP="00B10EF6">
            <w:pPr>
              <w:widowControl w:val="0"/>
              <w:tabs>
                <w:tab w:val="left" w:pos="0"/>
              </w:tabs>
              <w:spacing w:line="33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B5</w:t>
            </w:r>
          </w:p>
        </w:tc>
        <w:tc>
          <w:tcPr>
            <w:tcW w:w="4201" w:type="dxa"/>
          </w:tcPr>
          <w:p w:rsidR="006F6567" w:rsidRPr="00CE3709" w:rsidRDefault="006F6567" w:rsidP="00B10EF6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CE3709">
              <w:rPr>
                <w:rFonts w:eastAsia="Times New Roman"/>
                <w:sz w:val="24"/>
                <w:szCs w:val="24"/>
                <w:lang w:val="en" w:eastAsia="en-US"/>
              </w:rPr>
              <w:t>Sharp box</w:t>
            </w:r>
            <w:r>
              <w:rPr>
                <w:rFonts w:eastAsia="Times New Roman"/>
                <w:sz w:val="24"/>
                <w:szCs w:val="24"/>
                <w:lang w:val="en" w:eastAsia="en-US"/>
              </w:rPr>
              <w:t xml:space="preserve"> enough, suitable</w:t>
            </w:r>
          </w:p>
        </w:tc>
        <w:tc>
          <w:tcPr>
            <w:tcW w:w="1314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F6567" w:rsidRPr="00780938" w:rsidTr="00B10EF6">
        <w:trPr>
          <w:jc w:val="center"/>
        </w:trPr>
        <w:tc>
          <w:tcPr>
            <w:tcW w:w="844" w:type="dxa"/>
          </w:tcPr>
          <w:p w:rsidR="006F6567" w:rsidRPr="00780938" w:rsidRDefault="006F6567" w:rsidP="00B10EF6">
            <w:pPr>
              <w:widowControl w:val="0"/>
              <w:tabs>
                <w:tab w:val="left" w:pos="0"/>
              </w:tabs>
              <w:spacing w:line="336" w:lineRule="auto"/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 w:rsidRPr="00780938">
              <w:rPr>
                <w:b/>
                <w:color w:val="000000"/>
                <w:sz w:val="26"/>
                <w:szCs w:val="26"/>
              </w:rPr>
              <w:t>II.</w:t>
            </w:r>
          </w:p>
        </w:tc>
        <w:tc>
          <w:tcPr>
            <w:tcW w:w="5515" w:type="dxa"/>
            <w:gridSpan w:val="2"/>
          </w:tcPr>
          <w:p w:rsidR="006F6567" w:rsidRDefault="006F6567" w:rsidP="00B10EF6">
            <w:pPr>
              <w:pStyle w:val="NormalWeb"/>
              <w:spacing w:before="0" w:beforeAutospacing="0" w:after="0" w:afterAutospacing="0" w:line="336" w:lineRule="auto"/>
              <w:jc w:val="both"/>
              <w:rPr>
                <w:sz w:val="26"/>
                <w:szCs w:val="26"/>
              </w:rPr>
            </w:pPr>
            <w:r>
              <w:rPr>
                <w:rStyle w:val="notranslate"/>
                <w:b/>
                <w:bCs/>
                <w:sz w:val="26"/>
                <w:szCs w:val="26"/>
                <w:shd w:val="clear" w:color="auto" w:fill="E6ECF9"/>
              </w:rPr>
              <w:t>Practice injection procedures</w:t>
            </w:r>
            <w:r>
              <w:rPr>
                <w:sz w:val="26"/>
                <w:szCs w:val="26"/>
              </w:rPr>
              <w:t xml:space="preserve"> </w:t>
            </w:r>
          </w:p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F6567" w:rsidRPr="00780938" w:rsidTr="00B10EF6">
        <w:trPr>
          <w:jc w:val="center"/>
        </w:trPr>
        <w:tc>
          <w:tcPr>
            <w:tcW w:w="844" w:type="dxa"/>
          </w:tcPr>
          <w:p w:rsidR="006F6567" w:rsidRPr="00780938" w:rsidRDefault="006F6567" w:rsidP="00B10EF6">
            <w:pPr>
              <w:widowControl w:val="0"/>
              <w:tabs>
                <w:tab w:val="left" w:pos="0"/>
              </w:tabs>
              <w:spacing w:line="33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B6</w:t>
            </w:r>
          </w:p>
        </w:tc>
        <w:tc>
          <w:tcPr>
            <w:tcW w:w="4201" w:type="dxa"/>
          </w:tcPr>
          <w:p w:rsidR="006F6567" w:rsidRPr="00CE3709" w:rsidRDefault="006F6567" w:rsidP="00B10EF6">
            <w:pPr>
              <w:pStyle w:val="NormalWeb"/>
              <w:spacing w:before="0" w:beforeAutospacing="0" w:after="0" w:afterAutospacing="0" w:line="336" w:lineRule="auto"/>
              <w:jc w:val="both"/>
              <w:rPr>
                <w:sz w:val="26"/>
                <w:szCs w:val="26"/>
              </w:rPr>
            </w:pPr>
            <w:r>
              <w:rPr>
                <w:rStyle w:val="notranslate"/>
                <w:sz w:val="26"/>
                <w:szCs w:val="26"/>
              </w:rPr>
              <w:t>Hand wash / disinfect hands before injection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14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F6567" w:rsidRPr="00780938" w:rsidTr="00B10EF6">
        <w:trPr>
          <w:jc w:val="center"/>
        </w:trPr>
        <w:tc>
          <w:tcPr>
            <w:tcW w:w="844" w:type="dxa"/>
          </w:tcPr>
          <w:p w:rsidR="006F6567" w:rsidRPr="00780938" w:rsidRDefault="006F6567" w:rsidP="00B10EF6">
            <w:pPr>
              <w:widowControl w:val="0"/>
              <w:tabs>
                <w:tab w:val="left" w:pos="0"/>
              </w:tabs>
              <w:spacing w:line="33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B7</w:t>
            </w:r>
          </w:p>
        </w:tc>
        <w:tc>
          <w:tcPr>
            <w:tcW w:w="4201" w:type="dxa"/>
          </w:tcPr>
          <w:p w:rsidR="006F6567" w:rsidRPr="00CE3709" w:rsidRDefault="006F6567" w:rsidP="00B10EF6">
            <w:pPr>
              <w:pStyle w:val="NormalWeb"/>
              <w:spacing w:before="0" w:beforeAutospacing="0" w:after="0" w:afterAutospacing="0" w:line="336" w:lineRule="auto"/>
              <w:jc w:val="both"/>
              <w:rPr>
                <w:sz w:val="26"/>
                <w:szCs w:val="26"/>
              </w:rPr>
            </w:pPr>
            <w:r>
              <w:rPr>
                <w:rStyle w:val="notranslate"/>
                <w:sz w:val="26"/>
                <w:szCs w:val="26"/>
              </w:rPr>
              <w:t>Ensure sterile needles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14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F6567" w:rsidRPr="00780938" w:rsidTr="00B10EF6">
        <w:trPr>
          <w:jc w:val="center"/>
        </w:trPr>
        <w:tc>
          <w:tcPr>
            <w:tcW w:w="844" w:type="dxa"/>
          </w:tcPr>
          <w:p w:rsidR="006F6567" w:rsidRPr="00780938" w:rsidRDefault="006F6567" w:rsidP="00B10EF6">
            <w:pPr>
              <w:widowControl w:val="0"/>
              <w:tabs>
                <w:tab w:val="left" w:pos="0"/>
              </w:tabs>
              <w:spacing w:line="33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B8</w:t>
            </w:r>
          </w:p>
        </w:tc>
        <w:tc>
          <w:tcPr>
            <w:tcW w:w="4201" w:type="dxa"/>
          </w:tcPr>
          <w:p w:rsidR="006F6567" w:rsidRPr="00CE3709" w:rsidRDefault="006F6567" w:rsidP="00B10EF6">
            <w:pPr>
              <w:pStyle w:val="NormalWeb"/>
              <w:spacing w:before="0" w:beforeAutospacing="0" w:after="0" w:afterAutospacing="0" w:line="336" w:lineRule="auto"/>
              <w:jc w:val="both"/>
              <w:rPr>
                <w:sz w:val="26"/>
                <w:szCs w:val="26"/>
              </w:rPr>
            </w:pPr>
            <w:r>
              <w:rPr>
                <w:rStyle w:val="notranslate"/>
                <w:sz w:val="26"/>
                <w:szCs w:val="26"/>
              </w:rPr>
              <w:t>Sterilize when taking medicine before injection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14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F6567" w:rsidRPr="00780938" w:rsidTr="00B10EF6">
        <w:trPr>
          <w:trHeight w:val="796"/>
          <w:jc w:val="center"/>
        </w:trPr>
        <w:tc>
          <w:tcPr>
            <w:tcW w:w="844" w:type="dxa"/>
          </w:tcPr>
          <w:p w:rsidR="006F6567" w:rsidRPr="00780938" w:rsidRDefault="006F6567" w:rsidP="00B10EF6">
            <w:pPr>
              <w:widowControl w:val="0"/>
              <w:tabs>
                <w:tab w:val="left" w:pos="0"/>
              </w:tabs>
              <w:spacing w:line="33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B9</w:t>
            </w:r>
          </w:p>
        </w:tc>
        <w:tc>
          <w:tcPr>
            <w:tcW w:w="4201" w:type="dxa"/>
          </w:tcPr>
          <w:p w:rsidR="006F6567" w:rsidRPr="00CE3709" w:rsidRDefault="006F6567" w:rsidP="00B10EF6">
            <w:pPr>
              <w:pStyle w:val="NormalWeb"/>
              <w:spacing w:before="0" w:beforeAutospacing="0" w:after="0" w:afterAutospacing="0" w:line="336" w:lineRule="auto"/>
              <w:jc w:val="both"/>
              <w:rPr>
                <w:sz w:val="26"/>
                <w:szCs w:val="26"/>
              </w:rPr>
            </w:pPr>
            <w:r>
              <w:rPr>
                <w:rStyle w:val="notranslate"/>
                <w:sz w:val="26"/>
                <w:szCs w:val="26"/>
              </w:rPr>
              <w:t xml:space="preserve">Antiseptic properly regulated injection site before injection with antiseptic </w:t>
            </w:r>
            <w:r>
              <w:rPr>
                <w:rStyle w:val="notranslate"/>
                <w:sz w:val="26"/>
                <w:szCs w:val="26"/>
              </w:rPr>
              <w:lastRenderedPageBreak/>
              <w:t xml:space="preserve">solution (alcohol 70 </w:t>
            </w:r>
            <w:r>
              <w:rPr>
                <w:rStyle w:val="notranslate"/>
                <w:sz w:val="17"/>
                <w:szCs w:val="17"/>
                <w:vertAlign w:val="superscript"/>
              </w:rPr>
              <w:t>0,</w:t>
            </w:r>
            <w:r>
              <w:rPr>
                <w:rStyle w:val="notranslate"/>
                <w:sz w:val="26"/>
                <w:szCs w:val="26"/>
              </w:rPr>
              <w:t xml:space="preserve"> 1% iodine alcohol)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14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F6567" w:rsidRPr="00780938" w:rsidTr="00B10EF6">
        <w:trPr>
          <w:jc w:val="center"/>
        </w:trPr>
        <w:tc>
          <w:tcPr>
            <w:tcW w:w="844" w:type="dxa"/>
          </w:tcPr>
          <w:p w:rsidR="006F6567" w:rsidRPr="00780938" w:rsidRDefault="006F6567" w:rsidP="00B10EF6">
            <w:pPr>
              <w:widowControl w:val="0"/>
              <w:tabs>
                <w:tab w:val="left" w:pos="0"/>
              </w:tabs>
              <w:spacing w:line="33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B10</w:t>
            </w:r>
          </w:p>
        </w:tc>
        <w:tc>
          <w:tcPr>
            <w:tcW w:w="4201" w:type="dxa"/>
          </w:tcPr>
          <w:p w:rsidR="006F6567" w:rsidRPr="00CE3709" w:rsidRDefault="006F6567" w:rsidP="00B10EF6">
            <w:pPr>
              <w:pStyle w:val="NormalWeb"/>
              <w:spacing w:before="0" w:beforeAutospacing="0" w:after="0" w:afterAutospacing="0" w:line="336" w:lineRule="auto"/>
              <w:jc w:val="both"/>
              <w:rPr>
                <w:sz w:val="26"/>
                <w:szCs w:val="26"/>
              </w:rPr>
            </w:pPr>
            <w:r>
              <w:rPr>
                <w:rStyle w:val="notranslate"/>
                <w:sz w:val="26"/>
                <w:szCs w:val="26"/>
              </w:rPr>
              <w:t>The injection site identifies the injection site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14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F6567" w:rsidRPr="00780938" w:rsidTr="00B10EF6">
        <w:trPr>
          <w:jc w:val="center"/>
        </w:trPr>
        <w:tc>
          <w:tcPr>
            <w:tcW w:w="844" w:type="dxa"/>
          </w:tcPr>
          <w:p w:rsidR="006F6567" w:rsidRDefault="006F6567" w:rsidP="00B10EF6">
            <w:pPr>
              <w:widowControl w:val="0"/>
              <w:tabs>
                <w:tab w:val="left" w:pos="0"/>
              </w:tabs>
              <w:spacing w:line="33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B11</w:t>
            </w:r>
          </w:p>
        </w:tc>
        <w:tc>
          <w:tcPr>
            <w:tcW w:w="4201" w:type="dxa"/>
          </w:tcPr>
          <w:p w:rsidR="006F6567" w:rsidRDefault="006F6567" w:rsidP="00B10EF6">
            <w:pPr>
              <w:pStyle w:val="NormalWeb"/>
              <w:spacing w:before="0" w:beforeAutospacing="0" w:after="0" w:afterAutospacing="0" w:line="336" w:lineRule="auto"/>
              <w:jc w:val="both"/>
              <w:rPr>
                <w:rStyle w:val="notranslate"/>
                <w:sz w:val="26"/>
                <w:szCs w:val="26"/>
              </w:rPr>
            </w:pPr>
            <w:r>
              <w:rPr>
                <w:rStyle w:val="notranslate"/>
                <w:sz w:val="26"/>
                <w:szCs w:val="26"/>
              </w:rPr>
              <w:t>Wear gloves</w:t>
            </w:r>
          </w:p>
        </w:tc>
        <w:tc>
          <w:tcPr>
            <w:tcW w:w="1314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F6567" w:rsidRPr="00780938" w:rsidTr="00B10EF6">
        <w:trPr>
          <w:jc w:val="center"/>
        </w:trPr>
        <w:tc>
          <w:tcPr>
            <w:tcW w:w="844" w:type="dxa"/>
          </w:tcPr>
          <w:p w:rsidR="006F6567" w:rsidRPr="00780938" w:rsidRDefault="006F6567" w:rsidP="00B10EF6">
            <w:pPr>
              <w:widowControl w:val="0"/>
              <w:tabs>
                <w:tab w:val="left" w:pos="0"/>
              </w:tabs>
              <w:spacing w:line="33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B12</w:t>
            </w:r>
          </w:p>
        </w:tc>
        <w:tc>
          <w:tcPr>
            <w:tcW w:w="4201" w:type="dxa"/>
          </w:tcPr>
          <w:p w:rsidR="006F6567" w:rsidRPr="00CE3709" w:rsidRDefault="006F6567" w:rsidP="00B10EF6">
            <w:pPr>
              <w:pStyle w:val="NormalWeb"/>
              <w:spacing w:before="0" w:beforeAutospacing="0" w:after="0" w:afterAutospacing="0" w:line="336" w:lineRule="auto"/>
              <w:jc w:val="both"/>
              <w:rPr>
                <w:sz w:val="26"/>
                <w:szCs w:val="26"/>
              </w:rPr>
            </w:pPr>
            <w:r>
              <w:rPr>
                <w:rStyle w:val="notranslate"/>
                <w:sz w:val="26"/>
                <w:szCs w:val="26"/>
              </w:rPr>
              <w:t>Perform the following actions: (B121) evacuate;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Style w:val="notranslate"/>
                <w:sz w:val="26"/>
                <w:szCs w:val="26"/>
              </w:rPr>
              <w:t>(B122) Right angle of the needle: In the skin 10-15 degrees;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Style w:val="notranslate"/>
                <w:sz w:val="26"/>
                <w:szCs w:val="26"/>
              </w:rPr>
              <w:t>Under the skin 25-30 degrees;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Style w:val="notranslate"/>
                <w:sz w:val="26"/>
                <w:szCs w:val="26"/>
              </w:rPr>
              <w:t>Corn shallow 45-60 degrees;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Style w:val="notranslate"/>
                <w:sz w:val="26"/>
                <w:szCs w:val="26"/>
              </w:rPr>
              <w:t>The depth of 90 degrees, (B123) Depth: Do not plug the needle body;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Style w:val="notranslate"/>
                <w:sz w:val="26"/>
                <w:szCs w:val="26"/>
              </w:rPr>
              <w:t>(B124) withdraw piton blood test;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Style w:val="notranslate"/>
                <w:sz w:val="26"/>
                <w:szCs w:val="26"/>
              </w:rPr>
              <w:t>(B125) Make 2 fast 1 slow (1ml / 10s)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14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F6567" w:rsidRPr="00780938" w:rsidTr="00B10EF6">
        <w:trPr>
          <w:jc w:val="center"/>
        </w:trPr>
        <w:tc>
          <w:tcPr>
            <w:tcW w:w="844" w:type="dxa"/>
            <w:vMerge w:val="restart"/>
          </w:tcPr>
          <w:p w:rsidR="006F6567" w:rsidRPr="00780938" w:rsidRDefault="006F6567" w:rsidP="00B10EF6">
            <w:pPr>
              <w:widowControl w:val="0"/>
              <w:tabs>
                <w:tab w:val="left" w:pos="0"/>
              </w:tabs>
              <w:spacing w:line="33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B13</w:t>
            </w:r>
          </w:p>
        </w:tc>
        <w:tc>
          <w:tcPr>
            <w:tcW w:w="4201" w:type="dxa"/>
          </w:tcPr>
          <w:p w:rsidR="006F6567" w:rsidRPr="00CE3709" w:rsidRDefault="006F6567" w:rsidP="00B10EF6">
            <w:pPr>
              <w:pStyle w:val="NormalWeb"/>
              <w:spacing w:before="0" w:beforeAutospacing="0" w:after="0" w:afterAutospacing="0" w:line="336" w:lineRule="auto"/>
              <w:jc w:val="both"/>
              <w:rPr>
                <w:sz w:val="26"/>
                <w:szCs w:val="26"/>
              </w:rPr>
            </w:pPr>
            <w:r>
              <w:rPr>
                <w:rStyle w:val="notranslate"/>
                <w:sz w:val="26"/>
                <w:szCs w:val="26"/>
              </w:rPr>
              <w:t>The injection site uses the correct medication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14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F6567" w:rsidRPr="00780938" w:rsidTr="00B10EF6">
        <w:trPr>
          <w:jc w:val="center"/>
        </w:trPr>
        <w:tc>
          <w:tcPr>
            <w:tcW w:w="844" w:type="dxa"/>
            <w:vMerge/>
          </w:tcPr>
          <w:p w:rsidR="006F6567" w:rsidRPr="00780938" w:rsidRDefault="006F6567" w:rsidP="00B10EF6">
            <w:pPr>
              <w:widowControl w:val="0"/>
              <w:tabs>
                <w:tab w:val="left" w:pos="0"/>
              </w:tabs>
              <w:spacing w:line="33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01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  <w:r w:rsidRPr="00780938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B13</w:t>
            </w:r>
            <w:r w:rsidRPr="00780938">
              <w:rPr>
                <w:color w:val="000000"/>
                <w:sz w:val="26"/>
                <w:szCs w:val="26"/>
              </w:rPr>
              <w:t xml:space="preserve">1) </w:t>
            </w:r>
            <w:r>
              <w:rPr>
                <w:color w:val="000000"/>
                <w:sz w:val="26"/>
                <w:szCs w:val="26"/>
              </w:rPr>
              <w:t>Right patient</w:t>
            </w:r>
          </w:p>
        </w:tc>
        <w:tc>
          <w:tcPr>
            <w:tcW w:w="1314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F6567" w:rsidRPr="00780938" w:rsidTr="00B10EF6">
        <w:trPr>
          <w:jc w:val="center"/>
        </w:trPr>
        <w:tc>
          <w:tcPr>
            <w:tcW w:w="844" w:type="dxa"/>
            <w:vMerge/>
          </w:tcPr>
          <w:p w:rsidR="006F6567" w:rsidRPr="00780938" w:rsidRDefault="006F6567" w:rsidP="00B10EF6">
            <w:pPr>
              <w:widowControl w:val="0"/>
              <w:tabs>
                <w:tab w:val="left" w:pos="0"/>
              </w:tabs>
              <w:spacing w:line="33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01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(B132) Right medicine</w:t>
            </w:r>
          </w:p>
        </w:tc>
        <w:tc>
          <w:tcPr>
            <w:tcW w:w="1314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F6567" w:rsidRPr="00780938" w:rsidTr="00B10EF6">
        <w:trPr>
          <w:jc w:val="center"/>
        </w:trPr>
        <w:tc>
          <w:tcPr>
            <w:tcW w:w="844" w:type="dxa"/>
            <w:vMerge/>
          </w:tcPr>
          <w:p w:rsidR="006F6567" w:rsidRPr="00780938" w:rsidRDefault="006F6567" w:rsidP="00B10EF6">
            <w:pPr>
              <w:widowControl w:val="0"/>
              <w:tabs>
                <w:tab w:val="left" w:pos="0"/>
              </w:tabs>
              <w:spacing w:line="33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01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(B133) Correct dose</w:t>
            </w:r>
          </w:p>
        </w:tc>
        <w:tc>
          <w:tcPr>
            <w:tcW w:w="1314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F6567" w:rsidRPr="00780938" w:rsidTr="00B10EF6">
        <w:trPr>
          <w:jc w:val="center"/>
        </w:trPr>
        <w:tc>
          <w:tcPr>
            <w:tcW w:w="844" w:type="dxa"/>
            <w:vMerge/>
          </w:tcPr>
          <w:p w:rsidR="006F6567" w:rsidRPr="00780938" w:rsidRDefault="006F6567" w:rsidP="00B10EF6">
            <w:pPr>
              <w:widowControl w:val="0"/>
              <w:tabs>
                <w:tab w:val="left" w:pos="0"/>
              </w:tabs>
              <w:spacing w:line="33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01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(B134) Correct router of administration</w:t>
            </w:r>
          </w:p>
        </w:tc>
        <w:tc>
          <w:tcPr>
            <w:tcW w:w="1314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F6567" w:rsidRPr="00780938" w:rsidTr="00B10EF6">
        <w:trPr>
          <w:jc w:val="center"/>
        </w:trPr>
        <w:tc>
          <w:tcPr>
            <w:tcW w:w="844" w:type="dxa"/>
            <w:vMerge/>
          </w:tcPr>
          <w:p w:rsidR="006F6567" w:rsidRPr="00780938" w:rsidRDefault="006F6567" w:rsidP="00B10EF6">
            <w:pPr>
              <w:widowControl w:val="0"/>
              <w:tabs>
                <w:tab w:val="left" w:pos="0"/>
              </w:tabs>
              <w:spacing w:line="33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01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  <w:r w:rsidRPr="00780938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B13</w:t>
            </w:r>
            <w:r w:rsidRPr="00780938">
              <w:rPr>
                <w:color w:val="000000"/>
                <w:sz w:val="26"/>
                <w:szCs w:val="26"/>
              </w:rPr>
              <w:t xml:space="preserve">5) </w:t>
            </w:r>
            <w:r>
              <w:rPr>
                <w:color w:val="000000"/>
                <w:sz w:val="26"/>
                <w:szCs w:val="26"/>
              </w:rPr>
              <w:t>Correct time</w:t>
            </w:r>
          </w:p>
        </w:tc>
        <w:tc>
          <w:tcPr>
            <w:tcW w:w="1314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F6567" w:rsidRPr="00780938" w:rsidTr="00B10EF6">
        <w:trPr>
          <w:jc w:val="center"/>
        </w:trPr>
        <w:tc>
          <w:tcPr>
            <w:tcW w:w="844" w:type="dxa"/>
          </w:tcPr>
          <w:p w:rsidR="006F6567" w:rsidRPr="00780938" w:rsidRDefault="006F6567" w:rsidP="00B10EF6">
            <w:pPr>
              <w:widowControl w:val="0"/>
              <w:tabs>
                <w:tab w:val="left" w:pos="0"/>
              </w:tabs>
              <w:spacing w:line="33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B14</w:t>
            </w:r>
          </w:p>
        </w:tc>
        <w:tc>
          <w:tcPr>
            <w:tcW w:w="4201" w:type="dxa"/>
          </w:tcPr>
          <w:p w:rsidR="006F6567" w:rsidRPr="00CE3709" w:rsidRDefault="006F6567" w:rsidP="00B10EF6">
            <w:pPr>
              <w:pStyle w:val="NormalWeb"/>
              <w:spacing w:before="0" w:beforeAutospacing="0" w:after="0" w:afterAutospacing="0" w:line="336" w:lineRule="auto"/>
              <w:jc w:val="both"/>
              <w:rPr>
                <w:sz w:val="26"/>
                <w:szCs w:val="26"/>
              </w:rPr>
            </w:pPr>
            <w:r>
              <w:rPr>
                <w:rStyle w:val="notranslate"/>
                <w:sz w:val="26"/>
                <w:szCs w:val="26"/>
              </w:rPr>
              <w:t>Examination of drug quality by sensory (color, shelf life, ...)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14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F6567" w:rsidRPr="00780938" w:rsidTr="00B10EF6">
        <w:trPr>
          <w:jc w:val="center"/>
        </w:trPr>
        <w:tc>
          <w:tcPr>
            <w:tcW w:w="844" w:type="dxa"/>
          </w:tcPr>
          <w:p w:rsidR="006F6567" w:rsidRPr="00780938" w:rsidRDefault="006F6567" w:rsidP="00B10EF6">
            <w:pPr>
              <w:widowControl w:val="0"/>
              <w:tabs>
                <w:tab w:val="left" w:pos="0"/>
              </w:tabs>
              <w:spacing w:line="33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B15</w:t>
            </w:r>
          </w:p>
        </w:tc>
        <w:tc>
          <w:tcPr>
            <w:tcW w:w="4201" w:type="dxa"/>
          </w:tcPr>
          <w:p w:rsidR="006F6567" w:rsidRPr="00CE3709" w:rsidRDefault="006F6567" w:rsidP="00B10EF6">
            <w:pPr>
              <w:pStyle w:val="NormalWeb"/>
              <w:spacing w:before="0" w:beforeAutospacing="0" w:after="0" w:afterAutospacing="0" w:line="336" w:lineRule="auto"/>
              <w:jc w:val="both"/>
              <w:rPr>
                <w:sz w:val="26"/>
                <w:szCs w:val="26"/>
              </w:rPr>
            </w:pPr>
            <w:r>
              <w:rPr>
                <w:rStyle w:val="notranslate"/>
                <w:sz w:val="26"/>
                <w:szCs w:val="26"/>
              </w:rPr>
              <w:t xml:space="preserve">Antiseptic properly regulated injection sites after vaccination with antiseptic solution (alcohol 70 </w:t>
            </w:r>
            <w:r>
              <w:rPr>
                <w:rStyle w:val="notranslate"/>
                <w:sz w:val="17"/>
                <w:szCs w:val="17"/>
                <w:vertAlign w:val="superscript"/>
              </w:rPr>
              <w:t>0,</w:t>
            </w:r>
            <w:r>
              <w:rPr>
                <w:rStyle w:val="notranslate"/>
                <w:sz w:val="26"/>
                <w:szCs w:val="26"/>
              </w:rPr>
              <w:t xml:space="preserve"> 1% iodine alcohol)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14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F6567" w:rsidRPr="00780938" w:rsidTr="00B10EF6">
        <w:trPr>
          <w:jc w:val="center"/>
        </w:trPr>
        <w:tc>
          <w:tcPr>
            <w:tcW w:w="844" w:type="dxa"/>
          </w:tcPr>
          <w:p w:rsidR="006F6567" w:rsidRPr="00780938" w:rsidRDefault="006F6567" w:rsidP="00B10EF6">
            <w:pPr>
              <w:widowControl w:val="0"/>
              <w:tabs>
                <w:tab w:val="left" w:pos="0"/>
              </w:tabs>
              <w:spacing w:line="33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B16</w:t>
            </w:r>
          </w:p>
        </w:tc>
        <w:tc>
          <w:tcPr>
            <w:tcW w:w="4201" w:type="dxa"/>
          </w:tcPr>
          <w:p w:rsidR="006F6567" w:rsidRPr="00CE3709" w:rsidRDefault="006F6567" w:rsidP="00B10EF6">
            <w:pPr>
              <w:pStyle w:val="NormalWeb"/>
              <w:spacing w:before="0" w:beforeAutospacing="0" w:after="0" w:afterAutospacing="0" w:line="336" w:lineRule="auto"/>
              <w:jc w:val="both"/>
              <w:rPr>
                <w:sz w:val="26"/>
                <w:szCs w:val="26"/>
              </w:rPr>
            </w:pPr>
            <w:r>
              <w:rPr>
                <w:rStyle w:val="notranslate"/>
                <w:sz w:val="26"/>
                <w:szCs w:val="26"/>
              </w:rPr>
              <w:t>Do not store the needle on the vial after taking the medication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14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F6567" w:rsidRPr="00780938" w:rsidTr="00B10EF6">
        <w:trPr>
          <w:jc w:val="center"/>
        </w:trPr>
        <w:tc>
          <w:tcPr>
            <w:tcW w:w="844" w:type="dxa"/>
          </w:tcPr>
          <w:p w:rsidR="006F6567" w:rsidRPr="00780938" w:rsidRDefault="006F6567" w:rsidP="00B10EF6">
            <w:pPr>
              <w:widowControl w:val="0"/>
              <w:tabs>
                <w:tab w:val="left" w:pos="0"/>
              </w:tabs>
              <w:spacing w:line="33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B17</w:t>
            </w:r>
          </w:p>
        </w:tc>
        <w:tc>
          <w:tcPr>
            <w:tcW w:w="4201" w:type="dxa"/>
          </w:tcPr>
          <w:p w:rsidR="006F6567" w:rsidRPr="00CE3709" w:rsidRDefault="006F6567" w:rsidP="00B10EF6">
            <w:pPr>
              <w:pStyle w:val="NormalWeb"/>
              <w:spacing w:before="0" w:beforeAutospacing="0" w:after="0" w:afterAutospacing="0" w:line="336" w:lineRule="auto"/>
              <w:jc w:val="both"/>
              <w:rPr>
                <w:sz w:val="26"/>
                <w:szCs w:val="26"/>
              </w:rPr>
            </w:pPr>
            <w:r>
              <w:rPr>
                <w:rStyle w:val="notranslate"/>
                <w:sz w:val="26"/>
                <w:szCs w:val="26"/>
              </w:rPr>
              <w:t>Wear gloves when given intravenously or infused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14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F6567" w:rsidRPr="00780938" w:rsidTr="00B10EF6">
        <w:trPr>
          <w:jc w:val="center"/>
        </w:trPr>
        <w:tc>
          <w:tcPr>
            <w:tcW w:w="844" w:type="dxa"/>
          </w:tcPr>
          <w:p w:rsidR="006F6567" w:rsidRPr="00780938" w:rsidRDefault="006F6567" w:rsidP="00B10EF6">
            <w:pPr>
              <w:widowControl w:val="0"/>
              <w:tabs>
                <w:tab w:val="left" w:pos="0"/>
              </w:tabs>
              <w:spacing w:line="33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B18</w:t>
            </w:r>
          </w:p>
        </w:tc>
        <w:tc>
          <w:tcPr>
            <w:tcW w:w="4201" w:type="dxa"/>
          </w:tcPr>
          <w:p w:rsidR="006F6567" w:rsidRPr="00CE3709" w:rsidRDefault="006F6567" w:rsidP="00B10EF6">
            <w:pPr>
              <w:pStyle w:val="NormalWeb"/>
              <w:spacing w:before="0" w:beforeAutospacing="0" w:after="0" w:afterAutospacing="0" w:line="336" w:lineRule="auto"/>
              <w:jc w:val="both"/>
              <w:rPr>
                <w:sz w:val="26"/>
                <w:szCs w:val="26"/>
              </w:rPr>
            </w:pPr>
            <w:r>
              <w:rPr>
                <w:rStyle w:val="notranslate"/>
                <w:sz w:val="26"/>
                <w:szCs w:val="26"/>
              </w:rPr>
              <w:t>Do not use hands to remove the needle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14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F6567" w:rsidRPr="00780938" w:rsidTr="00B10EF6">
        <w:trPr>
          <w:jc w:val="center"/>
        </w:trPr>
        <w:tc>
          <w:tcPr>
            <w:tcW w:w="844" w:type="dxa"/>
          </w:tcPr>
          <w:p w:rsidR="006F6567" w:rsidRPr="00780938" w:rsidRDefault="006F6567" w:rsidP="00B10EF6">
            <w:pPr>
              <w:widowControl w:val="0"/>
              <w:tabs>
                <w:tab w:val="left" w:pos="0"/>
              </w:tabs>
              <w:spacing w:line="33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B19</w:t>
            </w:r>
          </w:p>
        </w:tc>
        <w:tc>
          <w:tcPr>
            <w:tcW w:w="4201" w:type="dxa"/>
          </w:tcPr>
          <w:p w:rsidR="006F6567" w:rsidRPr="00CE3709" w:rsidRDefault="006F6567" w:rsidP="00B10EF6">
            <w:pPr>
              <w:pStyle w:val="NormalWeb"/>
              <w:spacing w:before="0" w:beforeAutospacing="0" w:after="0" w:afterAutospacing="0" w:line="336" w:lineRule="auto"/>
              <w:jc w:val="both"/>
              <w:rPr>
                <w:sz w:val="26"/>
                <w:szCs w:val="26"/>
              </w:rPr>
            </w:pPr>
            <w:r>
              <w:rPr>
                <w:rStyle w:val="notranslate"/>
                <w:sz w:val="26"/>
                <w:szCs w:val="26"/>
              </w:rPr>
              <w:t>Isolate syringes and needles right after injection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14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F6567" w:rsidRPr="00780938" w:rsidTr="00B10EF6">
        <w:trPr>
          <w:jc w:val="center"/>
        </w:trPr>
        <w:tc>
          <w:tcPr>
            <w:tcW w:w="844" w:type="dxa"/>
          </w:tcPr>
          <w:p w:rsidR="006F6567" w:rsidRPr="00780938" w:rsidRDefault="006F6567" w:rsidP="00B10EF6">
            <w:pPr>
              <w:widowControl w:val="0"/>
              <w:tabs>
                <w:tab w:val="left" w:pos="0"/>
              </w:tabs>
              <w:spacing w:line="33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B20</w:t>
            </w:r>
          </w:p>
        </w:tc>
        <w:tc>
          <w:tcPr>
            <w:tcW w:w="4201" w:type="dxa"/>
          </w:tcPr>
          <w:p w:rsidR="006F6567" w:rsidRPr="00CE3709" w:rsidRDefault="006F6567" w:rsidP="00B10EF6">
            <w:pPr>
              <w:pStyle w:val="NormalWeb"/>
              <w:spacing w:before="0" w:beforeAutospacing="0" w:after="0" w:afterAutospacing="0" w:line="336" w:lineRule="auto"/>
              <w:jc w:val="both"/>
              <w:rPr>
                <w:sz w:val="26"/>
                <w:szCs w:val="26"/>
              </w:rPr>
            </w:pPr>
            <w:r>
              <w:rPr>
                <w:rStyle w:val="notranslate"/>
                <w:sz w:val="26"/>
                <w:szCs w:val="26"/>
              </w:rPr>
              <w:t>Hand wash / disinfect quickly after the injection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14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F6567" w:rsidRPr="00780938" w:rsidTr="00B10EF6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67" w:rsidRPr="00780938" w:rsidRDefault="006F6567" w:rsidP="00B10EF6">
            <w:pPr>
              <w:widowControl w:val="0"/>
              <w:tabs>
                <w:tab w:val="left" w:pos="0"/>
              </w:tabs>
              <w:spacing w:line="33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B21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67" w:rsidRPr="00CE3709" w:rsidRDefault="006F6567" w:rsidP="00B10EF6">
            <w:pPr>
              <w:pStyle w:val="NormalWeb"/>
              <w:spacing w:before="0" w:beforeAutospacing="0" w:after="0" w:afterAutospacing="0" w:line="336" w:lineRule="auto"/>
              <w:jc w:val="both"/>
              <w:rPr>
                <w:sz w:val="26"/>
                <w:szCs w:val="26"/>
              </w:rPr>
            </w:pPr>
            <w:r>
              <w:rPr>
                <w:rStyle w:val="notranslate"/>
                <w:sz w:val="26"/>
                <w:szCs w:val="26"/>
              </w:rPr>
              <w:t>Record nursing care records and checkbooks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67" w:rsidRPr="00780938" w:rsidRDefault="006F6567" w:rsidP="00B10EF6">
            <w:pPr>
              <w:widowControl w:val="0"/>
              <w:spacing w:line="33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6F6567" w:rsidRPr="00780938" w:rsidRDefault="006F6567" w:rsidP="006F6567">
      <w:pPr>
        <w:widowControl w:val="0"/>
        <w:spacing w:line="360" w:lineRule="auto"/>
        <w:rPr>
          <w:color w:val="000000"/>
          <w:sz w:val="26"/>
          <w:szCs w:val="26"/>
        </w:rPr>
      </w:pPr>
    </w:p>
    <w:p w:rsidR="006F6567" w:rsidRPr="00780938" w:rsidRDefault="006F6567" w:rsidP="006F6567">
      <w:pPr>
        <w:widowControl w:val="0"/>
        <w:spacing w:line="360" w:lineRule="auto"/>
        <w:ind w:left="5760"/>
        <w:jc w:val="center"/>
        <w:rPr>
          <w:color w:val="000000"/>
          <w:sz w:val="26"/>
          <w:szCs w:val="26"/>
        </w:rPr>
      </w:pPr>
      <w:r>
        <w:rPr>
          <w:rStyle w:val="notranslate"/>
          <w:sz w:val="26"/>
          <w:szCs w:val="26"/>
        </w:rPr>
        <w:t>Supervisor</w:t>
      </w:r>
    </w:p>
    <w:p w:rsidR="006F6567" w:rsidRPr="00780938" w:rsidRDefault="006F6567" w:rsidP="006F6567">
      <w:pPr>
        <w:widowControl w:val="0"/>
        <w:spacing w:line="360" w:lineRule="auto"/>
        <w:ind w:left="5040" w:firstLine="720"/>
        <w:jc w:val="center"/>
        <w:rPr>
          <w:i/>
          <w:color w:val="000000"/>
          <w:sz w:val="26"/>
          <w:szCs w:val="26"/>
        </w:rPr>
      </w:pPr>
      <w:r w:rsidRPr="00780938">
        <w:rPr>
          <w:i/>
          <w:color w:val="000000"/>
          <w:sz w:val="26"/>
          <w:szCs w:val="26"/>
        </w:rPr>
        <w:t>(</w:t>
      </w:r>
      <w:r>
        <w:rPr>
          <w:i/>
          <w:color w:val="000000"/>
          <w:sz w:val="26"/>
          <w:szCs w:val="26"/>
        </w:rPr>
        <w:t>Sign, write full name</w:t>
      </w:r>
      <w:r w:rsidRPr="00780938">
        <w:rPr>
          <w:i/>
          <w:color w:val="000000"/>
          <w:sz w:val="26"/>
          <w:szCs w:val="26"/>
        </w:rPr>
        <w:t>)</w:t>
      </w:r>
    </w:p>
    <w:p w:rsidR="00512B3F" w:rsidRPr="006F6567" w:rsidRDefault="00512B3F" w:rsidP="006F6567"/>
    <w:sectPr w:rsidR="00512B3F" w:rsidRPr="006F6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440AA"/>
    <w:multiLevelType w:val="hybridMultilevel"/>
    <w:tmpl w:val="33861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F1263"/>
    <w:multiLevelType w:val="hybridMultilevel"/>
    <w:tmpl w:val="4D0655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FA4AFF"/>
    <w:multiLevelType w:val="hybridMultilevel"/>
    <w:tmpl w:val="DEC847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0F07F3"/>
    <w:multiLevelType w:val="hybridMultilevel"/>
    <w:tmpl w:val="3DCC4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67"/>
    <w:rsid w:val="0011225C"/>
    <w:rsid w:val="001B6710"/>
    <w:rsid w:val="00324B5A"/>
    <w:rsid w:val="00512B3F"/>
    <w:rsid w:val="005B0766"/>
    <w:rsid w:val="005F50AE"/>
    <w:rsid w:val="006F6567"/>
    <w:rsid w:val="008A17B7"/>
    <w:rsid w:val="00930314"/>
    <w:rsid w:val="0094703A"/>
    <w:rsid w:val="00BF2B0B"/>
    <w:rsid w:val="00C50036"/>
    <w:rsid w:val="00D80C58"/>
    <w:rsid w:val="00E57FEB"/>
    <w:rsid w:val="00FC0818"/>
    <w:rsid w:val="00FC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5AAA4"/>
  <w15:chartTrackingRefBased/>
  <w15:docId w15:val="{D7BF5903-7B61-42D0-A264-2C263E82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F6567"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6567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paragraph" w:customStyle="1" w:styleId="P">
    <w:name w:val="P"/>
    <w:basedOn w:val="NormalWeb"/>
    <w:rsid w:val="006F6567"/>
    <w:pPr>
      <w:widowControl w:val="0"/>
      <w:spacing w:before="0" w:beforeAutospacing="0" w:after="0" w:afterAutospacing="0" w:line="360" w:lineRule="auto"/>
      <w:jc w:val="center"/>
    </w:pPr>
    <w:rPr>
      <w:b/>
      <w:sz w:val="26"/>
      <w:szCs w:val="26"/>
    </w:rPr>
  </w:style>
  <w:style w:type="character" w:customStyle="1" w:styleId="shorttext">
    <w:name w:val="short_text"/>
    <w:rsid w:val="006F6567"/>
  </w:style>
  <w:style w:type="character" w:customStyle="1" w:styleId="maincontent">
    <w:name w:val="maincontent"/>
    <w:rsid w:val="006F6567"/>
  </w:style>
  <w:style w:type="character" w:customStyle="1" w:styleId="notranslate">
    <w:name w:val="notranslate"/>
    <w:rsid w:val="006F6567"/>
  </w:style>
  <w:style w:type="character" w:customStyle="1" w:styleId="alt-edited">
    <w:name w:val="alt-edited"/>
    <w:rsid w:val="006F6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2017-06-14T04:01:00Z</dcterms:created>
  <dcterms:modified xsi:type="dcterms:W3CDTF">2017-06-17T03:08:00Z</dcterms:modified>
</cp:coreProperties>
</file>