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1E" w:rsidRPr="00E02A90" w:rsidRDefault="00A4321E" w:rsidP="00A4321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02A9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POLYPHARMACY IN ALZHEIMER'S DISEASE PATIENTS: GUIDANCE TO PHARMACEUTICAL ASSISTANCE </w:t>
      </w:r>
      <w:bookmarkStart w:id="0" w:name="_GoBack"/>
      <w:bookmarkEnd w:id="0"/>
    </w:p>
    <w:p w:rsidR="00A4321E" w:rsidRPr="00E02A90" w:rsidRDefault="00A4321E" w:rsidP="00A4321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4321E" w:rsidRPr="00E02A90" w:rsidRDefault="00A4321E" w:rsidP="00A4321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02A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Supplementary Material 1 – Sociodemographic questionnaire</w:t>
      </w: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4"/>
      </w:tblGrid>
      <w:tr w:rsidR="00F05258" w:rsidRPr="00E02A90" w:rsidTr="00E95803">
        <w:tc>
          <w:tcPr>
            <w:tcW w:w="5000" w:type="pct"/>
          </w:tcPr>
          <w:p w:rsidR="00F05258" w:rsidRPr="00E02A90" w:rsidRDefault="00F97B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A90"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  <w:proofErr w:type="spellEnd"/>
            <w:r w:rsidRPr="00E02A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Nº</w:t>
            </w:r>
          </w:p>
        </w:tc>
      </w:tr>
      <w:tr w:rsidR="00F05258" w:rsidRPr="00E02A90" w:rsidTr="00E95803">
        <w:tc>
          <w:tcPr>
            <w:tcW w:w="5000" w:type="pct"/>
          </w:tcPr>
          <w:p w:rsidR="00F05258" w:rsidRPr="00E02A90" w:rsidRDefault="00F97B03" w:rsidP="00F97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Patient Visit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__/__/____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Birth: __/__/____ Gender: (1) female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</w:t>
            </w:r>
          </w:p>
        </w:tc>
      </w:tr>
      <w:tr w:rsidR="00F05258" w:rsidRPr="00E02A90" w:rsidTr="00E95803">
        <w:tc>
          <w:tcPr>
            <w:tcW w:w="5000" w:type="pct"/>
          </w:tcPr>
          <w:p w:rsidR="00F05258" w:rsidRPr="00E02A90" w:rsidRDefault="00F97B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A90">
              <w:rPr>
                <w:rFonts w:ascii="Times New Roman" w:hAnsi="Times New Roman" w:cs="Times New Roman"/>
                <w:sz w:val="24"/>
                <w:szCs w:val="24"/>
              </w:rPr>
              <w:t>Teleph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="00F05258" w:rsidRPr="00E02A90">
              <w:rPr>
                <w:rFonts w:ascii="Times New Roman" w:hAnsi="Times New Roman" w:cs="Times New Roman"/>
                <w:sz w:val="24"/>
                <w:szCs w:val="24"/>
              </w:rPr>
              <w:t>: ___________</w:t>
            </w:r>
          </w:p>
        </w:tc>
      </w:tr>
      <w:tr w:rsidR="00F05258" w:rsidRPr="00E02A90" w:rsidTr="00E95803">
        <w:trPr>
          <w:trHeight w:val="593"/>
        </w:trPr>
        <w:tc>
          <w:tcPr>
            <w:tcW w:w="5000" w:type="pct"/>
          </w:tcPr>
          <w:p w:rsidR="00F05258" w:rsidRPr="00E02A90" w:rsidRDefault="00F97B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A90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="00F05258" w:rsidRPr="00E02A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5803" w:rsidRPr="00E02A90" w:rsidTr="00E95803">
        <w:tc>
          <w:tcPr>
            <w:tcW w:w="5000" w:type="pct"/>
          </w:tcPr>
          <w:p w:rsidR="00E95803" w:rsidRPr="00E02A90" w:rsidRDefault="00A8016D" w:rsidP="00F97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Marital</w:t>
            </w:r>
            <w:r w:rsidR="00F97B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status: (1</w:t>
            </w:r>
            <w:r w:rsidR="00DE0167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single (2) married (3) widowed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</w:t>
            </w:r>
            <w:r w:rsidR="00F97B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consensual union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(“</w:t>
            </w:r>
            <w:r w:rsidR="00F97B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cohabiting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”)</w:t>
            </w:r>
          </w:p>
        </w:tc>
      </w:tr>
      <w:tr w:rsidR="00E95803" w:rsidRPr="00E02A90" w:rsidTr="00E95803">
        <w:tc>
          <w:tcPr>
            <w:tcW w:w="5000" w:type="pct"/>
          </w:tcPr>
          <w:p w:rsidR="00E95803" w:rsidRPr="00E02A90" w:rsidRDefault="00F97B03" w:rsidP="00F97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whom you live: (1) alone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partner (3) son (4) friend</w:t>
            </w:r>
          </w:p>
        </w:tc>
      </w:tr>
      <w:tr w:rsidR="00E95803" w:rsidRPr="00E02A90" w:rsidTr="00E95803">
        <w:tc>
          <w:tcPr>
            <w:tcW w:w="5000" w:type="pct"/>
          </w:tcPr>
          <w:p w:rsidR="00E95803" w:rsidRPr="00E02A90" w:rsidRDefault="00F97B03" w:rsidP="00F97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perform physical activities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(0)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confined to bed (1) sedentary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no bedridden)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some physical activity </w:t>
            </w:r>
          </w:p>
        </w:tc>
      </w:tr>
      <w:tr w:rsidR="00E95803" w:rsidRPr="00E02A90" w:rsidTr="00E95803">
        <w:tc>
          <w:tcPr>
            <w:tcW w:w="5000" w:type="pct"/>
          </w:tcPr>
          <w:p w:rsidR="00E95803" w:rsidRPr="00E02A90" w:rsidRDefault="00A8016D" w:rsidP="00A801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ever attended school? (1) yes (2) no (3) does not know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 to question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18) (4)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 able to signature</w:t>
            </w:r>
          </w:p>
        </w:tc>
      </w:tr>
      <w:tr w:rsidR="00E95803" w:rsidRPr="00E02A90" w:rsidTr="00E95803">
        <w:tc>
          <w:tcPr>
            <w:tcW w:w="5000" w:type="pct"/>
          </w:tcPr>
          <w:p w:rsidR="00E95803" w:rsidRPr="00E02A90" w:rsidRDefault="00A8016D" w:rsidP="00F0525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YES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highest level of education you have completed?</w:t>
            </w:r>
          </w:p>
          <w:p w:rsidR="00E95803" w:rsidRPr="00E02A90" w:rsidRDefault="00E958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(1) 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school - unfinished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not conclude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grade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E95803" w:rsidRPr="00E02A90" w:rsidRDefault="00E958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(2) 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school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finished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E95803" w:rsidRPr="00E02A90" w:rsidRDefault="00E958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Secondary school - unfinished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not conclude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</w:t>
            </w:r>
          </w:p>
          <w:p w:rsidR="00E95803" w:rsidRPr="00E02A90" w:rsidRDefault="00E958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(4) 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finished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016D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95803" w:rsidRPr="00E02A90" w:rsidRDefault="00E958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(5) </w:t>
            </w:r>
            <w:r w:rsidR="0014163C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College (Middle Level) - unfinished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E95803" w:rsidRPr="00E02A90" w:rsidRDefault="0014163C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(6) College (Middle Level)</w:t>
            </w:r>
          </w:p>
          <w:p w:rsidR="00E95803" w:rsidRPr="00E02A90" w:rsidRDefault="00E95803" w:rsidP="001416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</w:rPr>
              <w:t xml:space="preserve">(7) </w:t>
            </w:r>
            <w:proofErr w:type="spellStart"/>
            <w:r w:rsidR="0014163C" w:rsidRPr="00E02A90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E95803" w:rsidRPr="00E02A90" w:rsidTr="00E95803">
        <w:trPr>
          <w:trHeight w:val="581"/>
        </w:trPr>
        <w:tc>
          <w:tcPr>
            <w:tcW w:w="5000" w:type="pct"/>
          </w:tcPr>
          <w:p w:rsidR="00E95803" w:rsidRPr="00E02A90" w:rsidRDefault="0014163C" w:rsidP="00F0525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years do you study?</w:t>
            </w:r>
          </w:p>
          <w:p w:rsidR="00E95803" w:rsidRPr="00E02A90" w:rsidRDefault="0014163C" w:rsidP="001416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(1) 1 year (2) 2 years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(3) 3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years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 4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years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(5) 5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years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(6) 6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years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(7) 7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years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(8) 8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years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(9) 9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years or more 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is more than 9, write down: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</w:t>
            </w:r>
          </w:p>
        </w:tc>
      </w:tr>
      <w:tr w:rsidR="00E95803" w:rsidRPr="00E02A90" w:rsidTr="00E95803">
        <w:tc>
          <w:tcPr>
            <w:tcW w:w="5000" w:type="pct"/>
          </w:tcPr>
          <w:p w:rsidR="00E95803" w:rsidRPr="00E02A90" w:rsidRDefault="00DE0167" w:rsidP="00F0525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these assets are found in your household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</w:rPr>
              <w:t>(ABEP,2015)</w:t>
            </w:r>
          </w:p>
          <w:p w:rsidR="00E95803" w:rsidRPr="00E02A90" w:rsidRDefault="00DE0167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Bathroom? (0) (1) (2) (3) (4) or more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Housekeeper? (0) (1) (2) (3) (4) or more          </w:t>
            </w:r>
          </w:p>
          <w:p w:rsidR="00E95803" w:rsidRPr="00E02A90" w:rsidRDefault="00DE0167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Vehicles? (0) (1) (2) (3) (4) or more                 Microcomputer? (0) (1) (2) (3) (4) or more          </w:t>
            </w:r>
          </w:p>
          <w:p w:rsidR="00DE0167" w:rsidRPr="00E02A90" w:rsidRDefault="00DE0167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Dishwasher? (0) (1) (2) (3) (4) or more                               Refrigerator? (0) (1) (2) (3) (4) or more          </w:t>
            </w:r>
          </w:p>
          <w:p w:rsidR="00E95803" w:rsidRPr="00E02A90" w:rsidRDefault="00DE0167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Freezer? (0) (1) (2) (3) (4) or more          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Washing machine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(0) (1) (2) (3) (4) or more          </w:t>
            </w:r>
          </w:p>
          <w:p w:rsidR="00E95803" w:rsidRPr="00E02A90" w:rsidRDefault="00E958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E0167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VD? (0) (1) (2) (3) (4) or more         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="00DE0167" w:rsidRPr="00E02A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Microwave</w:t>
            </w:r>
            <w:r w:rsidRPr="00E02A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? </w:t>
            </w:r>
            <w:r w:rsidR="00DE0167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(0) (1) (2) (3) (4) or more          </w:t>
            </w:r>
          </w:p>
          <w:p w:rsidR="00E95803" w:rsidRPr="00E02A90" w:rsidRDefault="00DE0167" w:rsidP="00DE01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Motorcycle?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(0) (1) (2) (3) (4) or more          </w:t>
            </w:r>
            <w:r w:rsidRPr="00E02A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Clothes dryer</w:t>
            </w:r>
            <w:r w:rsidR="00E95803" w:rsidRPr="00E02A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(0) (1) (2) (3) (4)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more          </w:t>
            </w:r>
          </w:p>
        </w:tc>
      </w:tr>
      <w:tr w:rsidR="00E95803" w:rsidRPr="00E02A90" w:rsidTr="00E95803">
        <w:tc>
          <w:tcPr>
            <w:tcW w:w="5000" w:type="pct"/>
          </w:tcPr>
          <w:p w:rsidR="00E95803" w:rsidRPr="00E02A90" w:rsidRDefault="00DE0167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Health problems (</w:t>
            </w:r>
            <w:r w:rsidRPr="00E02A90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  <w:lang w:val="en-US"/>
              </w:rPr>
              <w:t>detailed in the medical record)</w:t>
            </w:r>
          </w:p>
          <w:p w:rsidR="00E95803" w:rsidRPr="00E02A90" w:rsidRDefault="00E958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 w:rsidR="009C2FF2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cholesterol        (0) No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r w:rsidR="009C2FF2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 </w:t>
            </w:r>
            <w:r w:rsidR="009C2FF2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not know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C2FF2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diagnosis (approximated):__/__/__</w:t>
            </w:r>
          </w:p>
          <w:p w:rsidR="00E95803" w:rsidRPr="00E02A90" w:rsidRDefault="00E958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Diabetes                        </w:t>
            </w:r>
            <w:r w:rsidR="009C2FF2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(0) No (1) Yes (2) Does not know    date of diagnosis (approximated):__/__/__</w:t>
            </w:r>
          </w:p>
          <w:p w:rsidR="00E95803" w:rsidRPr="00E02A90" w:rsidRDefault="00E958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Parkinson</w:t>
            </w:r>
            <w:r w:rsidR="009C2FF2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 disease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9C2FF2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(0) No (1) Yes (2) Does not know    date of diagnosis (approximated):__/__/__</w:t>
            </w:r>
          </w:p>
          <w:p w:rsidR="00E95803" w:rsidRPr="00E02A90" w:rsidRDefault="00E958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 w:rsidR="009C2FF2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blood pressure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="009C2FF2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(0) No (1) Yes (2) Does not know    date of diagnosis (approximated):__/__/__</w:t>
            </w:r>
          </w:p>
          <w:p w:rsidR="00E95803" w:rsidRPr="00E02A90" w:rsidRDefault="00E95803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  <w:r w:rsidR="009C2FF2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Cerebral hemorrhage      (0) No (1) Yes (2) Does not know    date of diagnosis (approximated):__/__/__</w:t>
            </w:r>
          </w:p>
          <w:p w:rsidR="00E95803" w:rsidRPr="00E02A90" w:rsidRDefault="009C2FF2" w:rsidP="009C2F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 Ca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ncer                          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(0) No (1) Yes (2) Does not know     Which? _________________</w:t>
            </w:r>
          </w:p>
        </w:tc>
      </w:tr>
      <w:tr w:rsidR="00F05258" w:rsidRPr="00E02A90" w:rsidTr="00E95803">
        <w:tc>
          <w:tcPr>
            <w:tcW w:w="5000" w:type="pct"/>
          </w:tcPr>
          <w:p w:rsidR="00F05258" w:rsidRPr="00E02A90" w:rsidRDefault="009C2FF2" w:rsidP="009C2FF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</w:rPr>
              <w:t>Medicines in use.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231"/>
              <w:gridCol w:w="1997"/>
            </w:tblGrid>
            <w:tr w:rsidR="00F05258" w:rsidRPr="00E02A90" w:rsidTr="00E95803">
              <w:trPr>
                <w:trHeight w:val="258"/>
              </w:trPr>
              <w:tc>
                <w:tcPr>
                  <w:tcW w:w="4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9C2FF2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2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Drug</w:t>
                  </w:r>
                  <w:proofErr w:type="spellEnd"/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9C2FF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C2FF2" w:rsidRPr="00E02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Daily dose</w:t>
                  </w:r>
                </w:p>
              </w:tc>
            </w:tr>
            <w:tr w:rsidR="00F05258" w:rsidRPr="00E02A90" w:rsidTr="00E95803">
              <w:trPr>
                <w:trHeight w:val="258"/>
              </w:trPr>
              <w:tc>
                <w:tcPr>
                  <w:tcW w:w="4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258" w:rsidRPr="00E02A90" w:rsidTr="00E95803">
              <w:trPr>
                <w:trHeight w:val="258"/>
              </w:trPr>
              <w:tc>
                <w:tcPr>
                  <w:tcW w:w="4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258" w:rsidRPr="00E02A90" w:rsidTr="00E95803">
              <w:trPr>
                <w:trHeight w:val="258"/>
              </w:trPr>
              <w:tc>
                <w:tcPr>
                  <w:tcW w:w="4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258" w:rsidRPr="00E02A90" w:rsidTr="00E95803">
              <w:trPr>
                <w:trHeight w:val="258"/>
              </w:trPr>
              <w:tc>
                <w:tcPr>
                  <w:tcW w:w="4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258" w:rsidRPr="00E02A90" w:rsidTr="00E95803">
              <w:trPr>
                <w:trHeight w:val="273"/>
              </w:trPr>
              <w:tc>
                <w:tcPr>
                  <w:tcW w:w="4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258" w:rsidRPr="00E02A90" w:rsidTr="00E95803">
              <w:trPr>
                <w:trHeight w:val="258"/>
              </w:trPr>
              <w:tc>
                <w:tcPr>
                  <w:tcW w:w="4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258" w:rsidRPr="00E02A90" w:rsidTr="00E95803">
              <w:trPr>
                <w:trHeight w:val="258"/>
              </w:trPr>
              <w:tc>
                <w:tcPr>
                  <w:tcW w:w="4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258" w:rsidRPr="00E02A90" w:rsidTr="00E95803">
              <w:trPr>
                <w:trHeight w:val="258"/>
              </w:trPr>
              <w:tc>
                <w:tcPr>
                  <w:tcW w:w="4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258" w:rsidRPr="00E02A90" w:rsidTr="00E95803">
              <w:trPr>
                <w:trHeight w:val="258"/>
              </w:trPr>
              <w:tc>
                <w:tcPr>
                  <w:tcW w:w="4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258" w:rsidRPr="00E02A90" w:rsidTr="00E95803">
              <w:trPr>
                <w:trHeight w:val="258"/>
              </w:trPr>
              <w:tc>
                <w:tcPr>
                  <w:tcW w:w="4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5258" w:rsidRPr="00E02A90" w:rsidTr="00E95803">
              <w:trPr>
                <w:trHeight w:val="273"/>
              </w:trPr>
              <w:tc>
                <w:tcPr>
                  <w:tcW w:w="4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258" w:rsidRPr="00E02A90" w:rsidRDefault="00F05258" w:rsidP="008102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05258" w:rsidRPr="00E02A90" w:rsidRDefault="00F05258" w:rsidP="00810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58" w:rsidRPr="00E02A90" w:rsidTr="00E95803">
        <w:tc>
          <w:tcPr>
            <w:tcW w:w="5000" w:type="pct"/>
          </w:tcPr>
          <w:p w:rsidR="00F05258" w:rsidRPr="00E02A90" w:rsidRDefault="009C2FF2" w:rsidP="009C2FF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bowel habits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go to the bathroom (0) daily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 in a day or more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(1)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Once a week (2) 2-3 times a week 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(3) 4 – 5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 a week</w:t>
            </w:r>
          </w:p>
        </w:tc>
      </w:tr>
      <w:tr w:rsidR="00F05258" w:rsidRPr="00E02A90" w:rsidTr="00E95803">
        <w:tc>
          <w:tcPr>
            <w:tcW w:w="5000" w:type="pct"/>
          </w:tcPr>
          <w:p w:rsidR="00F05258" w:rsidRPr="00E02A90" w:rsidRDefault="00F05258" w:rsidP="007E6B0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Consis</w:t>
            </w:r>
            <w:r w:rsidR="009C2FF2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tency</w:t>
            </w:r>
            <w:r w:rsidR="007E6B05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(1) impacted stool (2) pasty stool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(3) </w:t>
            </w:r>
            <w:r w:rsidR="007E6B05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liquid stools</w:t>
            </w:r>
          </w:p>
        </w:tc>
      </w:tr>
      <w:tr w:rsidR="00F05258" w:rsidRPr="00E02A90" w:rsidTr="00E95803">
        <w:tc>
          <w:tcPr>
            <w:tcW w:w="5000" w:type="pct"/>
          </w:tcPr>
          <w:p w:rsidR="00F05258" w:rsidRPr="00E02A90" w:rsidRDefault="007E6B05" w:rsidP="007E6B05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chewing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some difficulty?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(0) No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05258" w:rsidRPr="00E02A90" w:rsidTr="00E95803">
        <w:tc>
          <w:tcPr>
            <w:tcW w:w="5000" w:type="pct"/>
          </w:tcPr>
          <w:p w:rsidR="00F05258" w:rsidRPr="00E02A90" w:rsidRDefault="007E6B05" w:rsidP="003C4FDC">
            <w:pPr>
              <w:numPr>
                <w:ilvl w:val="0"/>
                <w:numId w:val="1"/>
              </w:numPr>
              <w:tabs>
                <w:tab w:val="num" w:pos="4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dentition: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(0)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4FDC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dentition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absence and do not wear dental prosthesis 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absence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dental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prosthesis 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Just some teeth, without dental prosthesis 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 some teeth, wearing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dental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prosthesis</w:t>
            </w:r>
          </w:p>
        </w:tc>
      </w:tr>
      <w:tr w:rsidR="00F05258" w:rsidRPr="00E02A90" w:rsidTr="00E95803">
        <w:tc>
          <w:tcPr>
            <w:tcW w:w="5000" w:type="pct"/>
          </w:tcPr>
          <w:p w:rsidR="00F05258" w:rsidRPr="00E02A90" w:rsidRDefault="007E6B05" w:rsidP="00F0525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Feeding is made by 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(0) Oral  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(1) Enteral</w:t>
            </w:r>
          </w:p>
        </w:tc>
      </w:tr>
      <w:tr w:rsidR="00F05258" w:rsidRPr="00E02A90" w:rsidTr="00E95803">
        <w:tc>
          <w:tcPr>
            <w:tcW w:w="5000" w:type="pct"/>
          </w:tcPr>
          <w:p w:rsidR="00F05258" w:rsidRPr="00E02A90" w:rsidRDefault="003C4FDC" w:rsidP="003C4FDC">
            <w:pPr>
              <w:numPr>
                <w:ilvl w:val="0"/>
                <w:numId w:val="1"/>
              </w:numPr>
              <w:tabs>
                <w:tab w:val="clear" w:pos="502"/>
                <w:tab w:val="num" w:pos="426"/>
                <w:tab w:val="num" w:pos="4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 consistency: 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(0) No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rmal   (1)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 liquids (2) Pasty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 Semi-solid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blended with liquids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05258" w:rsidRPr="00E02A90" w:rsidTr="00E95803">
        <w:tc>
          <w:tcPr>
            <w:tcW w:w="5000" w:type="pct"/>
          </w:tcPr>
          <w:p w:rsidR="00F05258" w:rsidRPr="00E02A90" w:rsidRDefault="003C4FDC" w:rsidP="003C4FD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meals do you eat each day? (0) None (1) Once (2) twice (3) three (4) Four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Five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Six 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(7) 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Seven or more</w:t>
            </w:r>
          </w:p>
        </w:tc>
      </w:tr>
      <w:tr w:rsidR="00F05258" w:rsidRPr="00E02A90" w:rsidTr="00E95803">
        <w:tc>
          <w:tcPr>
            <w:tcW w:w="5000" w:type="pct"/>
          </w:tcPr>
          <w:p w:rsidR="00F05258" w:rsidRPr="00E02A90" w:rsidRDefault="003C4FDC" w:rsidP="003C4FD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weight loss          Minimum weigh and age</w:t>
            </w:r>
            <w:r w:rsidR="00F05258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  <w:p w:rsidR="00F05258" w:rsidRPr="00E02A90" w:rsidRDefault="00F05258" w:rsidP="003C4F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="00E95803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3C4FDC" w:rsidRPr="00E02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Maximum weight and age: ______</w:t>
            </w:r>
          </w:p>
        </w:tc>
      </w:tr>
    </w:tbl>
    <w:p w:rsidR="00C217E3" w:rsidRPr="00F87A68" w:rsidRDefault="00C217E3">
      <w:pPr>
        <w:rPr>
          <w:rFonts w:ascii="Times New Roman" w:hAnsi="Times New Roman" w:cs="Times New Roman"/>
        </w:rPr>
      </w:pPr>
    </w:p>
    <w:sectPr w:rsidR="00C217E3" w:rsidRPr="00F87A68" w:rsidSect="00F05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5CDA"/>
    <w:multiLevelType w:val="hybridMultilevel"/>
    <w:tmpl w:val="985CA00C"/>
    <w:lvl w:ilvl="0" w:tplc="761C87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8AF"/>
    <w:multiLevelType w:val="multilevel"/>
    <w:tmpl w:val="6264FDC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74B98"/>
    <w:multiLevelType w:val="hybridMultilevel"/>
    <w:tmpl w:val="5B3C6582"/>
    <w:lvl w:ilvl="0" w:tplc="4906D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201F0"/>
    <w:multiLevelType w:val="hybridMultilevel"/>
    <w:tmpl w:val="7FECFFCA"/>
    <w:lvl w:ilvl="0" w:tplc="382EB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7737A"/>
    <w:multiLevelType w:val="hybridMultilevel"/>
    <w:tmpl w:val="9C26DA4E"/>
    <w:lvl w:ilvl="0" w:tplc="21C25E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4"/>
        <w:szCs w:val="24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 w:val="0"/>
        <w:sz w:val="24"/>
        <w:szCs w:val="24"/>
      </w:rPr>
    </w:lvl>
    <w:lvl w:ilvl="3" w:tplc="1A14E96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C4638"/>
    <w:multiLevelType w:val="hybridMultilevel"/>
    <w:tmpl w:val="9C26DA4E"/>
    <w:lvl w:ilvl="0" w:tplc="21C25E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4"/>
        <w:szCs w:val="24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 w:val="0"/>
        <w:sz w:val="24"/>
        <w:szCs w:val="24"/>
      </w:rPr>
    </w:lvl>
    <w:lvl w:ilvl="3" w:tplc="1A14E96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5E22C0"/>
    <w:multiLevelType w:val="multilevel"/>
    <w:tmpl w:val="D6F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942991"/>
    <w:multiLevelType w:val="multilevel"/>
    <w:tmpl w:val="AFCC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0A37C3"/>
    <w:multiLevelType w:val="multilevel"/>
    <w:tmpl w:val="C42ED4C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31495"/>
    <w:multiLevelType w:val="multilevel"/>
    <w:tmpl w:val="B6820F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25B09"/>
    <w:multiLevelType w:val="hybridMultilevel"/>
    <w:tmpl w:val="AB2A1640"/>
    <w:lvl w:ilvl="0" w:tplc="599E784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58"/>
    <w:rsid w:val="000D02CD"/>
    <w:rsid w:val="0014163C"/>
    <w:rsid w:val="00236CC0"/>
    <w:rsid w:val="002B51EF"/>
    <w:rsid w:val="003C4FDC"/>
    <w:rsid w:val="004D4906"/>
    <w:rsid w:val="00600B0D"/>
    <w:rsid w:val="006B1FCF"/>
    <w:rsid w:val="00761E5C"/>
    <w:rsid w:val="007E6B05"/>
    <w:rsid w:val="009C2FF2"/>
    <w:rsid w:val="00A4321E"/>
    <w:rsid w:val="00A8016D"/>
    <w:rsid w:val="00BE0829"/>
    <w:rsid w:val="00C217E3"/>
    <w:rsid w:val="00D97196"/>
    <w:rsid w:val="00DE0167"/>
    <w:rsid w:val="00E02A90"/>
    <w:rsid w:val="00E95803"/>
    <w:rsid w:val="00EF1375"/>
    <w:rsid w:val="00EF574B"/>
    <w:rsid w:val="00F05258"/>
    <w:rsid w:val="00F87A68"/>
    <w:rsid w:val="00F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FDEA"/>
  <w15:chartTrackingRefBased/>
  <w15:docId w15:val="{2E47F134-211E-4777-888B-309310C2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5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525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EF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paragraph">
    <w:name w:val="paragraph"/>
    <w:basedOn w:val="Normal"/>
    <w:rsid w:val="002B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2B51EF"/>
  </w:style>
  <w:style w:type="character" w:customStyle="1" w:styleId="eop">
    <w:name w:val="eop"/>
    <w:basedOn w:val="Fontepargpadro"/>
    <w:rsid w:val="002B51EF"/>
  </w:style>
  <w:style w:type="character" w:customStyle="1" w:styleId="contextualspellingandgrammarerror">
    <w:name w:val="contextualspellingandgrammarerror"/>
    <w:basedOn w:val="Fontepargpadro"/>
    <w:rsid w:val="002B51EF"/>
  </w:style>
  <w:style w:type="paragraph" w:styleId="PargrafodaLista">
    <w:name w:val="List Paragraph"/>
    <w:basedOn w:val="Normal"/>
    <w:uiPriority w:val="34"/>
    <w:qFormat/>
    <w:rsid w:val="00761E5C"/>
    <w:pPr>
      <w:ind w:left="720"/>
      <w:contextualSpacing/>
    </w:pPr>
  </w:style>
  <w:style w:type="character" w:customStyle="1" w:styleId="scxw233665264">
    <w:name w:val="scxw233665264"/>
    <w:basedOn w:val="Fontepargpadro"/>
    <w:rsid w:val="00EF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2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Flávia Ivanski</cp:lastModifiedBy>
  <cp:revision>9</cp:revision>
  <cp:lastPrinted>2017-09-26T17:14:00Z</cp:lastPrinted>
  <dcterms:created xsi:type="dcterms:W3CDTF">2017-09-26T16:41:00Z</dcterms:created>
  <dcterms:modified xsi:type="dcterms:W3CDTF">2017-10-13T15:56:00Z</dcterms:modified>
</cp:coreProperties>
</file>