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5212" w:type="dxa"/>
        <w:tblInd w:w="-6" w:type="dxa"/>
        <w:tblLayout w:type="fixed"/>
        <w:tblLook w:val="0000" w:firstRow="0" w:lastRow="0" w:firstColumn="0" w:lastColumn="0" w:noHBand="0" w:noVBand="0"/>
      </w:tblPr>
      <w:tblGrid>
        <w:gridCol w:w="2411"/>
        <w:gridCol w:w="929"/>
        <w:gridCol w:w="10600"/>
        <w:gridCol w:w="1272"/>
      </w:tblGrid>
      <w:tr w:rsidR="000A3581" w:rsidTr="00CE065C">
        <w:trPr>
          <w:trHeight w:val="663"/>
        </w:trPr>
        <w:tc>
          <w:tcPr>
            <w:tcW w:w="2411" w:type="dxa"/>
            <w:tcBorders>
              <w:top w:val="double" w:sz="1" w:space="0" w:color="000000"/>
              <w:left w:val="single" w:sz="4" w:space="0" w:color="000000"/>
              <w:bottom w:val="double" w:sz="1" w:space="0" w:color="FFFF00"/>
            </w:tcBorders>
            <w:shd w:val="clear" w:color="auto" w:fill="63639A"/>
            <w:vAlign w:val="center"/>
          </w:tcPr>
          <w:p w:rsidR="000A3581" w:rsidRDefault="00BA0042">
            <w:pPr>
              <w:pStyle w:val="Default"/>
              <w:snapToGrid w:val="0"/>
              <w:rPr>
                <w:rFonts w:ascii="Arial" w:hAnsi="Arial" w:cs="Arial"/>
                <w:b/>
                <w:bCs/>
                <w:color w:val="FFFFFF"/>
                <w:sz w:val="22"/>
                <w:szCs w:val="22"/>
              </w:rPr>
            </w:pPr>
            <w:r>
              <w:rPr>
                <w:rFonts w:ascii="Arial" w:hAnsi="Arial" w:cs="Arial"/>
                <w:b/>
                <w:bCs/>
                <w:color w:val="FFFFFF"/>
                <w:sz w:val="22"/>
                <w:szCs w:val="22"/>
              </w:rPr>
              <w:t xml:space="preserve">Section/topic </w:t>
            </w:r>
          </w:p>
        </w:tc>
        <w:tc>
          <w:tcPr>
            <w:tcW w:w="929" w:type="dxa"/>
            <w:tcBorders>
              <w:top w:val="double" w:sz="1" w:space="0" w:color="000000"/>
              <w:left w:val="single" w:sz="4" w:space="0" w:color="000000"/>
              <w:bottom w:val="double" w:sz="1" w:space="0" w:color="FFFF00"/>
            </w:tcBorders>
            <w:shd w:val="clear" w:color="auto" w:fill="63639A"/>
            <w:vAlign w:val="center"/>
          </w:tcPr>
          <w:p w:rsidR="000A3581" w:rsidRDefault="00BA0042">
            <w:pPr>
              <w:pStyle w:val="Default"/>
              <w:snapToGrid w:val="0"/>
              <w:jc w:val="right"/>
              <w:rPr>
                <w:rFonts w:ascii="Arial" w:hAnsi="Arial" w:cs="Arial"/>
                <w:b/>
                <w:bCs/>
                <w:color w:val="FFFFFF"/>
                <w:sz w:val="22"/>
                <w:szCs w:val="22"/>
              </w:rPr>
            </w:pPr>
            <w:r>
              <w:rPr>
                <w:rFonts w:ascii="Arial" w:hAnsi="Arial" w:cs="Arial"/>
                <w:b/>
                <w:bCs/>
                <w:color w:val="FFFFFF"/>
                <w:sz w:val="22"/>
                <w:szCs w:val="22"/>
              </w:rPr>
              <w:t>#</w:t>
            </w:r>
          </w:p>
        </w:tc>
        <w:tc>
          <w:tcPr>
            <w:tcW w:w="10600" w:type="dxa"/>
            <w:tcBorders>
              <w:top w:val="double" w:sz="1" w:space="0" w:color="000000"/>
              <w:left w:val="single" w:sz="4" w:space="0" w:color="000000"/>
              <w:bottom w:val="double" w:sz="1" w:space="0" w:color="000000"/>
            </w:tcBorders>
            <w:shd w:val="clear" w:color="auto" w:fill="63639A"/>
            <w:vAlign w:val="center"/>
          </w:tcPr>
          <w:p w:rsidR="000A3581" w:rsidRDefault="00BA0042">
            <w:pPr>
              <w:pStyle w:val="Default"/>
              <w:snapToGrid w:val="0"/>
              <w:rPr>
                <w:rFonts w:ascii="Arial" w:hAnsi="Arial" w:cs="Arial"/>
                <w:b/>
                <w:bCs/>
                <w:color w:val="FFFFFF"/>
                <w:sz w:val="22"/>
                <w:szCs w:val="22"/>
              </w:rPr>
            </w:pPr>
            <w:r>
              <w:rPr>
                <w:rFonts w:ascii="Arial" w:hAnsi="Arial" w:cs="Arial"/>
                <w:b/>
                <w:bCs/>
                <w:color w:val="FFFFFF"/>
                <w:sz w:val="22"/>
                <w:szCs w:val="22"/>
              </w:rPr>
              <w:t xml:space="preserve">Checklist item </w:t>
            </w:r>
          </w:p>
        </w:tc>
        <w:tc>
          <w:tcPr>
            <w:tcW w:w="1272" w:type="dxa"/>
            <w:tcBorders>
              <w:top w:val="double" w:sz="1" w:space="0" w:color="000000"/>
              <w:left w:val="single" w:sz="4" w:space="0" w:color="000000"/>
              <w:bottom w:val="double" w:sz="1" w:space="0" w:color="000000"/>
              <w:right w:val="single" w:sz="4" w:space="0" w:color="000000"/>
            </w:tcBorders>
            <w:shd w:val="clear" w:color="auto" w:fill="63639A"/>
            <w:vAlign w:val="center"/>
          </w:tcPr>
          <w:p w:rsidR="000A3581" w:rsidRDefault="00BA0042">
            <w:pPr>
              <w:pStyle w:val="Default"/>
              <w:snapToGrid w:val="0"/>
              <w:rPr>
                <w:rFonts w:ascii="Arial" w:hAnsi="Arial" w:cs="Arial"/>
                <w:b/>
                <w:bCs/>
                <w:color w:val="FFFFFF"/>
                <w:sz w:val="22"/>
                <w:szCs w:val="22"/>
              </w:rPr>
            </w:pPr>
            <w:r>
              <w:rPr>
                <w:rFonts w:ascii="Arial" w:hAnsi="Arial" w:cs="Arial"/>
                <w:b/>
                <w:bCs/>
                <w:color w:val="FFFFFF"/>
                <w:sz w:val="22"/>
                <w:szCs w:val="22"/>
              </w:rPr>
              <w:t xml:space="preserve">Reported on page # </w:t>
            </w:r>
          </w:p>
        </w:tc>
      </w:tr>
      <w:tr w:rsidR="000A3581" w:rsidTr="00CE065C">
        <w:trPr>
          <w:trHeight w:val="335"/>
        </w:trPr>
        <w:tc>
          <w:tcPr>
            <w:tcW w:w="13940" w:type="dxa"/>
            <w:gridSpan w:val="3"/>
            <w:tcBorders>
              <w:top w:val="double" w:sz="1" w:space="0" w:color="000000"/>
              <w:left w:val="single" w:sz="4" w:space="0" w:color="000000"/>
              <w:bottom w:val="single" w:sz="4" w:space="0" w:color="000000"/>
            </w:tcBorders>
            <w:shd w:val="clear" w:color="auto" w:fill="FFFFCC"/>
            <w:vAlign w:val="center"/>
          </w:tcPr>
          <w:p w:rsidR="000A3581" w:rsidRDefault="00BA0042">
            <w:pPr>
              <w:pStyle w:val="Default"/>
              <w:snapToGrid w:val="0"/>
              <w:rPr>
                <w:rFonts w:ascii="Arial" w:hAnsi="Arial" w:cs="Arial"/>
                <w:b/>
                <w:bCs/>
                <w:sz w:val="22"/>
                <w:szCs w:val="22"/>
              </w:rPr>
            </w:pPr>
            <w:r>
              <w:rPr>
                <w:rFonts w:ascii="Arial" w:hAnsi="Arial" w:cs="Arial"/>
                <w:b/>
                <w:bCs/>
                <w:sz w:val="22"/>
                <w:szCs w:val="22"/>
              </w:rPr>
              <w:t xml:space="preserve">TITLE </w:t>
            </w:r>
          </w:p>
        </w:tc>
        <w:tc>
          <w:tcPr>
            <w:tcW w:w="1272" w:type="dxa"/>
            <w:tcBorders>
              <w:top w:val="double" w:sz="1" w:space="0" w:color="000000"/>
              <w:left w:val="single" w:sz="4" w:space="0" w:color="000000"/>
              <w:bottom w:val="single" w:sz="4" w:space="0" w:color="000000"/>
              <w:right w:val="single" w:sz="4" w:space="0" w:color="000000"/>
            </w:tcBorders>
            <w:shd w:val="clear" w:color="auto" w:fill="FFFFCC"/>
          </w:tcPr>
          <w:p w:rsidR="000A3581" w:rsidRDefault="000A3581">
            <w:pPr>
              <w:pStyle w:val="Default"/>
              <w:snapToGrid w:val="0"/>
              <w:jc w:val="right"/>
              <w:rPr>
                <w:rFonts w:ascii="Arial" w:hAnsi="Arial" w:cs="Arial"/>
                <w:color w:val="auto"/>
              </w:rPr>
            </w:pPr>
          </w:p>
        </w:tc>
      </w:tr>
      <w:tr w:rsidR="000A3581" w:rsidTr="00CE065C">
        <w:trPr>
          <w:trHeight w:val="323"/>
        </w:trPr>
        <w:tc>
          <w:tcPr>
            <w:tcW w:w="2411" w:type="dxa"/>
            <w:tcBorders>
              <w:top w:val="single" w:sz="4" w:space="0" w:color="000000"/>
              <w:left w:val="single" w:sz="4" w:space="0" w:color="000000"/>
              <w:bottom w:val="double" w:sz="1" w:space="0" w:color="FFFF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Title </w:t>
            </w:r>
          </w:p>
        </w:tc>
        <w:tc>
          <w:tcPr>
            <w:tcW w:w="929" w:type="dxa"/>
            <w:tcBorders>
              <w:top w:val="single" w:sz="4" w:space="0" w:color="000000"/>
              <w:left w:val="single" w:sz="4" w:space="0" w:color="000000"/>
              <w:bottom w:val="double" w:sz="1" w:space="0" w:color="FFFF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1</w:t>
            </w:r>
          </w:p>
        </w:tc>
        <w:tc>
          <w:tcPr>
            <w:tcW w:w="10600" w:type="dxa"/>
            <w:tcBorders>
              <w:top w:val="single" w:sz="4" w:space="0" w:color="000000"/>
              <w:left w:val="single" w:sz="4" w:space="0" w:color="000000"/>
              <w:bottom w:val="double" w:sz="1"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meta-analysis</w:t>
            </w:r>
          </w:p>
        </w:tc>
        <w:tc>
          <w:tcPr>
            <w:tcW w:w="1272" w:type="dxa"/>
            <w:tcBorders>
              <w:top w:val="single" w:sz="4" w:space="0" w:color="000000"/>
              <w:left w:val="single" w:sz="4" w:space="0" w:color="000000"/>
              <w:bottom w:val="double" w:sz="1"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335"/>
        </w:trPr>
        <w:tc>
          <w:tcPr>
            <w:tcW w:w="13940" w:type="dxa"/>
            <w:gridSpan w:val="3"/>
            <w:tcBorders>
              <w:top w:val="double" w:sz="1" w:space="0" w:color="000000"/>
              <w:left w:val="single" w:sz="4" w:space="0" w:color="000000"/>
              <w:bottom w:val="single" w:sz="4" w:space="0" w:color="000000"/>
            </w:tcBorders>
            <w:shd w:val="clear" w:color="auto" w:fill="FFFFCC"/>
            <w:vAlign w:val="center"/>
          </w:tcPr>
          <w:p w:rsidR="000A3581" w:rsidRDefault="00BA0042">
            <w:pPr>
              <w:pStyle w:val="Default"/>
              <w:snapToGrid w:val="0"/>
              <w:rPr>
                <w:rFonts w:ascii="Arial" w:hAnsi="Arial" w:cs="Arial"/>
                <w:b/>
                <w:bCs/>
                <w:sz w:val="22"/>
                <w:szCs w:val="22"/>
              </w:rPr>
            </w:pPr>
            <w:r>
              <w:rPr>
                <w:rFonts w:ascii="Arial" w:hAnsi="Arial" w:cs="Arial"/>
                <w:b/>
                <w:bCs/>
                <w:sz w:val="22"/>
                <w:szCs w:val="22"/>
              </w:rPr>
              <w:t xml:space="preserve">ABSTRACT </w:t>
            </w:r>
          </w:p>
        </w:tc>
        <w:tc>
          <w:tcPr>
            <w:tcW w:w="1272" w:type="dxa"/>
            <w:tcBorders>
              <w:top w:val="double" w:sz="1" w:space="0" w:color="000000"/>
              <w:left w:val="single" w:sz="4" w:space="0" w:color="000000"/>
              <w:bottom w:val="single" w:sz="4" w:space="0" w:color="000000"/>
              <w:right w:val="single" w:sz="4" w:space="0" w:color="000000"/>
            </w:tcBorders>
            <w:shd w:val="clear" w:color="auto" w:fill="FFFFCC"/>
          </w:tcPr>
          <w:p w:rsidR="000A3581" w:rsidRDefault="000A3581">
            <w:pPr>
              <w:pStyle w:val="Default"/>
              <w:snapToGrid w:val="0"/>
              <w:jc w:val="right"/>
              <w:rPr>
                <w:rFonts w:ascii="Arial" w:hAnsi="Arial" w:cs="Arial"/>
                <w:color w:val="auto"/>
              </w:rPr>
            </w:pPr>
          </w:p>
        </w:tc>
      </w:tr>
      <w:tr w:rsidR="000A3581" w:rsidTr="00CE065C">
        <w:trPr>
          <w:trHeight w:val="810"/>
        </w:trPr>
        <w:tc>
          <w:tcPr>
            <w:tcW w:w="2411" w:type="dxa"/>
            <w:tcBorders>
              <w:top w:val="single" w:sz="4" w:space="0" w:color="000000"/>
              <w:left w:val="single" w:sz="4" w:space="0" w:color="000000"/>
              <w:bottom w:val="double" w:sz="1" w:space="0" w:color="FFFF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Structured summary </w:t>
            </w:r>
          </w:p>
        </w:tc>
        <w:tc>
          <w:tcPr>
            <w:tcW w:w="929" w:type="dxa"/>
            <w:tcBorders>
              <w:top w:val="single" w:sz="4" w:space="0" w:color="000000"/>
              <w:left w:val="single" w:sz="4" w:space="0" w:color="000000"/>
              <w:bottom w:val="double" w:sz="1" w:space="0" w:color="FFFF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2</w:t>
            </w:r>
          </w:p>
        </w:tc>
        <w:tc>
          <w:tcPr>
            <w:tcW w:w="10600" w:type="dxa"/>
            <w:tcBorders>
              <w:top w:val="single" w:sz="4" w:space="0" w:color="000000"/>
              <w:left w:val="single" w:sz="4" w:space="0" w:color="000000"/>
              <w:bottom w:val="double" w:sz="1" w:space="0" w:color="000000"/>
            </w:tcBorders>
            <w:shd w:val="clear" w:color="auto" w:fill="auto"/>
          </w:tcPr>
          <w:p w:rsidR="00CE065C" w:rsidRPr="00CE065C" w:rsidRDefault="00CE065C" w:rsidP="00CE065C">
            <w:pPr>
              <w:pStyle w:val="Default"/>
              <w:snapToGrid w:val="0"/>
              <w:spacing w:before="40" w:after="40"/>
              <w:rPr>
                <w:rFonts w:ascii="Arial" w:hAnsi="Arial" w:cs="Arial"/>
                <w:sz w:val="20"/>
                <w:szCs w:val="20"/>
              </w:rPr>
            </w:pPr>
            <w:r w:rsidRPr="00CE065C">
              <w:rPr>
                <w:rFonts w:ascii="Arial" w:hAnsi="Arial" w:cs="Arial"/>
                <w:sz w:val="20"/>
                <w:szCs w:val="20"/>
              </w:rPr>
              <w:t xml:space="preserve">Background and Objective: This is an update of the </w:t>
            </w:r>
            <w:proofErr w:type="spellStart"/>
            <w:r w:rsidRPr="00CE065C">
              <w:rPr>
                <w:rFonts w:ascii="Arial" w:hAnsi="Arial" w:cs="Arial"/>
                <w:sz w:val="20"/>
                <w:szCs w:val="20"/>
              </w:rPr>
              <w:t>Mossbridge</w:t>
            </w:r>
            <w:proofErr w:type="spellEnd"/>
            <w:r w:rsidRPr="00CE065C">
              <w:rPr>
                <w:rFonts w:ascii="Arial" w:hAnsi="Arial" w:cs="Arial"/>
                <w:sz w:val="20"/>
                <w:szCs w:val="20"/>
              </w:rPr>
              <w:t xml:space="preserve"> et </w:t>
            </w:r>
            <w:proofErr w:type="spellStart"/>
            <w:r w:rsidRPr="00CE065C">
              <w:rPr>
                <w:rFonts w:ascii="Arial" w:hAnsi="Arial" w:cs="Arial"/>
                <w:sz w:val="20"/>
                <w:szCs w:val="20"/>
              </w:rPr>
              <w:t>al’s</w:t>
            </w:r>
            <w:proofErr w:type="spellEnd"/>
            <w:r w:rsidRPr="00CE065C">
              <w:rPr>
                <w:rFonts w:ascii="Arial" w:hAnsi="Arial" w:cs="Arial"/>
                <w:sz w:val="20"/>
                <w:szCs w:val="20"/>
              </w:rPr>
              <w:t xml:space="preserve"> meta-analysis related to the physiological anticipation preceding seemingly unpredictable stimuli. </w:t>
            </w:r>
          </w:p>
          <w:p w:rsidR="00CE065C" w:rsidRPr="00CE065C" w:rsidRDefault="00CE065C" w:rsidP="00CE065C">
            <w:pPr>
              <w:pStyle w:val="Default"/>
              <w:snapToGrid w:val="0"/>
              <w:spacing w:before="40" w:after="40"/>
              <w:rPr>
                <w:rFonts w:ascii="Arial" w:hAnsi="Arial" w:cs="Arial"/>
                <w:sz w:val="20"/>
                <w:szCs w:val="20"/>
              </w:rPr>
            </w:pPr>
            <w:r w:rsidRPr="00CE065C">
              <w:rPr>
                <w:rFonts w:ascii="Arial" w:hAnsi="Arial" w:cs="Arial"/>
                <w:sz w:val="20"/>
                <w:szCs w:val="20"/>
              </w:rPr>
              <w:t xml:space="preserve">Data source: Eighteen new peer and </w:t>
            </w:r>
            <w:proofErr w:type="gramStart"/>
            <w:r w:rsidRPr="00CE065C">
              <w:rPr>
                <w:rFonts w:ascii="Arial" w:hAnsi="Arial" w:cs="Arial"/>
                <w:sz w:val="20"/>
                <w:szCs w:val="20"/>
              </w:rPr>
              <w:t>non peer</w:t>
            </w:r>
            <w:proofErr w:type="gramEnd"/>
            <w:r w:rsidRPr="00CE065C">
              <w:rPr>
                <w:rFonts w:ascii="Arial" w:hAnsi="Arial" w:cs="Arial"/>
                <w:sz w:val="20"/>
                <w:szCs w:val="20"/>
              </w:rPr>
              <w:t xml:space="preserve"> reviewed studies were retrieved describing a total of 26 experiments and 34 associated effect sizes.</w:t>
            </w:r>
          </w:p>
          <w:p w:rsidR="00CE065C" w:rsidRPr="00CE065C" w:rsidRDefault="00CE065C" w:rsidP="00CE065C">
            <w:pPr>
              <w:pStyle w:val="Default"/>
              <w:snapToGrid w:val="0"/>
              <w:spacing w:before="40" w:after="40"/>
              <w:rPr>
                <w:rFonts w:ascii="Arial" w:hAnsi="Arial" w:cs="Arial"/>
                <w:sz w:val="20"/>
                <w:szCs w:val="20"/>
              </w:rPr>
            </w:pPr>
            <w:r w:rsidRPr="00CE065C">
              <w:rPr>
                <w:rFonts w:ascii="Arial" w:hAnsi="Arial" w:cs="Arial"/>
                <w:sz w:val="20"/>
                <w:szCs w:val="20"/>
              </w:rPr>
              <w:t>Study eligibility: Studies reporting psychophysiological measures before the presentation of random stimuli</w:t>
            </w:r>
          </w:p>
          <w:p w:rsidR="00CE065C" w:rsidRPr="00CE065C" w:rsidRDefault="00CE065C" w:rsidP="00CE065C">
            <w:pPr>
              <w:pStyle w:val="Default"/>
              <w:snapToGrid w:val="0"/>
              <w:spacing w:before="40" w:after="40"/>
              <w:rPr>
                <w:rFonts w:ascii="Arial" w:hAnsi="Arial" w:cs="Arial"/>
                <w:sz w:val="20"/>
                <w:szCs w:val="20"/>
              </w:rPr>
            </w:pPr>
            <w:r w:rsidRPr="00CE065C">
              <w:rPr>
                <w:rFonts w:ascii="Arial" w:hAnsi="Arial" w:cs="Arial"/>
                <w:sz w:val="20"/>
                <w:szCs w:val="20"/>
              </w:rPr>
              <w:t>Results: The overall weighted effect size, estimated with a frequentist multilevel random model, was: .29; 95% Confidence Intervals: .19 - .38; The overall weighted effect size, estimated with a multilevel Bayesian model, was: .29; 95% Credible Intervals: .18 - .39.</w:t>
            </w:r>
          </w:p>
          <w:p w:rsidR="00CE065C" w:rsidRPr="00CE065C" w:rsidRDefault="00CE065C" w:rsidP="00CE065C">
            <w:pPr>
              <w:pStyle w:val="Default"/>
              <w:snapToGrid w:val="0"/>
              <w:spacing w:before="40" w:after="40"/>
              <w:rPr>
                <w:rFonts w:ascii="Arial" w:hAnsi="Arial" w:cs="Arial"/>
                <w:sz w:val="20"/>
                <w:szCs w:val="20"/>
              </w:rPr>
            </w:pPr>
            <w:r w:rsidRPr="00CE065C">
              <w:rPr>
                <w:rFonts w:ascii="Arial" w:hAnsi="Arial" w:cs="Arial"/>
                <w:sz w:val="20"/>
                <w:szCs w:val="20"/>
              </w:rPr>
              <w:t>Effect sizes of peer reviewed studies were slightly higher: .38; Confidence Intervals: .27 - .48than not peer reviewed ones: .22; Confidence Intervals: .05 - .39.</w:t>
            </w:r>
          </w:p>
          <w:p w:rsidR="00CE065C" w:rsidRPr="00CE065C" w:rsidRDefault="00CE065C" w:rsidP="00CE065C">
            <w:pPr>
              <w:pStyle w:val="Default"/>
              <w:snapToGrid w:val="0"/>
              <w:spacing w:before="40" w:after="40"/>
              <w:rPr>
                <w:rFonts w:ascii="Arial" w:hAnsi="Arial" w:cs="Arial"/>
                <w:sz w:val="20"/>
                <w:szCs w:val="20"/>
              </w:rPr>
            </w:pPr>
            <w:r w:rsidRPr="00CE065C">
              <w:rPr>
                <w:rFonts w:ascii="Arial" w:hAnsi="Arial" w:cs="Arial"/>
                <w:sz w:val="20"/>
                <w:szCs w:val="20"/>
              </w:rPr>
              <w:t xml:space="preserve">Publication Bias: The statistical estimation of the publication bias by using the </w:t>
            </w:r>
            <w:proofErr w:type="spellStart"/>
            <w:r w:rsidRPr="00CE065C">
              <w:rPr>
                <w:rFonts w:ascii="Arial" w:hAnsi="Arial" w:cs="Arial"/>
                <w:sz w:val="20"/>
                <w:szCs w:val="20"/>
              </w:rPr>
              <w:t>Copas</w:t>
            </w:r>
            <w:proofErr w:type="spellEnd"/>
            <w:r w:rsidRPr="00CE065C">
              <w:rPr>
                <w:rFonts w:ascii="Arial" w:hAnsi="Arial" w:cs="Arial"/>
                <w:sz w:val="20"/>
                <w:szCs w:val="20"/>
              </w:rPr>
              <w:t xml:space="preserve"> model suggest that the main findings are not contaminated by publication bias.</w:t>
            </w:r>
          </w:p>
          <w:p w:rsidR="000A3581" w:rsidRDefault="00CE065C" w:rsidP="00CE065C">
            <w:pPr>
              <w:pStyle w:val="Default"/>
              <w:snapToGrid w:val="0"/>
              <w:spacing w:before="40" w:after="40"/>
              <w:rPr>
                <w:rFonts w:ascii="Arial" w:hAnsi="Arial" w:cs="Arial"/>
                <w:sz w:val="20"/>
                <w:szCs w:val="20"/>
              </w:rPr>
            </w:pPr>
            <w:r w:rsidRPr="00CE065C">
              <w:rPr>
                <w:rFonts w:ascii="Arial" w:hAnsi="Arial" w:cs="Arial"/>
                <w:sz w:val="20"/>
                <w:szCs w:val="20"/>
              </w:rPr>
              <w:t xml:space="preserve">Conclusions: In summary, with this update, the main findings reported in    </w:t>
            </w:r>
            <w:proofErr w:type="spellStart"/>
            <w:r w:rsidRPr="00CE065C">
              <w:rPr>
                <w:rFonts w:ascii="Arial" w:hAnsi="Arial" w:cs="Arial"/>
                <w:sz w:val="20"/>
                <w:szCs w:val="20"/>
              </w:rPr>
              <w:t>Mossbridge</w:t>
            </w:r>
            <w:proofErr w:type="spellEnd"/>
            <w:r w:rsidRPr="00CE065C">
              <w:rPr>
                <w:rFonts w:ascii="Arial" w:hAnsi="Arial" w:cs="Arial"/>
                <w:sz w:val="20"/>
                <w:szCs w:val="20"/>
              </w:rPr>
              <w:t xml:space="preserve"> et </w:t>
            </w:r>
            <w:proofErr w:type="spellStart"/>
            <w:r w:rsidRPr="00CE065C">
              <w:rPr>
                <w:rFonts w:ascii="Arial" w:hAnsi="Arial" w:cs="Arial"/>
                <w:sz w:val="20"/>
                <w:szCs w:val="20"/>
              </w:rPr>
              <w:t>al’s</w:t>
            </w:r>
            <w:proofErr w:type="spellEnd"/>
            <w:r w:rsidRPr="00CE065C">
              <w:rPr>
                <w:rFonts w:ascii="Arial" w:hAnsi="Arial" w:cs="Arial"/>
                <w:sz w:val="20"/>
                <w:szCs w:val="20"/>
              </w:rPr>
              <w:t xml:space="preserve"> meta-analysis, are confirmed.</w:t>
            </w:r>
          </w:p>
        </w:tc>
        <w:tc>
          <w:tcPr>
            <w:tcW w:w="1272" w:type="dxa"/>
            <w:tcBorders>
              <w:top w:val="single" w:sz="4" w:space="0" w:color="000000"/>
              <w:left w:val="single" w:sz="4" w:space="0" w:color="000000"/>
              <w:bottom w:val="double" w:sz="1"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335"/>
        </w:trPr>
        <w:tc>
          <w:tcPr>
            <w:tcW w:w="13940" w:type="dxa"/>
            <w:gridSpan w:val="3"/>
            <w:tcBorders>
              <w:top w:val="double" w:sz="1" w:space="0" w:color="000000"/>
              <w:left w:val="single" w:sz="4" w:space="0" w:color="000000"/>
              <w:bottom w:val="single" w:sz="4" w:space="0" w:color="000000"/>
            </w:tcBorders>
            <w:shd w:val="clear" w:color="auto" w:fill="FFFFCC"/>
            <w:vAlign w:val="center"/>
          </w:tcPr>
          <w:p w:rsidR="000A3581" w:rsidRDefault="00BA0042">
            <w:pPr>
              <w:pStyle w:val="Default"/>
              <w:snapToGrid w:val="0"/>
              <w:rPr>
                <w:rFonts w:ascii="Arial" w:hAnsi="Arial" w:cs="Arial"/>
                <w:b/>
                <w:bCs/>
                <w:sz w:val="22"/>
                <w:szCs w:val="22"/>
              </w:rPr>
            </w:pPr>
            <w:r>
              <w:rPr>
                <w:rFonts w:ascii="Arial" w:hAnsi="Arial" w:cs="Arial"/>
                <w:b/>
                <w:bCs/>
                <w:sz w:val="22"/>
                <w:szCs w:val="22"/>
              </w:rPr>
              <w:t xml:space="preserve">INTRODUCTION </w:t>
            </w:r>
          </w:p>
        </w:tc>
        <w:tc>
          <w:tcPr>
            <w:tcW w:w="1272" w:type="dxa"/>
            <w:tcBorders>
              <w:top w:val="double" w:sz="1" w:space="0" w:color="000000"/>
              <w:left w:val="single" w:sz="4" w:space="0" w:color="000000"/>
              <w:bottom w:val="single" w:sz="4" w:space="0" w:color="000000"/>
              <w:right w:val="single" w:sz="4" w:space="0" w:color="000000"/>
            </w:tcBorders>
            <w:shd w:val="clear" w:color="auto" w:fill="FFFFCC"/>
          </w:tcPr>
          <w:p w:rsidR="000A3581" w:rsidRDefault="000A3581">
            <w:pPr>
              <w:pStyle w:val="Default"/>
              <w:snapToGrid w:val="0"/>
              <w:jc w:val="right"/>
              <w:rPr>
                <w:rFonts w:ascii="Arial" w:hAnsi="Arial" w:cs="Arial"/>
                <w:color w:val="auto"/>
              </w:rPr>
            </w:pPr>
          </w:p>
        </w:tc>
      </w:tr>
      <w:tr w:rsidR="000A3581" w:rsidTr="00CE065C">
        <w:trPr>
          <w:trHeight w:val="333"/>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Rationale </w:t>
            </w:r>
          </w:p>
        </w:tc>
        <w:tc>
          <w:tcPr>
            <w:tcW w:w="929" w:type="dxa"/>
            <w:tcBorders>
              <w:top w:val="single" w:sz="4" w:space="0" w:color="000000"/>
              <w:left w:val="single" w:sz="4" w:space="0" w:color="000000"/>
              <w:bottom w:val="single" w:sz="4" w:space="0" w:color="000000"/>
            </w:tcBorders>
            <w:shd w:val="clear" w:color="auto" w:fill="auto"/>
          </w:tcPr>
          <w:p w:rsidR="000A3581" w:rsidRDefault="00CE065C" w:rsidP="00CE065C">
            <w:pPr>
              <w:pStyle w:val="Default"/>
              <w:snapToGrid w:val="0"/>
              <w:spacing w:before="40" w:after="40"/>
              <w:jc w:val="center"/>
              <w:rPr>
                <w:rFonts w:ascii="Arial" w:hAnsi="Arial" w:cs="Arial"/>
                <w:sz w:val="20"/>
                <w:szCs w:val="20"/>
              </w:rPr>
            </w:pPr>
            <w:r>
              <w:rPr>
                <w:rFonts w:ascii="Arial" w:hAnsi="Arial" w:cs="Arial"/>
                <w:sz w:val="20"/>
                <w:szCs w:val="20"/>
              </w:rPr>
              <w:t>Pag. 3</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Describe</w:t>
            </w:r>
            <w:r w:rsidR="00834B35">
              <w:rPr>
                <w:rFonts w:ascii="Arial" w:hAnsi="Arial" w:cs="Arial"/>
                <w:sz w:val="20"/>
                <w:szCs w:val="20"/>
              </w:rPr>
              <w:t>d</w:t>
            </w:r>
            <w:r>
              <w:rPr>
                <w:rFonts w:ascii="Arial" w:hAnsi="Arial" w:cs="Arial"/>
                <w:sz w:val="20"/>
                <w:szCs w:val="20"/>
              </w:rPr>
              <w:t xml:space="preserve"> the rationale for the review in the context of what is already known.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568"/>
        </w:trPr>
        <w:tc>
          <w:tcPr>
            <w:tcW w:w="2411" w:type="dxa"/>
            <w:tcBorders>
              <w:top w:val="single" w:sz="4" w:space="0" w:color="000000"/>
              <w:left w:val="single" w:sz="4" w:space="0" w:color="000000"/>
              <w:bottom w:val="double" w:sz="1" w:space="0" w:color="FFFF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Objectives </w:t>
            </w:r>
          </w:p>
        </w:tc>
        <w:tc>
          <w:tcPr>
            <w:tcW w:w="929" w:type="dxa"/>
            <w:tcBorders>
              <w:top w:val="single" w:sz="4" w:space="0" w:color="000000"/>
              <w:left w:val="single" w:sz="4" w:space="0" w:color="000000"/>
              <w:bottom w:val="double" w:sz="1" w:space="0" w:color="FFFF00"/>
            </w:tcBorders>
            <w:shd w:val="clear" w:color="auto" w:fill="auto"/>
          </w:tcPr>
          <w:p w:rsidR="000A3581" w:rsidRDefault="00CE065C" w:rsidP="00CE065C">
            <w:pPr>
              <w:pStyle w:val="Default"/>
              <w:snapToGrid w:val="0"/>
              <w:spacing w:before="40" w:after="40"/>
              <w:rPr>
                <w:rFonts w:ascii="Arial" w:hAnsi="Arial" w:cs="Arial"/>
                <w:sz w:val="20"/>
                <w:szCs w:val="20"/>
              </w:rPr>
            </w:pPr>
            <w:r>
              <w:rPr>
                <w:rFonts w:ascii="Arial" w:hAnsi="Arial" w:cs="Arial"/>
                <w:sz w:val="20"/>
                <w:szCs w:val="20"/>
              </w:rPr>
              <w:t xml:space="preserve">Pag. </w:t>
            </w:r>
            <w:r w:rsidR="00BA0042">
              <w:rPr>
                <w:rFonts w:ascii="Arial" w:hAnsi="Arial" w:cs="Arial"/>
                <w:sz w:val="20"/>
                <w:szCs w:val="20"/>
              </w:rPr>
              <w:t>4</w:t>
            </w:r>
          </w:p>
        </w:tc>
        <w:tc>
          <w:tcPr>
            <w:tcW w:w="10600" w:type="dxa"/>
            <w:tcBorders>
              <w:top w:val="single" w:sz="4" w:space="0" w:color="000000"/>
              <w:left w:val="single" w:sz="4" w:space="0" w:color="000000"/>
              <w:bottom w:val="double" w:sz="1"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Provide</w:t>
            </w:r>
            <w:r w:rsidR="00834B35">
              <w:rPr>
                <w:rFonts w:ascii="Arial" w:hAnsi="Arial" w:cs="Arial"/>
                <w:sz w:val="20"/>
                <w:szCs w:val="20"/>
              </w:rPr>
              <w:t>d</w:t>
            </w:r>
            <w:r>
              <w:rPr>
                <w:rFonts w:ascii="Arial" w:hAnsi="Arial" w:cs="Arial"/>
                <w:sz w:val="20"/>
                <w:szCs w:val="20"/>
              </w:rPr>
              <w:t xml:space="preserve"> an explicit statement of questions being addressed with reference to participants, interventions, comparisons, outcomes, and study design (PICOS). </w:t>
            </w:r>
          </w:p>
        </w:tc>
        <w:tc>
          <w:tcPr>
            <w:tcW w:w="1272" w:type="dxa"/>
            <w:tcBorders>
              <w:top w:val="single" w:sz="4" w:space="0" w:color="000000"/>
              <w:left w:val="single" w:sz="4" w:space="0" w:color="000000"/>
              <w:bottom w:val="double" w:sz="1"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335"/>
        </w:trPr>
        <w:tc>
          <w:tcPr>
            <w:tcW w:w="13940" w:type="dxa"/>
            <w:gridSpan w:val="3"/>
            <w:tcBorders>
              <w:top w:val="double" w:sz="1" w:space="0" w:color="000000"/>
              <w:left w:val="single" w:sz="4" w:space="0" w:color="000000"/>
              <w:bottom w:val="single" w:sz="4" w:space="0" w:color="000000"/>
            </w:tcBorders>
            <w:shd w:val="clear" w:color="auto" w:fill="FFFFCC"/>
            <w:vAlign w:val="center"/>
          </w:tcPr>
          <w:p w:rsidR="000A3581" w:rsidRDefault="00BA0042">
            <w:pPr>
              <w:pStyle w:val="Default"/>
              <w:snapToGrid w:val="0"/>
              <w:rPr>
                <w:rFonts w:ascii="Arial" w:hAnsi="Arial" w:cs="Arial"/>
                <w:b/>
                <w:bCs/>
                <w:sz w:val="22"/>
                <w:szCs w:val="22"/>
              </w:rPr>
            </w:pPr>
            <w:r>
              <w:rPr>
                <w:rFonts w:ascii="Arial" w:hAnsi="Arial" w:cs="Arial"/>
                <w:b/>
                <w:bCs/>
                <w:sz w:val="22"/>
                <w:szCs w:val="22"/>
              </w:rPr>
              <w:t xml:space="preserve">METHODS </w:t>
            </w:r>
          </w:p>
        </w:tc>
        <w:tc>
          <w:tcPr>
            <w:tcW w:w="1272" w:type="dxa"/>
            <w:tcBorders>
              <w:top w:val="double" w:sz="1" w:space="0" w:color="000000"/>
              <w:left w:val="single" w:sz="4" w:space="0" w:color="000000"/>
              <w:bottom w:val="single" w:sz="4" w:space="0" w:color="000000"/>
              <w:right w:val="single" w:sz="4" w:space="0" w:color="000000"/>
            </w:tcBorders>
            <w:shd w:val="clear" w:color="auto" w:fill="FFFFCC"/>
          </w:tcPr>
          <w:p w:rsidR="000A3581" w:rsidRDefault="000A3581">
            <w:pPr>
              <w:pStyle w:val="Default"/>
              <w:snapToGrid w:val="0"/>
              <w:jc w:val="right"/>
              <w:rPr>
                <w:rFonts w:ascii="Arial" w:hAnsi="Arial" w:cs="Arial"/>
                <w:color w:val="auto"/>
              </w:rPr>
            </w:pPr>
          </w:p>
        </w:tc>
      </w:tr>
      <w:tr w:rsidR="000A3581" w:rsidTr="00CE065C">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Protocol and registration </w:t>
            </w:r>
          </w:p>
        </w:tc>
        <w:tc>
          <w:tcPr>
            <w:tcW w:w="929"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5</w:t>
            </w:r>
          </w:p>
        </w:tc>
        <w:tc>
          <w:tcPr>
            <w:tcW w:w="10600" w:type="dxa"/>
            <w:tcBorders>
              <w:top w:val="single" w:sz="4" w:space="0" w:color="000000"/>
              <w:left w:val="single" w:sz="4" w:space="0" w:color="000000"/>
              <w:bottom w:val="single" w:sz="4" w:space="0" w:color="000000"/>
            </w:tcBorders>
            <w:shd w:val="clear" w:color="auto" w:fill="auto"/>
          </w:tcPr>
          <w:p w:rsidR="000A3581" w:rsidRDefault="00CE065C">
            <w:pPr>
              <w:pStyle w:val="Default"/>
              <w:snapToGrid w:val="0"/>
              <w:spacing w:before="40" w:after="40"/>
              <w:rPr>
                <w:rFonts w:ascii="Arial" w:hAnsi="Arial" w:cs="Arial"/>
                <w:sz w:val="20"/>
                <w:szCs w:val="20"/>
              </w:rPr>
            </w:pPr>
            <w:proofErr w:type="gramStart"/>
            <w:r>
              <w:rPr>
                <w:rFonts w:ascii="Arial" w:hAnsi="Arial" w:cs="Arial"/>
                <w:sz w:val="20"/>
                <w:szCs w:val="20"/>
              </w:rPr>
              <w:t xml:space="preserve">No </w:t>
            </w:r>
            <w:r w:rsidR="00BA0042">
              <w:rPr>
                <w:rFonts w:ascii="Arial" w:hAnsi="Arial" w:cs="Arial"/>
                <w:sz w:val="20"/>
                <w:szCs w:val="20"/>
              </w:rPr>
              <w:t xml:space="preserve"> review</w:t>
            </w:r>
            <w:proofErr w:type="gramEnd"/>
            <w:r w:rsidR="00BA0042">
              <w:rPr>
                <w:rFonts w:ascii="Arial" w:hAnsi="Arial" w:cs="Arial"/>
                <w:sz w:val="20"/>
                <w:szCs w:val="20"/>
              </w:rPr>
              <w:t xml:space="preserve"> protocol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Eligibility criteria </w:t>
            </w:r>
          </w:p>
        </w:tc>
        <w:tc>
          <w:tcPr>
            <w:tcW w:w="929" w:type="dxa"/>
            <w:tcBorders>
              <w:top w:val="single" w:sz="4" w:space="0" w:color="000000"/>
              <w:left w:val="single" w:sz="4" w:space="0" w:color="000000"/>
              <w:bottom w:val="single" w:sz="4" w:space="0" w:color="000000"/>
            </w:tcBorders>
            <w:shd w:val="clear" w:color="auto" w:fill="auto"/>
          </w:tcPr>
          <w:p w:rsidR="000A3581" w:rsidRDefault="00CE065C">
            <w:pPr>
              <w:pStyle w:val="Default"/>
              <w:snapToGrid w:val="0"/>
              <w:spacing w:before="40" w:after="40"/>
              <w:jc w:val="right"/>
              <w:rPr>
                <w:rFonts w:ascii="Arial" w:hAnsi="Arial" w:cs="Arial"/>
                <w:sz w:val="20"/>
                <w:szCs w:val="20"/>
              </w:rPr>
            </w:pPr>
            <w:r>
              <w:rPr>
                <w:rFonts w:ascii="Arial" w:hAnsi="Arial" w:cs="Arial"/>
                <w:sz w:val="20"/>
                <w:szCs w:val="20"/>
              </w:rPr>
              <w:t xml:space="preserve">Pag. </w:t>
            </w:r>
            <w:r w:rsidR="00512076">
              <w:rPr>
                <w:rFonts w:ascii="Arial" w:hAnsi="Arial" w:cs="Arial"/>
                <w:sz w:val="20"/>
                <w:szCs w:val="20"/>
              </w:rPr>
              <w:t>4</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Specif</w:t>
            </w:r>
            <w:r w:rsidR="00834B35">
              <w:rPr>
                <w:rFonts w:ascii="Arial" w:hAnsi="Arial" w:cs="Arial"/>
                <w:sz w:val="20"/>
                <w:szCs w:val="20"/>
              </w:rPr>
              <w:t>ied</w:t>
            </w:r>
            <w:r>
              <w:rPr>
                <w:rFonts w:ascii="Arial" w:hAnsi="Arial" w:cs="Arial"/>
                <w:sz w:val="20"/>
                <w:szCs w:val="20"/>
              </w:rPr>
              <w:t xml:space="preserve"> study characteristics (e.g., PICOS, length of follow</w:t>
            </w:r>
            <w:r>
              <w:rPr>
                <w:rFonts w:cs="Arial"/>
                <w:sz w:val="20"/>
                <w:szCs w:val="20"/>
              </w:rPr>
              <w:t>-</w:t>
            </w:r>
            <w:r>
              <w:rPr>
                <w:rFonts w:ascii="Arial" w:hAnsi="Arial" w:cs="Arial"/>
                <w:sz w:val="20"/>
                <w:szCs w:val="20"/>
              </w:rPr>
              <w:t xml:space="preserve">up) and report characteristics (e.g., years considered, language, publication status) used as criteria for eligibility, giving rationale.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Information sources </w:t>
            </w:r>
          </w:p>
        </w:tc>
        <w:tc>
          <w:tcPr>
            <w:tcW w:w="929" w:type="dxa"/>
            <w:tcBorders>
              <w:top w:val="single" w:sz="4" w:space="0" w:color="000000"/>
              <w:left w:val="single" w:sz="4" w:space="0" w:color="000000"/>
              <w:bottom w:val="single" w:sz="4" w:space="0" w:color="000000"/>
            </w:tcBorders>
            <w:shd w:val="clear" w:color="auto" w:fill="auto"/>
          </w:tcPr>
          <w:p w:rsidR="000A3581" w:rsidRDefault="00CE065C" w:rsidP="00CE065C">
            <w:pPr>
              <w:pStyle w:val="Default"/>
              <w:snapToGrid w:val="0"/>
              <w:spacing w:before="40" w:after="40"/>
              <w:jc w:val="center"/>
              <w:rPr>
                <w:rFonts w:ascii="Arial" w:hAnsi="Arial" w:cs="Arial"/>
                <w:sz w:val="20"/>
                <w:szCs w:val="20"/>
              </w:rPr>
            </w:pPr>
            <w:r>
              <w:rPr>
                <w:rFonts w:ascii="Arial" w:hAnsi="Arial" w:cs="Arial"/>
                <w:sz w:val="20"/>
                <w:szCs w:val="20"/>
              </w:rPr>
              <w:t xml:space="preserve">Pag. </w:t>
            </w:r>
            <w:r w:rsidR="00512076">
              <w:rPr>
                <w:rFonts w:ascii="Arial" w:hAnsi="Arial" w:cs="Arial"/>
                <w:sz w:val="20"/>
                <w:szCs w:val="20"/>
              </w:rPr>
              <w:t>4</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Describe</w:t>
            </w:r>
            <w:r w:rsidR="00834B35">
              <w:rPr>
                <w:rFonts w:ascii="Arial" w:hAnsi="Arial" w:cs="Arial"/>
                <w:sz w:val="20"/>
                <w:szCs w:val="20"/>
              </w:rPr>
              <w:t>d</w:t>
            </w:r>
            <w:r>
              <w:rPr>
                <w:rFonts w:ascii="Arial" w:hAnsi="Arial" w:cs="Arial"/>
                <w:sz w:val="20"/>
                <w:szCs w:val="20"/>
              </w:rPr>
              <w:t xml:space="preserve"> all information sources (e.g., databases with dates of coverage, contact with study authors to identify additional studies) in the search and date last searched.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Search </w:t>
            </w:r>
          </w:p>
        </w:tc>
        <w:tc>
          <w:tcPr>
            <w:tcW w:w="929" w:type="dxa"/>
            <w:tcBorders>
              <w:top w:val="single" w:sz="4" w:space="0" w:color="000000"/>
              <w:left w:val="single" w:sz="4" w:space="0" w:color="000000"/>
              <w:bottom w:val="single" w:sz="4" w:space="0" w:color="000000"/>
            </w:tcBorders>
            <w:shd w:val="clear" w:color="auto" w:fill="auto"/>
          </w:tcPr>
          <w:p w:rsidR="000A3581" w:rsidRDefault="00CE065C">
            <w:pPr>
              <w:pStyle w:val="Default"/>
              <w:snapToGrid w:val="0"/>
              <w:spacing w:before="40" w:after="40"/>
              <w:jc w:val="right"/>
              <w:rPr>
                <w:rFonts w:ascii="Arial" w:hAnsi="Arial" w:cs="Arial"/>
                <w:sz w:val="20"/>
                <w:szCs w:val="20"/>
              </w:rPr>
            </w:pPr>
            <w:r>
              <w:rPr>
                <w:rFonts w:ascii="Arial" w:hAnsi="Arial" w:cs="Arial"/>
                <w:sz w:val="20"/>
                <w:szCs w:val="20"/>
              </w:rPr>
              <w:t xml:space="preserve">Pag. </w:t>
            </w:r>
            <w:r w:rsidR="00512076">
              <w:rPr>
                <w:rFonts w:ascii="Arial" w:hAnsi="Arial" w:cs="Arial"/>
                <w:sz w:val="20"/>
                <w:szCs w:val="20"/>
              </w:rPr>
              <w:t>4</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Present</w:t>
            </w:r>
            <w:r w:rsidR="00834B35">
              <w:rPr>
                <w:rFonts w:ascii="Arial" w:hAnsi="Arial" w:cs="Arial"/>
                <w:sz w:val="20"/>
                <w:szCs w:val="20"/>
              </w:rPr>
              <w:t>ed</w:t>
            </w:r>
            <w:r>
              <w:rPr>
                <w:rFonts w:ascii="Arial" w:hAnsi="Arial" w:cs="Arial"/>
                <w:sz w:val="20"/>
                <w:szCs w:val="20"/>
              </w:rPr>
              <w:t xml:space="preserve"> full electronic search strategy for at least one database, including any limits used, such that it could be repeated.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lastRenderedPageBreak/>
              <w:t xml:space="preserve">Study selection </w:t>
            </w:r>
          </w:p>
        </w:tc>
        <w:tc>
          <w:tcPr>
            <w:tcW w:w="929" w:type="dxa"/>
            <w:tcBorders>
              <w:top w:val="single" w:sz="4" w:space="0" w:color="000000"/>
              <w:left w:val="single" w:sz="4" w:space="0" w:color="000000"/>
              <w:bottom w:val="single" w:sz="4" w:space="0" w:color="000000"/>
            </w:tcBorders>
            <w:shd w:val="clear" w:color="auto" w:fill="auto"/>
          </w:tcPr>
          <w:p w:rsidR="000A3581" w:rsidRDefault="00834B35">
            <w:pPr>
              <w:pStyle w:val="Default"/>
              <w:snapToGrid w:val="0"/>
              <w:spacing w:before="40" w:after="40"/>
              <w:jc w:val="right"/>
              <w:rPr>
                <w:rFonts w:ascii="Arial" w:hAnsi="Arial" w:cs="Arial"/>
                <w:sz w:val="20"/>
                <w:szCs w:val="20"/>
              </w:rPr>
            </w:pPr>
            <w:r>
              <w:rPr>
                <w:rFonts w:ascii="Arial" w:hAnsi="Arial" w:cs="Arial"/>
                <w:sz w:val="20"/>
                <w:szCs w:val="20"/>
              </w:rPr>
              <w:t xml:space="preserve">Pag. </w:t>
            </w:r>
            <w:r w:rsidR="00512076">
              <w:rPr>
                <w:rFonts w:ascii="Arial" w:hAnsi="Arial" w:cs="Arial"/>
                <w:sz w:val="20"/>
                <w:szCs w:val="20"/>
              </w:rPr>
              <w:t>5</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State</w:t>
            </w:r>
            <w:r w:rsidR="00834B35">
              <w:rPr>
                <w:rFonts w:ascii="Arial" w:hAnsi="Arial" w:cs="Arial"/>
                <w:sz w:val="20"/>
                <w:szCs w:val="20"/>
              </w:rPr>
              <w:t>d</w:t>
            </w:r>
            <w:r>
              <w:rPr>
                <w:rFonts w:ascii="Arial" w:hAnsi="Arial" w:cs="Arial"/>
                <w:sz w:val="20"/>
                <w:szCs w:val="20"/>
              </w:rPr>
              <w:t xml:space="preserve"> the process for selecting studies (i.e., screening, eligibility, included in systematic review, and, if applicable, included in the meta</w:t>
            </w:r>
            <w:r>
              <w:rPr>
                <w:rFonts w:cs="Arial"/>
                <w:sz w:val="20"/>
                <w:szCs w:val="20"/>
              </w:rPr>
              <w:t>-</w:t>
            </w:r>
            <w:r>
              <w:rPr>
                <w:rFonts w:ascii="Arial" w:hAnsi="Arial" w:cs="Arial"/>
                <w:sz w:val="20"/>
                <w:szCs w:val="20"/>
              </w:rPr>
              <w:t xml:space="preserve">analysis).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Data collection process </w:t>
            </w:r>
          </w:p>
        </w:tc>
        <w:tc>
          <w:tcPr>
            <w:tcW w:w="929" w:type="dxa"/>
            <w:tcBorders>
              <w:top w:val="single" w:sz="4" w:space="0" w:color="000000"/>
              <w:left w:val="single" w:sz="4" w:space="0" w:color="000000"/>
              <w:bottom w:val="single" w:sz="4" w:space="0" w:color="000000"/>
            </w:tcBorders>
            <w:shd w:val="clear" w:color="auto" w:fill="auto"/>
          </w:tcPr>
          <w:p w:rsidR="000A3581" w:rsidRDefault="00834B35">
            <w:pPr>
              <w:pStyle w:val="Default"/>
              <w:snapToGrid w:val="0"/>
              <w:spacing w:before="40" w:after="40"/>
              <w:jc w:val="right"/>
              <w:rPr>
                <w:rFonts w:ascii="Arial" w:hAnsi="Arial" w:cs="Arial"/>
                <w:sz w:val="20"/>
                <w:szCs w:val="20"/>
              </w:rPr>
            </w:pPr>
            <w:r>
              <w:rPr>
                <w:rFonts w:ascii="Arial" w:hAnsi="Arial" w:cs="Arial"/>
                <w:sz w:val="20"/>
                <w:szCs w:val="20"/>
              </w:rPr>
              <w:t xml:space="preserve">Pag. </w:t>
            </w:r>
            <w:r w:rsidR="00512076">
              <w:rPr>
                <w:rFonts w:ascii="Arial" w:hAnsi="Arial" w:cs="Arial"/>
                <w:sz w:val="20"/>
                <w:szCs w:val="20"/>
              </w:rPr>
              <w:t>5</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Describe</w:t>
            </w:r>
            <w:r w:rsidR="00834B35">
              <w:rPr>
                <w:rFonts w:ascii="Arial" w:hAnsi="Arial" w:cs="Arial"/>
                <w:sz w:val="20"/>
                <w:szCs w:val="20"/>
              </w:rPr>
              <w:t>d</w:t>
            </w:r>
            <w:r>
              <w:rPr>
                <w:rFonts w:ascii="Arial" w:hAnsi="Arial" w:cs="Arial"/>
                <w:sz w:val="20"/>
                <w:szCs w:val="20"/>
              </w:rPr>
              <w:t xml:space="preserve"> method of data extraction from reports (e.g., piloted forms, independently, in duplicate) and any processes for obtaining and confirming data from investigators.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Data items </w:t>
            </w:r>
          </w:p>
        </w:tc>
        <w:tc>
          <w:tcPr>
            <w:tcW w:w="929" w:type="dxa"/>
            <w:tcBorders>
              <w:top w:val="single" w:sz="4" w:space="0" w:color="000000"/>
              <w:left w:val="single" w:sz="4" w:space="0" w:color="000000"/>
              <w:bottom w:val="single" w:sz="4" w:space="0" w:color="000000"/>
            </w:tcBorders>
            <w:shd w:val="clear" w:color="auto" w:fill="auto"/>
          </w:tcPr>
          <w:p w:rsidR="000A3581" w:rsidRDefault="00CE065C">
            <w:pPr>
              <w:pStyle w:val="Default"/>
              <w:snapToGrid w:val="0"/>
              <w:spacing w:before="40" w:after="40"/>
              <w:jc w:val="right"/>
              <w:rPr>
                <w:rFonts w:ascii="Arial" w:hAnsi="Arial" w:cs="Arial"/>
                <w:sz w:val="20"/>
                <w:szCs w:val="20"/>
              </w:rPr>
            </w:pPr>
            <w:r>
              <w:rPr>
                <w:rFonts w:ascii="Arial" w:hAnsi="Arial" w:cs="Arial"/>
                <w:sz w:val="20"/>
                <w:szCs w:val="20"/>
              </w:rPr>
              <w:t xml:space="preserve">Pag. </w:t>
            </w:r>
            <w:r w:rsidR="00512076">
              <w:rPr>
                <w:rFonts w:ascii="Arial" w:hAnsi="Arial" w:cs="Arial"/>
                <w:sz w:val="20"/>
                <w:szCs w:val="20"/>
              </w:rPr>
              <w:t>6</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List</w:t>
            </w:r>
            <w:r w:rsidR="00834B35">
              <w:rPr>
                <w:rFonts w:ascii="Arial" w:hAnsi="Arial" w:cs="Arial"/>
                <w:sz w:val="20"/>
                <w:szCs w:val="20"/>
              </w:rPr>
              <w:t>ed</w:t>
            </w:r>
            <w:r>
              <w:rPr>
                <w:rFonts w:ascii="Arial" w:hAnsi="Arial" w:cs="Arial"/>
                <w:sz w:val="20"/>
                <w:szCs w:val="20"/>
              </w:rPr>
              <w:t xml:space="preserve"> and define</w:t>
            </w:r>
            <w:r w:rsidR="00834B35">
              <w:rPr>
                <w:rFonts w:ascii="Arial" w:hAnsi="Arial" w:cs="Arial"/>
                <w:sz w:val="20"/>
                <w:szCs w:val="20"/>
              </w:rPr>
              <w:t>d</w:t>
            </w:r>
            <w:r>
              <w:rPr>
                <w:rFonts w:ascii="Arial" w:hAnsi="Arial" w:cs="Arial"/>
                <w:sz w:val="20"/>
                <w:szCs w:val="20"/>
              </w:rPr>
              <w:t xml:space="preserve"> all variables for which data were sought (e.g., PICOS, funding sources) and any assumptions and simplifications made.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Risk of bias in individual studies </w:t>
            </w:r>
          </w:p>
        </w:tc>
        <w:tc>
          <w:tcPr>
            <w:tcW w:w="929" w:type="dxa"/>
            <w:tcBorders>
              <w:top w:val="single" w:sz="4" w:space="0" w:color="000000"/>
              <w:left w:val="single" w:sz="4" w:space="0" w:color="000000"/>
              <w:bottom w:val="single" w:sz="4" w:space="0" w:color="000000"/>
            </w:tcBorders>
            <w:shd w:val="clear" w:color="auto" w:fill="auto"/>
          </w:tcPr>
          <w:p w:rsidR="000A3581" w:rsidRDefault="00512076">
            <w:pPr>
              <w:pStyle w:val="Default"/>
              <w:snapToGrid w:val="0"/>
              <w:spacing w:before="40" w:after="40"/>
              <w:jc w:val="right"/>
              <w:rPr>
                <w:rFonts w:ascii="Arial" w:hAnsi="Arial" w:cs="Arial"/>
                <w:sz w:val="20"/>
                <w:szCs w:val="20"/>
              </w:rPr>
            </w:pPr>
            <w:r>
              <w:rPr>
                <w:rFonts w:ascii="Arial" w:hAnsi="Arial" w:cs="Arial"/>
                <w:sz w:val="20"/>
                <w:szCs w:val="20"/>
              </w:rPr>
              <w:t>Pag.   8</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Describe</w:t>
            </w:r>
            <w:r w:rsidR="00834B35">
              <w:rPr>
                <w:rFonts w:ascii="Arial" w:hAnsi="Arial" w:cs="Arial"/>
                <w:sz w:val="20"/>
                <w:szCs w:val="20"/>
              </w:rPr>
              <w:t>d</w:t>
            </w:r>
            <w:r>
              <w:rPr>
                <w:rFonts w:ascii="Arial" w:hAnsi="Arial" w:cs="Arial"/>
                <w:sz w:val="20"/>
                <w:szCs w:val="20"/>
              </w:rPr>
              <w:t xml:space="preserve"> methods used for assessing risk of bias of individual studies (including specification of whether this was done at the study or outcome level), and how this information is to be used in any data synthesis.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333"/>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Summary measures </w:t>
            </w:r>
          </w:p>
        </w:tc>
        <w:tc>
          <w:tcPr>
            <w:tcW w:w="929" w:type="dxa"/>
            <w:tcBorders>
              <w:top w:val="single" w:sz="4" w:space="0" w:color="000000"/>
              <w:left w:val="single" w:sz="4" w:space="0" w:color="000000"/>
              <w:bottom w:val="single" w:sz="4" w:space="0" w:color="000000"/>
            </w:tcBorders>
            <w:shd w:val="clear" w:color="auto" w:fill="auto"/>
          </w:tcPr>
          <w:p w:rsidR="000A3581" w:rsidRDefault="00512076" w:rsidP="00834B35">
            <w:pPr>
              <w:pStyle w:val="Default"/>
              <w:snapToGrid w:val="0"/>
              <w:spacing w:before="40" w:after="40"/>
              <w:jc w:val="center"/>
              <w:rPr>
                <w:rFonts w:ascii="Arial" w:hAnsi="Arial" w:cs="Arial"/>
                <w:sz w:val="20"/>
                <w:szCs w:val="20"/>
              </w:rPr>
            </w:pPr>
            <w:r>
              <w:rPr>
                <w:rFonts w:ascii="Arial" w:hAnsi="Arial" w:cs="Arial"/>
                <w:sz w:val="20"/>
                <w:szCs w:val="20"/>
              </w:rPr>
              <w:t>Pag. 8</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State</w:t>
            </w:r>
            <w:r w:rsidR="00834B35">
              <w:rPr>
                <w:rFonts w:ascii="Arial" w:hAnsi="Arial" w:cs="Arial"/>
                <w:sz w:val="20"/>
                <w:szCs w:val="20"/>
              </w:rPr>
              <w:t>d</w:t>
            </w:r>
            <w:r>
              <w:rPr>
                <w:rFonts w:ascii="Arial" w:hAnsi="Arial" w:cs="Arial"/>
                <w:sz w:val="20"/>
                <w:szCs w:val="20"/>
              </w:rPr>
              <w:t xml:space="preserve"> the principal summary measures</w:t>
            </w:r>
            <w:r w:rsidR="00DA6F5C">
              <w:rPr>
                <w:rFonts w:ascii="Arial" w:hAnsi="Arial" w:cs="Arial"/>
                <w:sz w:val="20"/>
                <w:szCs w:val="20"/>
              </w:rPr>
              <w:t>: Hedges’ 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CE065C">
        <w:trPr>
          <w:trHeight w:val="580"/>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Synthesis of results </w:t>
            </w:r>
          </w:p>
        </w:tc>
        <w:tc>
          <w:tcPr>
            <w:tcW w:w="929" w:type="dxa"/>
            <w:tcBorders>
              <w:top w:val="single" w:sz="4" w:space="0" w:color="000000"/>
              <w:left w:val="single" w:sz="4" w:space="0" w:color="000000"/>
              <w:bottom w:val="single" w:sz="4" w:space="0" w:color="000000"/>
            </w:tcBorders>
            <w:shd w:val="clear" w:color="auto" w:fill="auto"/>
          </w:tcPr>
          <w:p w:rsidR="000A3581" w:rsidRDefault="00834B35">
            <w:pPr>
              <w:pStyle w:val="Default"/>
              <w:snapToGrid w:val="0"/>
              <w:spacing w:before="40" w:after="40"/>
              <w:jc w:val="right"/>
              <w:rPr>
                <w:rFonts w:ascii="Arial" w:hAnsi="Arial" w:cs="Arial"/>
                <w:sz w:val="20"/>
                <w:szCs w:val="20"/>
              </w:rPr>
            </w:pPr>
            <w:r>
              <w:rPr>
                <w:rFonts w:ascii="Arial" w:hAnsi="Arial" w:cs="Arial"/>
                <w:sz w:val="20"/>
                <w:szCs w:val="20"/>
              </w:rPr>
              <w:t>Pag. 8</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Describe</w:t>
            </w:r>
            <w:r w:rsidR="00834B35">
              <w:rPr>
                <w:rFonts w:ascii="Arial" w:hAnsi="Arial" w:cs="Arial"/>
                <w:sz w:val="20"/>
                <w:szCs w:val="20"/>
              </w:rPr>
              <w:t>d</w:t>
            </w:r>
            <w:r>
              <w:rPr>
                <w:rFonts w:ascii="Arial" w:hAnsi="Arial" w:cs="Arial"/>
                <w:sz w:val="20"/>
                <w:szCs w:val="20"/>
              </w:rPr>
              <w:t xml:space="preserve"> the methods of handling data and combining results of studies, if done, including measures of consistency (e.g., I</w:t>
            </w:r>
            <w:r>
              <w:rPr>
                <w:rFonts w:ascii="Arial" w:hAnsi="Arial" w:cs="Arial"/>
                <w:sz w:val="20"/>
                <w:szCs w:val="20"/>
                <w:vertAlign w:val="superscript"/>
              </w:rPr>
              <w:t>2</w:t>
            </w:r>
            <w:r>
              <w:rPr>
                <w:rFonts w:ascii="Arial" w:hAnsi="Arial" w:cs="Arial"/>
                <w:sz w:val="13"/>
                <w:szCs w:val="13"/>
              </w:rPr>
              <w:t xml:space="preserve">) </w:t>
            </w:r>
            <w:r>
              <w:rPr>
                <w:rFonts w:ascii="Arial" w:hAnsi="Arial" w:cs="Arial"/>
                <w:sz w:val="20"/>
                <w:szCs w:val="20"/>
              </w:rPr>
              <w:t>for each meta</w:t>
            </w:r>
            <w:r>
              <w:rPr>
                <w:rFonts w:cs="Arial"/>
                <w:sz w:val="20"/>
                <w:szCs w:val="20"/>
              </w:rPr>
              <w:t>-</w:t>
            </w:r>
            <w:r>
              <w:rPr>
                <w:rFonts w:ascii="Arial" w:hAnsi="Arial" w:cs="Arial"/>
                <w:sz w:val="20"/>
                <w:szCs w:val="20"/>
              </w:rPr>
              <w:t xml:space="preserve">analysis.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bl>
    <w:p w:rsidR="000A3581" w:rsidRDefault="000A3581">
      <w:pPr>
        <w:pStyle w:val="CM1"/>
        <w:jc w:val="center"/>
        <w:rPr>
          <w:rFonts w:ascii="Arial" w:hAnsi="Arial" w:cs="Arial"/>
          <w:sz w:val="8"/>
          <w:szCs w:val="8"/>
        </w:rPr>
      </w:pPr>
    </w:p>
    <w:p w:rsidR="000A3581" w:rsidRDefault="00BA0042">
      <w:pPr>
        <w:pStyle w:val="CM1"/>
        <w:jc w:val="center"/>
        <w:rPr>
          <w:rFonts w:ascii="Arial" w:hAnsi="Arial" w:cs="Arial"/>
          <w:sz w:val="16"/>
          <w:szCs w:val="16"/>
        </w:rPr>
      </w:pPr>
      <w:r>
        <w:rPr>
          <w:rFonts w:ascii="Arial" w:hAnsi="Arial" w:cs="Arial"/>
          <w:sz w:val="16"/>
          <w:szCs w:val="16"/>
        </w:rPr>
        <w:t xml:space="preserve">Page 1 of 2 </w:t>
      </w:r>
    </w:p>
    <w:tbl>
      <w:tblPr>
        <w:tblW w:w="15212" w:type="dxa"/>
        <w:tblInd w:w="-6" w:type="dxa"/>
        <w:tblLayout w:type="fixed"/>
        <w:tblLook w:val="0000" w:firstRow="0" w:lastRow="0" w:firstColumn="0" w:lastColumn="0" w:noHBand="0" w:noVBand="0"/>
      </w:tblPr>
      <w:tblGrid>
        <w:gridCol w:w="2411"/>
        <w:gridCol w:w="929"/>
        <w:gridCol w:w="10600"/>
        <w:gridCol w:w="1272"/>
      </w:tblGrid>
      <w:tr w:rsidR="000A3581" w:rsidTr="00834B35">
        <w:trPr>
          <w:trHeight w:val="663"/>
        </w:trPr>
        <w:tc>
          <w:tcPr>
            <w:tcW w:w="2411" w:type="dxa"/>
            <w:tcBorders>
              <w:top w:val="double" w:sz="1" w:space="0" w:color="000000"/>
              <w:left w:val="single" w:sz="4" w:space="0" w:color="000000"/>
              <w:bottom w:val="double" w:sz="1" w:space="0" w:color="000000"/>
            </w:tcBorders>
            <w:shd w:val="clear" w:color="auto" w:fill="63639A"/>
            <w:vAlign w:val="center"/>
          </w:tcPr>
          <w:p w:rsidR="000A3581" w:rsidRDefault="00BA0042">
            <w:pPr>
              <w:pStyle w:val="Default"/>
              <w:snapToGrid w:val="0"/>
              <w:rPr>
                <w:rFonts w:ascii="Arial" w:hAnsi="Arial" w:cs="Arial"/>
                <w:b/>
                <w:bCs/>
                <w:color w:val="FFFFFF"/>
                <w:sz w:val="22"/>
                <w:szCs w:val="22"/>
              </w:rPr>
            </w:pPr>
            <w:r>
              <w:rPr>
                <w:rFonts w:ascii="Arial" w:hAnsi="Arial" w:cs="Arial"/>
                <w:b/>
                <w:bCs/>
                <w:color w:val="FFFFFF"/>
                <w:sz w:val="22"/>
                <w:szCs w:val="22"/>
              </w:rPr>
              <w:t xml:space="preserve">Section/topic </w:t>
            </w:r>
          </w:p>
        </w:tc>
        <w:tc>
          <w:tcPr>
            <w:tcW w:w="929" w:type="dxa"/>
            <w:tcBorders>
              <w:top w:val="double" w:sz="1" w:space="0" w:color="000000"/>
              <w:left w:val="single" w:sz="4" w:space="0" w:color="000000"/>
              <w:bottom w:val="double" w:sz="1" w:space="0" w:color="000000"/>
            </w:tcBorders>
            <w:shd w:val="clear" w:color="auto" w:fill="63639A"/>
            <w:vAlign w:val="center"/>
          </w:tcPr>
          <w:p w:rsidR="000A3581" w:rsidRDefault="00BA0042">
            <w:pPr>
              <w:pStyle w:val="Default"/>
              <w:snapToGrid w:val="0"/>
              <w:jc w:val="right"/>
              <w:rPr>
                <w:rFonts w:ascii="Arial" w:hAnsi="Arial" w:cs="Arial"/>
                <w:b/>
                <w:bCs/>
                <w:color w:val="FFFFFF"/>
                <w:sz w:val="22"/>
                <w:szCs w:val="22"/>
              </w:rPr>
            </w:pPr>
            <w:r>
              <w:rPr>
                <w:rFonts w:ascii="Arial" w:hAnsi="Arial" w:cs="Arial"/>
                <w:b/>
                <w:bCs/>
                <w:color w:val="FFFFFF"/>
                <w:sz w:val="22"/>
                <w:szCs w:val="22"/>
              </w:rPr>
              <w:t>#</w:t>
            </w:r>
          </w:p>
        </w:tc>
        <w:tc>
          <w:tcPr>
            <w:tcW w:w="10600" w:type="dxa"/>
            <w:tcBorders>
              <w:top w:val="double" w:sz="1" w:space="0" w:color="000000"/>
              <w:left w:val="single" w:sz="4" w:space="0" w:color="000000"/>
              <w:bottom w:val="double" w:sz="1" w:space="0" w:color="000000"/>
            </w:tcBorders>
            <w:shd w:val="clear" w:color="auto" w:fill="63639A"/>
            <w:vAlign w:val="center"/>
          </w:tcPr>
          <w:p w:rsidR="000A3581" w:rsidRDefault="00BA0042">
            <w:pPr>
              <w:pStyle w:val="Default"/>
              <w:snapToGrid w:val="0"/>
              <w:rPr>
                <w:rFonts w:ascii="Arial" w:hAnsi="Arial" w:cs="Arial"/>
                <w:b/>
                <w:bCs/>
                <w:color w:val="FFFFFF"/>
                <w:sz w:val="22"/>
                <w:szCs w:val="22"/>
              </w:rPr>
            </w:pPr>
            <w:r>
              <w:rPr>
                <w:rFonts w:ascii="Arial" w:hAnsi="Arial" w:cs="Arial"/>
                <w:b/>
                <w:bCs/>
                <w:color w:val="FFFFFF"/>
                <w:sz w:val="22"/>
                <w:szCs w:val="22"/>
              </w:rPr>
              <w:t xml:space="preserve">Checklist item </w:t>
            </w:r>
          </w:p>
        </w:tc>
        <w:tc>
          <w:tcPr>
            <w:tcW w:w="1272" w:type="dxa"/>
            <w:tcBorders>
              <w:top w:val="double" w:sz="1" w:space="0" w:color="000000"/>
              <w:left w:val="single" w:sz="4" w:space="0" w:color="000000"/>
              <w:bottom w:val="double" w:sz="1" w:space="0" w:color="000000"/>
              <w:right w:val="single" w:sz="4" w:space="0" w:color="000000"/>
            </w:tcBorders>
            <w:shd w:val="clear" w:color="auto" w:fill="63639A"/>
            <w:vAlign w:val="center"/>
          </w:tcPr>
          <w:p w:rsidR="000A3581" w:rsidRDefault="00BA0042">
            <w:pPr>
              <w:pStyle w:val="Default"/>
              <w:snapToGrid w:val="0"/>
              <w:rPr>
                <w:rFonts w:ascii="Arial" w:hAnsi="Arial" w:cs="Arial"/>
                <w:b/>
                <w:bCs/>
                <w:color w:val="FFFFFF"/>
                <w:sz w:val="22"/>
                <w:szCs w:val="22"/>
              </w:rPr>
            </w:pPr>
            <w:r>
              <w:rPr>
                <w:rFonts w:ascii="Arial" w:hAnsi="Arial" w:cs="Arial"/>
                <w:b/>
                <w:bCs/>
                <w:color w:val="FFFFFF"/>
                <w:sz w:val="22"/>
                <w:szCs w:val="22"/>
              </w:rPr>
              <w:t xml:space="preserve">Reported on page # </w:t>
            </w:r>
          </w:p>
        </w:tc>
      </w:tr>
      <w:tr w:rsidR="000A3581" w:rsidTr="00834B35">
        <w:trPr>
          <w:trHeight w:val="575"/>
        </w:trPr>
        <w:tc>
          <w:tcPr>
            <w:tcW w:w="2411" w:type="dxa"/>
            <w:tcBorders>
              <w:top w:val="double" w:sz="1"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Risk of bias across studies </w:t>
            </w:r>
          </w:p>
        </w:tc>
        <w:tc>
          <w:tcPr>
            <w:tcW w:w="929" w:type="dxa"/>
            <w:tcBorders>
              <w:top w:val="double" w:sz="1" w:space="0" w:color="000000"/>
              <w:left w:val="single" w:sz="4" w:space="0" w:color="000000"/>
              <w:bottom w:val="single" w:sz="4" w:space="0" w:color="000000"/>
            </w:tcBorders>
            <w:shd w:val="clear" w:color="auto" w:fill="auto"/>
          </w:tcPr>
          <w:p w:rsidR="00512076" w:rsidRDefault="00512076">
            <w:pPr>
              <w:pStyle w:val="Default"/>
              <w:snapToGrid w:val="0"/>
              <w:spacing w:before="40" w:after="40"/>
              <w:jc w:val="right"/>
              <w:rPr>
                <w:rFonts w:ascii="Arial" w:hAnsi="Arial" w:cs="Arial"/>
                <w:sz w:val="20"/>
                <w:szCs w:val="20"/>
              </w:rPr>
            </w:pPr>
            <w:r>
              <w:rPr>
                <w:rFonts w:ascii="Arial" w:hAnsi="Arial" w:cs="Arial"/>
                <w:sz w:val="20"/>
                <w:szCs w:val="20"/>
              </w:rPr>
              <w:t xml:space="preserve">Pag. </w:t>
            </w:r>
          </w:p>
          <w:p w:rsidR="000A3581" w:rsidRDefault="00512076">
            <w:pPr>
              <w:pStyle w:val="Default"/>
              <w:snapToGrid w:val="0"/>
              <w:spacing w:before="40" w:after="40"/>
              <w:jc w:val="right"/>
              <w:rPr>
                <w:rFonts w:ascii="Arial" w:hAnsi="Arial" w:cs="Arial"/>
                <w:sz w:val="20"/>
                <w:szCs w:val="20"/>
              </w:rPr>
            </w:pPr>
            <w:r>
              <w:rPr>
                <w:rFonts w:ascii="Arial" w:hAnsi="Arial" w:cs="Arial"/>
                <w:sz w:val="20"/>
                <w:szCs w:val="20"/>
              </w:rPr>
              <w:t>8-9</w:t>
            </w:r>
          </w:p>
        </w:tc>
        <w:tc>
          <w:tcPr>
            <w:tcW w:w="10600" w:type="dxa"/>
            <w:tcBorders>
              <w:top w:val="double" w:sz="1" w:space="0" w:color="000000"/>
              <w:left w:val="single" w:sz="4" w:space="0" w:color="000000"/>
              <w:bottom w:val="single" w:sz="4" w:space="0" w:color="000000"/>
            </w:tcBorders>
            <w:shd w:val="clear" w:color="auto" w:fill="auto"/>
          </w:tcPr>
          <w:p w:rsidR="000A3581" w:rsidRDefault="00DA6F5C">
            <w:pPr>
              <w:pStyle w:val="Default"/>
              <w:snapToGrid w:val="0"/>
              <w:spacing w:before="40" w:after="40"/>
              <w:rPr>
                <w:rFonts w:ascii="Arial" w:hAnsi="Arial" w:cs="Arial"/>
                <w:sz w:val="20"/>
                <w:szCs w:val="20"/>
              </w:rPr>
            </w:pPr>
            <w:r>
              <w:rPr>
                <w:rFonts w:ascii="Arial" w:hAnsi="Arial" w:cs="Arial"/>
                <w:sz w:val="20"/>
                <w:szCs w:val="20"/>
              </w:rPr>
              <w:t xml:space="preserve">Publication bias was analysed by using the </w:t>
            </w:r>
            <w:proofErr w:type="spellStart"/>
            <w:r>
              <w:rPr>
                <w:rFonts w:ascii="Arial" w:hAnsi="Arial" w:cs="Arial"/>
                <w:sz w:val="20"/>
                <w:szCs w:val="20"/>
              </w:rPr>
              <w:t>Copas</w:t>
            </w:r>
            <w:proofErr w:type="spellEnd"/>
            <w:r>
              <w:rPr>
                <w:rFonts w:ascii="Arial" w:hAnsi="Arial" w:cs="Arial"/>
                <w:sz w:val="20"/>
                <w:szCs w:val="20"/>
              </w:rPr>
              <w:t xml:space="preserve"> method</w:t>
            </w:r>
            <w:r w:rsidR="00BA0042">
              <w:rPr>
                <w:rFonts w:ascii="Arial" w:hAnsi="Arial" w:cs="Arial"/>
                <w:sz w:val="20"/>
                <w:szCs w:val="20"/>
              </w:rPr>
              <w:t xml:space="preserve"> </w:t>
            </w:r>
          </w:p>
        </w:tc>
        <w:tc>
          <w:tcPr>
            <w:tcW w:w="1272" w:type="dxa"/>
            <w:tcBorders>
              <w:top w:val="double" w:sz="1"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568"/>
        </w:trPr>
        <w:tc>
          <w:tcPr>
            <w:tcW w:w="2411" w:type="dxa"/>
            <w:tcBorders>
              <w:top w:val="single" w:sz="4" w:space="0" w:color="000000"/>
              <w:left w:val="single" w:sz="4" w:space="0" w:color="000000"/>
              <w:bottom w:val="double" w:sz="1" w:space="0" w:color="FFFF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Additional analyses </w:t>
            </w:r>
          </w:p>
        </w:tc>
        <w:tc>
          <w:tcPr>
            <w:tcW w:w="929" w:type="dxa"/>
            <w:tcBorders>
              <w:top w:val="single" w:sz="4" w:space="0" w:color="000000"/>
              <w:left w:val="single" w:sz="4" w:space="0" w:color="000000"/>
              <w:bottom w:val="double" w:sz="1" w:space="0" w:color="FFFF00"/>
            </w:tcBorders>
            <w:shd w:val="clear" w:color="auto" w:fill="auto"/>
          </w:tcPr>
          <w:p w:rsidR="000A3581" w:rsidRDefault="00512076">
            <w:pPr>
              <w:pStyle w:val="Default"/>
              <w:snapToGrid w:val="0"/>
              <w:spacing w:before="40" w:after="40"/>
              <w:jc w:val="right"/>
              <w:rPr>
                <w:rFonts w:ascii="Arial" w:hAnsi="Arial" w:cs="Arial"/>
                <w:sz w:val="20"/>
                <w:szCs w:val="20"/>
              </w:rPr>
            </w:pPr>
            <w:r>
              <w:rPr>
                <w:rFonts w:ascii="Arial" w:hAnsi="Arial" w:cs="Arial"/>
                <w:sz w:val="20"/>
                <w:szCs w:val="20"/>
              </w:rPr>
              <w:t>Pag. 8</w:t>
            </w:r>
          </w:p>
        </w:tc>
        <w:tc>
          <w:tcPr>
            <w:tcW w:w="10600" w:type="dxa"/>
            <w:tcBorders>
              <w:top w:val="single" w:sz="4" w:space="0" w:color="000000"/>
              <w:left w:val="single" w:sz="4" w:space="0" w:color="000000"/>
              <w:bottom w:val="double" w:sz="1"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subgroup analyses</w:t>
            </w:r>
            <w:r w:rsidR="00834B35">
              <w:rPr>
                <w:rFonts w:ascii="Arial" w:hAnsi="Arial" w:cs="Arial"/>
                <w:sz w:val="20"/>
                <w:szCs w:val="20"/>
              </w:rPr>
              <w:t>: Peer vs No Peer-reviewer papers</w:t>
            </w:r>
            <w:r>
              <w:rPr>
                <w:rFonts w:ascii="Arial" w:hAnsi="Arial" w:cs="Arial"/>
                <w:sz w:val="20"/>
                <w:szCs w:val="20"/>
              </w:rPr>
              <w:t xml:space="preserve"> </w:t>
            </w:r>
          </w:p>
        </w:tc>
        <w:tc>
          <w:tcPr>
            <w:tcW w:w="1272" w:type="dxa"/>
            <w:tcBorders>
              <w:top w:val="single" w:sz="4" w:space="0" w:color="000000"/>
              <w:left w:val="single" w:sz="4" w:space="0" w:color="000000"/>
              <w:bottom w:val="double" w:sz="1"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335"/>
        </w:trPr>
        <w:tc>
          <w:tcPr>
            <w:tcW w:w="13940" w:type="dxa"/>
            <w:gridSpan w:val="3"/>
            <w:tcBorders>
              <w:top w:val="double" w:sz="1" w:space="0" w:color="000000"/>
              <w:left w:val="single" w:sz="4" w:space="0" w:color="000000"/>
              <w:bottom w:val="single" w:sz="4" w:space="0" w:color="000000"/>
            </w:tcBorders>
            <w:shd w:val="clear" w:color="auto" w:fill="FFFFCC"/>
            <w:vAlign w:val="center"/>
          </w:tcPr>
          <w:p w:rsidR="000A3581" w:rsidRDefault="00BA0042">
            <w:pPr>
              <w:pStyle w:val="Default"/>
              <w:snapToGrid w:val="0"/>
              <w:rPr>
                <w:rFonts w:ascii="Arial" w:hAnsi="Arial" w:cs="Arial"/>
                <w:b/>
                <w:bCs/>
                <w:sz w:val="22"/>
                <w:szCs w:val="22"/>
              </w:rPr>
            </w:pPr>
            <w:r>
              <w:rPr>
                <w:rFonts w:ascii="Arial" w:hAnsi="Arial" w:cs="Arial"/>
                <w:b/>
                <w:bCs/>
                <w:sz w:val="22"/>
                <w:szCs w:val="22"/>
              </w:rPr>
              <w:t xml:space="preserve">RESULTS </w:t>
            </w:r>
          </w:p>
        </w:tc>
        <w:tc>
          <w:tcPr>
            <w:tcW w:w="1272" w:type="dxa"/>
            <w:tcBorders>
              <w:top w:val="double" w:sz="1" w:space="0" w:color="000000"/>
              <w:left w:val="single" w:sz="4" w:space="0" w:color="000000"/>
              <w:bottom w:val="single" w:sz="4" w:space="0" w:color="000000"/>
              <w:right w:val="single" w:sz="4" w:space="0" w:color="000000"/>
            </w:tcBorders>
            <w:shd w:val="clear" w:color="auto" w:fill="FFFFCC"/>
          </w:tcPr>
          <w:p w:rsidR="000A3581" w:rsidRDefault="000A3581">
            <w:pPr>
              <w:pStyle w:val="Default"/>
              <w:snapToGrid w:val="0"/>
              <w:jc w:val="center"/>
              <w:rPr>
                <w:rFonts w:ascii="Arial" w:hAnsi="Arial" w:cs="Arial"/>
                <w:color w:val="auto"/>
              </w:rPr>
            </w:pPr>
          </w:p>
        </w:tc>
      </w:tr>
      <w:tr w:rsidR="000A3581" w:rsidTr="00834B35">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Study selection </w:t>
            </w:r>
          </w:p>
        </w:tc>
        <w:tc>
          <w:tcPr>
            <w:tcW w:w="929"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17</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flow diagram</w:t>
            </w:r>
            <w:r w:rsidR="00834B35">
              <w:rPr>
                <w:rFonts w:ascii="Arial" w:hAnsi="Arial" w:cs="Arial"/>
                <w:sz w:val="20"/>
                <w:szCs w:val="20"/>
              </w:rPr>
              <w:t xml:space="preserve"> on </w:t>
            </w:r>
            <w:proofErr w:type="spellStart"/>
            <w:r w:rsidR="00834B35">
              <w:rPr>
                <w:rFonts w:ascii="Arial" w:hAnsi="Arial" w:cs="Arial"/>
                <w:sz w:val="20"/>
                <w:szCs w:val="20"/>
              </w:rPr>
              <w:t>pag</w:t>
            </w:r>
            <w:proofErr w:type="spellEnd"/>
            <w:r w:rsidR="00834B35">
              <w:rPr>
                <w:rFonts w:ascii="Arial" w:hAnsi="Arial" w:cs="Arial"/>
                <w:sz w:val="20"/>
                <w:szCs w:val="20"/>
              </w:rPr>
              <w:t>, 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Study characteristics </w:t>
            </w:r>
          </w:p>
        </w:tc>
        <w:tc>
          <w:tcPr>
            <w:tcW w:w="929"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18</w:t>
            </w:r>
          </w:p>
        </w:tc>
        <w:tc>
          <w:tcPr>
            <w:tcW w:w="10600" w:type="dxa"/>
            <w:tcBorders>
              <w:top w:val="single" w:sz="4" w:space="0" w:color="000000"/>
              <w:left w:val="single" w:sz="4" w:space="0" w:color="000000"/>
              <w:bottom w:val="single" w:sz="4" w:space="0" w:color="000000"/>
            </w:tcBorders>
            <w:shd w:val="clear" w:color="auto" w:fill="auto"/>
          </w:tcPr>
          <w:p w:rsidR="000A3581" w:rsidRDefault="00834B35">
            <w:pPr>
              <w:pStyle w:val="Default"/>
              <w:snapToGrid w:val="0"/>
              <w:spacing w:before="40" w:after="40"/>
              <w:rPr>
                <w:rFonts w:ascii="Arial" w:hAnsi="Arial" w:cs="Arial"/>
                <w:sz w:val="20"/>
                <w:szCs w:val="20"/>
              </w:rPr>
            </w:pPr>
            <w:r>
              <w:rPr>
                <w:rFonts w:ascii="Arial" w:hAnsi="Arial" w:cs="Arial"/>
                <w:sz w:val="20"/>
                <w:szCs w:val="20"/>
              </w:rPr>
              <w:t xml:space="preserve">Database and all included studies, available open access </w:t>
            </w:r>
            <w:proofErr w:type="gramStart"/>
            <w:r>
              <w:rPr>
                <w:rFonts w:ascii="Arial" w:hAnsi="Arial" w:cs="Arial"/>
                <w:sz w:val="20"/>
                <w:szCs w:val="20"/>
              </w:rPr>
              <w:t xml:space="preserve">on </w:t>
            </w:r>
            <w:r w:rsidR="00BA0042">
              <w:rPr>
                <w:rFonts w:ascii="Arial" w:hAnsi="Arial" w:cs="Arial"/>
                <w:sz w:val="20"/>
                <w:szCs w:val="20"/>
              </w:rPr>
              <w:t xml:space="preserve"> </w:t>
            </w:r>
            <w:r w:rsidRPr="00834B35">
              <w:rPr>
                <w:rFonts w:ascii="Arial" w:hAnsi="Arial" w:cs="Arial"/>
                <w:sz w:val="20"/>
                <w:szCs w:val="20"/>
              </w:rPr>
              <w:t>https://doi.org/10.6084/m9.figshare.5661070.v1</w:t>
            </w:r>
            <w:proofErr w:type="gramEnd"/>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333"/>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Risk of bias within studies </w:t>
            </w:r>
          </w:p>
        </w:tc>
        <w:tc>
          <w:tcPr>
            <w:tcW w:w="929"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19</w:t>
            </w:r>
          </w:p>
        </w:tc>
        <w:tc>
          <w:tcPr>
            <w:tcW w:w="10600" w:type="dxa"/>
            <w:tcBorders>
              <w:top w:val="single" w:sz="4" w:space="0" w:color="000000"/>
              <w:left w:val="single" w:sz="4" w:space="0" w:color="000000"/>
              <w:bottom w:val="single" w:sz="4" w:space="0" w:color="000000"/>
            </w:tcBorders>
            <w:shd w:val="clear" w:color="auto" w:fill="auto"/>
          </w:tcPr>
          <w:p w:rsidR="000A3581" w:rsidRDefault="00834B35">
            <w:pPr>
              <w:pStyle w:val="Default"/>
              <w:snapToGrid w:val="0"/>
              <w:spacing w:before="40" w:after="40"/>
              <w:rPr>
                <w:rFonts w:ascii="Arial" w:hAnsi="Arial" w:cs="Arial"/>
                <w:sz w:val="20"/>
                <w:szCs w:val="20"/>
              </w:rPr>
            </w:pPr>
            <w:r>
              <w:rPr>
                <w:rFonts w:ascii="Arial" w:hAnsi="Arial" w:cs="Arial"/>
                <w:sz w:val="20"/>
                <w:szCs w:val="20"/>
              </w:rPr>
              <w:t>NA</w:t>
            </w:r>
            <w:r w:rsidR="00BA0042">
              <w:rPr>
                <w:rFonts w:ascii="Arial" w:hAnsi="Arial" w:cs="Arial"/>
                <w:sz w:val="20"/>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Results of individual studies </w:t>
            </w:r>
          </w:p>
        </w:tc>
        <w:tc>
          <w:tcPr>
            <w:tcW w:w="929"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20</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forest plot</w:t>
            </w:r>
            <w:r w:rsidR="00834B35">
              <w:rPr>
                <w:rFonts w:ascii="Arial" w:hAnsi="Arial" w:cs="Arial"/>
                <w:sz w:val="20"/>
                <w:szCs w:val="20"/>
              </w:rPr>
              <w:t xml:space="preserve"> on </w:t>
            </w:r>
            <w:proofErr w:type="spellStart"/>
            <w:r w:rsidR="00834B35">
              <w:rPr>
                <w:rFonts w:ascii="Arial" w:hAnsi="Arial" w:cs="Arial"/>
                <w:sz w:val="20"/>
                <w:szCs w:val="20"/>
              </w:rPr>
              <w:t>pag</w:t>
            </w:r>
            <w:proofErr w:type="spellEnd"/>
            <w:r w:rsidR="00834B35">
              <w:rPr>
                <w:rFonts w:ascii="Arial" w:hAnsi="Arial" w:cs="Arial"/>
                <w:sz w:val="20"/>
                <w:szCs w:val="20"/>
              </w:rPr>
              <w:t xml:space="preserve">. </w:t>
            </w:r>
            <w:r w:rsidR="00512076">
              <w:rPr>
                <w:rFonts w:ascii="Arial" w:hAnsi="Arial" w:cs="Arial"/>
                <w:sz w:val="20"/>
                <w:szCs w:val="20"/>
              </w:rPr>
              <w:t>7</w:t>
            </w:r>
            <w:bookmarkStart w:id="0" w:name="_GoBack"/>
            <w:bookmarkEnd w:id="0"/>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335"/>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Synthesis of results </w:t>
            </w:r>
          </w:p>
        </w:tc>
        <w:tc>
          <w:tcPr>
            <w:tcW w:w="929"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21</w:t>
            </w:r>
          </w:p>
        </w:tc>
        <w:tc>
          <w:tcPr>
            <w:tcW w:w="10600" w:type="dxa"/>
            <w:tcBorders>
              <w:top w:val="single" w:sz="4" w:space="0" w:color="000000"/>
              <w:left w:val="single" w:sz="4" w:space="0" w:color="000000"/>
              <w:bottom w:val="single" w:sz="4" w:space="0" w:color="000000"/>
            </w:tcBorders>
            <w:shd w:val="clear" w:color="auto" w:fill="auto"/>
          </w:tcPr>
          <w:p w:rsidR="000A3581" w:rsidRDefault="00834B35">
            <w:pPr>
              <w:pStyle w:val="Default"/>
              <w:snapToGrid w:val="0"/>
              <w:spacing w:before="40" w:after="40"/>
              <w:rPr>
                <w:rFonts w:ascii="Arial" w:hAnsi="Arial" w:cs="Arial"/>
                <w:sz w:val="20"/>
                <w:szCs w:val="20"/>
              </w:rPr>
            </w:pPr>
            <w:r>
              <w:rPr>
                <w:rFonts w:ascii="Arial" w:hAnsi="Arial" w:cs="Arial"/>
                <w:sz w:val="20"/>
                <w:szCs w:val="20"/>
              </w:rPr>
              <w:t>See Tables: 1,2,3 a Supplementary analysis</w:t>
            </w:r>
            <w:r w:rsidR="00BA0042">
              <w:rPr>
                <w:rFonts w:ascii="Arial" w:hAnsi="Arial" w:cs="Arial"/>
                <w:sz w:val="20"/>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333"/>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Risk of bias across studies </w:t>
            </w:r>
          </w:p>
        </w:tc>
        <w:tc>
          <w:tcPr>
            <w:tcW w:w="929"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22</w:t>
            </w:r>
          </w:p>
        </w:tc>
        <w:tc>
          <w:tcPr>
            <w:tcW w:w="10600" w:type="dxa"/>
            <w:tcBorders>
              <w:top w:val="single" w:sz="4" w:space="0" w:color="000000"/>
              <w:left w:val="single" w:sz="4" w:space="0" w:color="000000"/>
              <w:bottom w:val="single" w:sz="4" w:space="0" w:color="000000"/>
            </w:tcBorders>
            <w:shd w:val="clear" w:color="auto" w:fill="auto"/>
          </w:tcPr>
          <w:p w:rsidR="000A3581" w:rsidRDefault="00834B35">
            <w:pPr>
              <w:pStyle w:val="Default"/>
              <w:snapToGrid w:val="0"/>
              <w:spacing w:before="40" w:after="40"/>
              <w:rPr>
                <w:rFonts w:ascii="Arial" w:hAnsi="Arial" w:cs="Arial"/>
                <w:sz w:val="20"/>
                <w:szCs w:val="20"/>
              </w:rPr>
            </w:pPr>
            <w:r>
              <w:rPr>
                <w:rFonts w:ascii="Arial" w:hAnsi="Arial" w:cs="Arial"/>
                <w:sz w:val="20"/>
                <w:szCs w:val="20"/>
              </w:rPr>
              <w:t>See Table 4</w:t>
            </w:r>
            <w:r w:rsidR="00BA0042">
              <w:rPr>
                <w:rFonts w:ascii="Arial" w:hAnsi="Arial" w:cs="Arial"/>
                <w:sz w:val="20"/>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393"/>
        </w:trPr>
        <w:tc>
          <w:tcPr>
            <w:tcW w:w="2411" w:type="dxa"/>
            <w:tcBorders>
              <w:top w:val="single" w:sz="4" w:space="0" w:color="000000"/>
              <w:left w:val="single" w:sz="4" w:space="0" w:color="000000"/>
              <w:bottom w:val="double" w:sz="1" w:space="0" w:color="FFFF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Additional analysis </w:t>
            </w:r>
          </w:p>
        </w:tc>
        <w:tc>
          <w:tcPr>
            <w:tcW w:w="929" w:type="dxa"/>
            <w:tcBorders>
              <w:top w:val="single" w:sz="4" w:space="0" w:color="000000"/>
              <w:left w:val="single" w:sz="4" w:space="0" w:color="000000"/>
              <w:bottom w:val="double" w:sz="1" w:space="0" w:color="FFFF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23</w:t>
            </w:r>
          </w:p>
        </w:tc>
        <w:tc>
          <w:tcPr>
            <w:tcW w:w="10600" w:type="dxa"/>
            <w:tcBorders>
              <w:top w:val="single" w:sz="4" w:space="0" w:color="000000"/>
              <w:left w:val="single" w:sz="4" w:space="0" w:color="000000"/>
              <w:bottom w:val="double" w:sz="1" w:space="0" w:color="000000"/>
            </w:tcBorders>
            <w:shd w:val="clear" w:color="auto" w:fill="auto"/>
          </w:tcPr>
          <w:p w:rsidR="000A3581" w:rsidRDefault="00834B35">
            <w:pPr>
              <w:pStyle w:val="Default"/>
              <w:snapToGrid w:val="0"/>
              <w:spacing w:before="40" w:after="40"/>
              <w:rPr>
                <w:rFonts w:ascii="Arial" w:hAnsi="Arial" w:cs="Arial"/>
                <w:sz w:val="20"/>
                <w:szCs w:val="20"/>
              </w:rPr>
            </w:pPr>
            <w:r>
              <w:rPr>
                <w:rFonts w:ascii="Arial" w:hAnsi="Arial" w:cs="Arial"/>
                <w:sz w:val="20"/>
                <w:szCs w:val="20"/>
              </w:rPr>
              <w:t>See tables 2, 3 and Supplemental Analysis</w:t>
            </w:r>
          </w:p>
        </w:tc>
        <w:tc>
          <w:tcPr>
            <w:tcW w:w="1272" w:type="dxa"/>
            <w:tcBorders>
              <w:top w:val="single" w:sz="4" w:space="0" w:color="000000"/>
              <w:left w:val="single" w:sz="4" w:space="0" w:color="000000"/>
              <w:bottom w:val="double" w:sz="1"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335"/>
        </w:trPr>
        <w:tc>
          <w:tcPr>
            <w:tcW w:w="13940" w:type="dxa"/>
            <w:gridSpan w:val="3"/>
            <w:tcBorders>
              <w:top w:val="double" w:sz="1" w:space="0" w:color="000000"/>
              <w:left w:val="single" w:sz="4" w:space="0" w:color="000000"/>
              <w:bottom w:val="single" w:sz="4" w:space="0" w:color="000000"/>
            </w:tcBorders>
            <w:shd w:val="clear" w:color="auto" w:fill="FFFFCC"/>
            <w:vAlign w:val="center"/>
          </w:tcPr>
          <w:p w:rsidR="000A3581" w:rsidRDefault="00BA0042">
            <w:pPr>
              <w:pStyle w:val="Default"/>
              <w:snapToGrid w:val="0"/>
              <w:rPr>
                <w:rFonts w:ascii="Arial" w:hAnsi="Arial" w:cs="Arial"/>
                <w:b/>
                <w:bCs/>
                <w:sz w:val="22"/>
                <w:szCs w:val="22"/>
              </w:rPr>
            </w:pPr>
            <w:r>
              <w:rPr>
                <w:rFonts w:ascii="Arial" w:hAnsi="Arial" w:cs="Arial"/>
                <w:b/>
                <w:bCs/>
                <w:sz w:val="22"/>
                <w:szCs w:val="22"/>
              </w:rPr>
              <w:lastRenderedPageBreak/>
              <w:t xml:space="preserve">DISCUSSION </w:t>
            </w:r>
          </w:p>
        </w:tc>
        <w:tc>
          <w:tcPr>
            <w:tcW w:w="1272" w:type="dxa"/>
            <w:tcBorders>
              <w:top w:val="double" w:sz="1" w:space="0" w:color="000000"/>
              <w:left w:val="single" w:sz="4" w:space="0" w:color="000000"/>
              <w:bottom w:val="single" w:sz="4" w:space="0" w:color="000000"/>
              <w:right w:val="single" w:sz="4" w:space="0" w:color="000000"/>
            </w:tcBorders>
            <w:shd w:val="clear" w:color="auto" w:fill="FFFFCC"/>
          </w:tcPr>
          <w:p w:rsidR="000A3581" w:rsidRDefault="000A3581">
            <w:pPr>
              <w:pStyle w:val="Default"/>
              <w:snapToGrid w:val="0"/>
              <w:jc w:val="center"/>
              <w:rPr>
                <w:rFonts w:ascii="Arial" w:hAnsi="Arial" w:cs="Arial"/>
                <w:color w:val="auto"/>
              </w:rPr>
            </w:pPr>
          </w:p>
        </w:tc>
      </w:tr>
      <w:tr w:rsidR="000A3581" w:rsidTr="00834B35">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Summary of evidence </w:t>
            </w:r>
          </w:p>
        </w:tc>
        <w:tc>
          <w:tcPr>
            <w:tcW w:w="929" w:type="dxa"/>
            <w:tcBorders>
              <w:top w:val="single" w:sz="4" w:space="0" w:color="000000"/>
              <w:left w:val="single" w:sz="4" w:space="0" w:color="000000"/>
              <w:bottom w:val="single" w:sz="4" w:space="0" w:color="000000"/>
            </w:tcBorders>
            <w:shd w:val="clear" w:color="auto" w:fill="auto"/>
          </w:tcPr>
          <w:p w:rsidR="000A3581" w:rsidRDefault="00834B35">
            <w:pPr>
              <w:pStyle w:val="Default"/>
              <w:snapToGrid w:val="0"/>
              <w:spacing w:before="40" w:after="40"/>
              <w:jc w:val="right"/>
              <w:rPr>
                <w:rFonts w:ascii="Arial" w:hAnsi="Arial" w:cs="Arial"/>
                <w:sz w:val="20"/>
                <w:szCs w:val="20"/>
              </w:rPr>
            </w:pPr>
            <w:r>
              <w:rPr>
                <w:rFonts w:ascii="Arial" w:hAnsi="Arial" w:cs="Arial"/>
                <w:sz w:val="20"/>
                <w:szCs w:val="20"/>
              </w:rPr>
              <w:t xml:space="preserve">Pag. </w:t>
            </w:r>
            <w:r w:rsidR="00512076">
              <w:rPr>
                <w:rFonts w:ascii="Arial" w:hAnsi="Arial" w:cs="Arial"/>
                <w:sz w:val="20"/>
                <w:szCs w:val="20"/>
              </w:rPr>
              <w:t>9</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Summarize</w:t>
            </w:r>
            <w:r w:rsidR="00834B35">
              <w:rPr>
                <w:rFonts w:ascii="Arial" w:hAnsi="Arial" w:cs="Arial"/>
                <w:sz w:val="20"/>
                <w:szCs w:val="20"/>
              </w:rPr>
              <w:t>d</w:t>
            </w:r>
            <w:r>
              <w:rPr>
                <w:rFonts w:ascii="Arial" w:hAnsi="Arial" w:cs="Arial"/>
                <w:sz w:val="20"/>
                <w:szCs w:val="20"/>
              </w:rPr>
              <w:t xml:space="preserve"> the main findings including the strength of evidence for each main outcome; consider their relevance to key groups (e.g., healthcare providers, users, and policy makers).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578"/>
        </w:trPr>
        <w:tc>
          <w:tcPr>
            <w:tcW w:w="2411"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Limitations </w:t>
            </w:r>
          </w:p>
        </w:tc>
        <w:tc>
          <w:tcPr>
            <w:tcW w:w="929" w:type="dxa"/>
            <w:tcBorders>
              <w:top w:val="single" w:sz="4" w:space="0" w:color="000000"/>
              <w:left w:val="single" w:sz="4" w:space="0" w:color="000000"/>
              <w:bottom w:val="single" w:sz="4" w:space="0" w:color="000000"/>
            </w:tcBorders>
            <w:shd w:val="clear" w:color="auto" w:fill="auto"/>
          </w:tcPr>
          <w:p w:rsidR="000A3581" w:rsidRDefault="00834B35">
            <w:pPr>
              <w:pStyle w:val="Default"/>
              <w:snapToGrid w:val="0"/>
              <w:spacing w:before="40" w:after="40"/>
              <w:jc w:val="right"/>
              <w:rPr>
                <w:rFonts w:ascii="Arial" w:hAnsi="Arial" w:cs="Arial"/>
                <w:sz w:val="20"/>
                <w:szCs w:val="20"/>
              </w:rPr>
            </w:pPr>
            <w:r>
              <w:rPr>
                <w:rFonts w:ascii="Arial" w:hAnsi="Arial" w:cs="Arial"/>
                <w:sz w:val="20"/>
                <w:szCs w:val="20"/>
              </w:rPr>
              <w:t xml:space="preserve">Pag. </w:t>
            </w:r>
            <w:r w:rsidR="00512076">
              <w:rPr>
                <w:rFonts w:ascii="Arial" w:hAnsi="Arial" w:cs="Arial"/>
                <w:sz w:val="20"/>
                <w:szCs w:val="20"/>
              </w:rPr>
              <w:t>10</w:t>
            </w:r>
          </w:p>
        </w:tc>
        <w:tc>
          <w:tcPr>
            <w:tcW w:w="10600" w:type="dxa"/>
            <w:tcBorders>
              <w:top w:val="single" w:sz="4" w:space="0" w:color="000000"/>
              <w:left w:val="single" w:sz="4" w:space="0" w:color="000000"/>
              <w:bottom w:val="single" w:sz="4"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Discuss</w:t>
            </w:r>
            <w:r w:rsidR="00834B35">
              <w:rPr>
                <w:rFonts w:ascii="Arial" w:hAnsi="Arial" w:cs="Arial"/>
                <w:sz w:val="20"/>
                <w:szCs w:val="20"/>
              </w:rPr>
              <w:t>ed</w:t>
            </w:r>
            <w:r>
              <w:rPr>
                <w:rFonts w:ascii="Arial" w:hAnsi="Arial" w:cs="Arial"/>
                <w:sz w:val="20"/>
                <w:szCs w:val="20"/>
              </w:rPr>
              <w:t xml:space="preserve"> limitations at study and outcome level (e.g., risk of bias), and at review-level (e.g., incomplete retrieval of identified research, reporting bias).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420"/>
        </w:trPr>
        <w:tc>
          <w:tcPr>
            <w:tcW w:w="2411" w:type="dxa"/>
            <w:tcBorders>
              <w:top w:val="single" w:sz="4" w:space="0" w:color="000000"/>
              <w:left w:val="single" w:sz="4" w:space="0" w:color="000000"/>
              <w:bottom w:val="double" w:sz="1" w:space="0" w:color="FFFF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Conclusions </w:t>
            </w:r>
          </w:p>
        </w:tc>
        <w:tc>
          <w:tcPr>
            <w:tcW w:w="929" w:type="dxa"/>
            <w:tcBorders>
              <w:top w:val="single" w:sz="4" w:space="0" w:color="000000"/>
              <w:left w:val="single" w:sz="4" w:space="0" w:color="000000"/>
              <w:bottom w:val="double" w:sz="1" w:space="0" w:color="FFFF00"/>
            </w:tcBorders>
            <w:shd w:val="clear" w:color="auto" w:fill="auto"/>
          </w:tcPr>
          <w:p w:rsidR="000A3581" w:rsidRDefault="00834B35">
            <w:pPr>
              <w:pStyle w:val="Default"/>
              <w:snapToGrid w:val="0"/>
              <w:spacing w:before="40" w:after="40"/>
              <w:jc w:val="right"/>
              <w:rPr>
                <w:rFonts w:ascii="Arial" w:hAnsi="Arial" w:cs="Arial"/>
                <w:sz w:val="20"/>
                <w:szCs w:val="20"/>
              </w:rPr>
            </w:pPr>
            <w:r>
              <w:rPr>
                <w:rFonts w:ascii="Arial" w:hAnsi="Arial" w:cs="Arial"/>
                <w:sz w:val="20"/>
                <w:szCs w:val="20"/>
              </w:rPr>
              <w:t xml:space="preserve">Pag. </w:t>
            </w:r>
            <w:r w:rsidR="00512076">
              <w:rPr>
                <w:rFonts w:ascii="Arial" w:hAnsi="Arial" w:cs="Arial"/>
                <w:sz w:val="20"/>
                <w:szCs w:val="20"/>
              </w:rPr>
              <w:t>9</w:t>
            </w:r>
          </w:p>
        </w:tc>
        <w:tc>
          <w:tcPr>
            <w:tcW w:w="10600" w:type="dxa"/>
            <w:tcBorders>
              <w:top w:val="single" w:sz="4" w:space="0" w:color="000000"/>
              <w:left w:val="single" w:sz="4" w:space="0" w:color="000000"/>
              <w:bottom w:val="double" w:sz="1"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Provide</w:t>
            </w:r>
            <w:r w:rsidR="00834B35">
              <w:rPr>
                <w:rFonts w:ascii="Arial" w:hAnsi="Arial" w:cs="Arial"/>
                <w:sz w:val="20"/>
                <w:szCs w:val="20"/>
              </w:rPr>
              <w:t>d</w:t>
            </w:r>
            <w:r>
              <w:rPr>
                <w:rFonts w:ascii="Arial" w:hAnsi="Arial" w:cs="Arial"/>
                <w:sz w:val="20"/>
                <w:szCs w:val="20"/>
              </w:rPr>
              <w:t xml:space="preserve"> a general interpretation of the results in the context of other evidence, and implications for future research. </w:t>
            </w:r>
          </w:p>
        </w:tc>
        <w:tc>
          <w:tcPr>
            <w:tcW w:w="1272" w:type="dxa"/>
            <w:tcBorders>
              <w:top w:val="single" w:sz="4" w:space="0" w:color="000000"/>
              <w:left w:val="single" w:sz="4" w:space="0" w:color="000000"/>
              <w:bottom w:val="double" w:sz="1"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r w:rsidR="000A3581" w:rsidTr="00834B35">
        <w:trPr>
          <w:trHeight w:val="333"/>
        </w:trPr>
        <w:tc>
          <w:tcPr>
            <w:tcW w:w="13940" w:type="dxa"/>
            <w:gridSpan w:val="3"/>
            <w:tcBorders>
              <w:top w:val="double" w:sz="1" w:space="0" w:color="000000"/>
              <w:left w:val="single" w:sz="4" w:space="0" w:color="000000"/>
              <w:bottom w:val="single" w:sz="4" w:space="0" w:color="000000"/>
            </w:tcBorders>
            <w:shd w:val="clear" w:color="auto" w:fill="FFFFCC"/>
            <w:vAlign w:val="center"/>
          </w:tcPr>
          <w:p w:rsidR="000A3581" w:rsidRDefault="00BA0042">
            <w:pPr>
              <w:pStyle w:val="Default"/>
              <w:snapToGrid w:val="0"/>
              <w:rPr>
                <w:rFonts w:ascii="Arial" w:hAnsi="Arial" w:cs="Arial"/>
                <w:b/>
                <w:bCs/>
                <w:sz w:val="22"/>
                <w:szCs w:val="22"/>
              </w:rPr>
            </w:pPr>
            <w:r>
              <w:rPr>
                <w:rFonts w:ascii="Arial" w:hAnsi="Arial" w:cs="Arial"/>
                <w:b/>
                <w:bCs/>
                <w:sz w:val="22"/>
                <w:szCs w:val="22"/>
              </w:rPr>
              <w:t xml:space="preserve">FUNDING </w:t>
            </w:r>
          </w:p>
        </w:tc>
        <w:tc>
          <w:tcPr>
            <w:tcW w:w="1272" w:type="dxa"/>
            <w:tcBorders>
              <w:top w:val="double" w:sz="1" w:space="0" w:color="000000"/>
              <w:left w:val="single" w:sz="4" w:space="0" w:color="000000"/>
              <w:bottom w:val="single" w:sz="4" w:space="0" w:color="000000"/>
              <w:right w:val="single" w:sz="4" w:space="0" w:color="000000"/>
            </w:tcBorders>
            <w:shd w:val="clear" w:color="auto" w:fill="FFFFCC"/>
          </w:tcPr>
          <w:p w:rsidR="000A3581" w:rsidRDefault="000A3581">
            <w:pPr>
              <w:pStyle w:val="Default"/>
              <w:snapToGrid w:val="0"/>
              <w:jc w:val="center"/>
              <w:rPr>
                <w:rFonts w:ascii="Arial" w:hAnsi="Arial" w:cs="Arial"/>
                <w:color w:val="auto"/>
              </w:rPr>
            </w:pPr>
          </w:p>
        </w:tc>
      </w:tr>
      <w:tr w:rsidR="000A3581" w:rsidTr="00834B35">
        <w:trPr>
          <w:trHeight w:val="570"/>
        </w:trPr>
        <w:tc>
          <w:tcPr>
            <w:tcW w:w="2411" w:type="dxa"/>
            <w:tcBorders>
              <w:top w:val="single" w:sz="4" w:space="0" w:color="000000"/>
              <w:left w:val="single" w:sz="4" w:space="0" w:color="000000"/>
              <w:bottom w:val="double" w:sz="1" w:space="0" w:color="000000"/>
            </w:tcBorders>
            <w:shd w:val="clear" w:color="auto" w:fill="auto"/>
          </w:tcPr>
          <w:p w:rsidR="000A3581" w:rsidRDefault="00BA0042">
            <w:pPr>
              <w:pStyle w:val="Default"/>
              <w:snapToGrid w:val="0"/>
              <w:spacing w:before="40" w:after="40"/>
              <w:rPr>
                <w:rFonts w:ascii="Arial" w:hAnsi="Arial" w:cs="Arial"/>
                <w:sz w:val="20"/>
                <w:szCs w:val="20"/>
              </w:rPr>
            </w:pPr>
            <w:r>
              <w:rPr>
                <w:rFonts w:ascii="Arial" w:hAnsi="Arial" w:cs="Arial"/>
                <w:sz w:val="20"/>
                <w:szCs w:val="20"/>
              </w:rPr>
              <w:t xml:space="preserve">Funding </w:t>
            </w:r>
          </w:p>
        </w:tc>
        <w:tc>
          <w:tcPr>
            <w:tcW w:w="929" w:type="dxa"/>
            <w:tcBorders>
              <w:top w:val="single" w:sz="4" w:space="0" w:color="000000"/>
              <w:left w:val="single" w:sz="4" w:space="0" w:color="000000"/>
              <w:bottom w:val="double" w:sz="1" w:space="0" w:color="000000"/>
            </w:tcBorders>
            <w:shd w:val="clear" w:color="auto" w:fill="auto"/>
          </w:tcPr>
          <w:p w:rsidR="000A3581" w:rsidRDefault="00BA0042">
            <w:pPr>
              <w:pStyle w:val="Default"/>
              <w:snapToGrid w:val="0"/>
              <w:spacing w:before="40" w:after="40"/>
              <w:jc w:val="right"/>
              <w:rPr>
                <w:rFonts w:ascii="Arial" w:hAnsi="Arial" w:cs="Arial"/>
                <w:sz w:val="20"/>
                <w:szCs w:val="20"/>
              </w:rPr>
            </w:pPr>
            <w:r>
              <w:rPr>
                <w:rFonts w:ascii="Arial" w:hAnsi="Arial" w:cs="Arial"/>
                <w:sz w:val="20"/>
                <w:szCs w:val="20"/>
              </w:rPr>
              <w:t>27</w:t>
            </w:r>
          </w:p>
        </w:tc>
        <w:tc>
          <w:tcPr>
            <w:tcW w:w="10600" w:type="dxa"/>
            <w:tcBorders>
              <w:top w:val="single" w:sz="4" w:space="0" w:color="000000"/>
              <w:left w:val="single" w:sz="4" w:space="0" w:color="000000"/>
              <w:bottom w:val="double" w:sz="1" w:space="0" w:color="000000"/>
            </w:tcBorders>
            <w:shd w:val="clear" w:color="auto" w:fill="auto"/>
          </w:tcPr>
          <w:p w:rsidR="000A3581" w:rsidRDefault="00DA6F5C">
            <w:pPr>
              <w:pStyle w:val="Default"/>
              <w:snapToGrid w:val="0"/>
              <w:spacing w:before="40" w:after="40"/>
              <w:rPr>
                <w:rFonts w:ascii="Arial" w:hAnsi="Arial" w:cs="Arial"/>
                <w:sz w:val="20"/>
                <w:szCs w:val="20"/>
              </w:rPr>
            </w:pPr>
            <w:r>
              <w:rPr>
                <w:rFonts w:ascii="Arial" w:hAnsi="Arial" w:cs="Arial"/>
                <w:sz w:val="20"/>
                <w:szCs w:val="20"/>
              </w:rPr>
              <w:t xml:space="preserve">No funding </w:t>
            </w:r>
            <w:proofErr w:type="gramStart"/>
            <w:r>
              <w:rPr>
                <w:rFonts w:ascii="Arial" w:hAnsi="Arial" w:cs="Arial"/>
                <w:sz w:val="20"/>
                <w:szCs w:val="20"/>
              </w:rPr>
              <w:t>were</w:t>
            </w:r>
            <w:proofErr w:type="gramEnd"/>
            <w:r>
              <w:rPr>
                <w:rFonts w:ascii="Arial" w:hAnsi="Arial" w:cs="Arial"/>
                <w:sz w:val="20"/>
                <w:szCs w:val="20"/>
              </w:rPr>
              <w:t xml:space="preserve"> available</w:t>
            </w:r>
            <w:r w:rsidR="00BA0042">
              <w:rPr>
                <w:rFonts w:ascii="Arial" w:hAnsi="Arial" w:cs="Arial"/>
                <w:sz w:val="20"/>
                <w:szCs w:val="20"/>
              </w:rPr>
              <w:t xml:space="preserve"> </w:t>
            </w:r>
          </w:p>
        </w:tc>
        <w:tc>
          <w:tcPr>
            <w:tcW w:w="1272" w:type="dxa"/>
            <w:tcBorders>
              <w:top w:val="single" w:sz="4" w:space="0" w:color="000000"/>
              <w:left w:val="single" w:sz="4" w:space="0" w:color="000000"/>
              <w:bottom w:val="double" w:sz="1" w:space="0" w:color="000000"/>
              <w:right w:val="single" w:sz="4" w:space="0" w:color="000000"/>
            </w:tcBorders>
            <w:shd w:val="clear" w:color="auto" w:fill="auto"/>
          </w:tcPr>
          <w:p w:rsidR="000A3581" w:rsidRDefault="000A3581">
            <w:pPr>
              <w:pStyle w:val="Default"/>
              <w:snapToGrid w:val="0"/>
              <w:spacing w:before="40" w:after="40"/>
              <w:rPr>
                <w:rFonts w:ascii="Arial" w:hAnsi="Arial" w:cs="Arial"/>
                <w:color w:val="auto"/>
              </w:rPr>
            </w:pPr>
          </w:p>
        </w:tc>
      </w:tr>
    </w:tbl>
    <w:p w:rsidR="000A3581" w:rsidRDefault="000A3581">
      <w:pPr>
        <w:pStyle w:val="Default"/>
        <w:rPr>
          <w:rFonts w:ascii="Arial" w:hAnsi="Arial" w:cs="Arial"/>
          <w:color w:val="auto"/>
        </w:rPr>
      </w:pPr>
    </w:p>
    <w:p w:rsidR="000A3581" w:rsidRDefault="00BA0042">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Moher D, </w:t>
      </w:r>
      <w:proofErr w:type="spellStart"/>
      <w:r>
        <w:rPr>
          <w:rFonts w:ascii="Arial" w:hAnsi="Arial" w:cs="Arial"/>
          <w:color w:val="auto"/>
          <w:sz w:val="16"/>
          <w:szCs w:val="16"/>
        </w:rPr>
        <w:t>Liberati</w:t>
      </w:r>
      <w:proofErr w:type="spellEnd"/>
      <w:r>
        <w:rPr>
          <w:rFonts w:ascii="Arial" w:hAnsi="Arial" w:cs="Arial"/>
          <w:color w:val="auto"/>
          <w:sz w:val="16"/>
          <w:szCs w:val="16"/>
        </w:rPr>
        <w:t xml:space="preserve"> A, </w:t>
      </w:r>
      <w:proofErr w:type="spellStart"/>
      <w:r>
        <w:rPr>
          <w:rFonts w:ascii="Arial" w:hAnsi="Arial" w:cs="Arial"/>
          <w:color w:val="auto"/>
          <w:sz w:val="16"/>
          <w:szCs w:val="16"/>
        </w:rPr>
        <w:t>Tetzlaff</w:t>
      </w:r>
      <w:proofErr w:type="spellEnd"/>
      <w:r>
        <w:rPr>
          <w:rFonts w:ascii="Arial" w:hAnsi="Arial" w:cs="Arial"/>
          <w:color w:val="auto"/>
          <w:sz w:val="16"/>
          <w:szCs w:val="16"/>
        </w:rPr>
        <w:t xml:space="preserve"> J, Altman DG, The PRISMA Group (2009). Preferred Reporting Items for Systematic Reviews and Meta-Analyses: The PRISMA Statement. </w:t>
      </w:r>
      <w:r>
        <w:rPr>
          <w:rFonts w:ascii="Arial" w:hAnsi="Arial" w:cs="Arial"/>
          <w:color w:val="auto"/>
          <w:sz w:val="16"/>
          <w:szCs w:val="16"/>
          <w:lang w:val="da-DK"/>
        </w:rPr>
        <w:t xml:space="preserve">PLoS Med 6(6): e1000097. doi:10.1371/journal.pmed1000097 </w:t>
      </w:r>
    </w:p>
    <w:p w:rsidR="000A3581" w:rsidRDefault="00BA0042">
      <w:pPr>
        <w:pStyle w:val="CM1"/>
        <w:spacing w:after="130"/>
        <w:jc w:val="center"/>
        <w:rPr>
          <w:rFonts w:ascii="Arial" w:hAnsi="Arial" w:cs="Arial"/>
          <w:color w:val="000000"/>
          <w:sz w:val="18"/>
          <w:szCs w:val="18"/>
          <w:lang w:val="da-DK"/>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rPr>
          <w:rFonts w:ascii="Arial" w:hAnsi="Arial" w:cs="Arial"/>
          <w:b/>
          <w:bCs/>
          <w:color w:val="0063FF"/>
          <w:sz w:val="18"/>
          <w:szCs w:val="18"/>
          <w:u w:val="single"/>
          <w:lang w:val="da-DK"/>
        </w:rPr>
        <w:t>www.prisma</w:t>
      </w:r>
      <w:r>
        <w:rPr>
          <w:rFonts w:cs="Arial"/>
          <w:b/>
          <w:bCs/>
          <w:color w:val="0063FF"/>
          <w:sz w:val="18"/>
          <w:szCs w:val="18"/>
          <w:u w:val="single"/>
          <w:lang w:val="da-DK"/>
        </w:rPr>
        <w:t>-</w:t>
      </w:r>
      <w:r>
        <w:rPr>
          <w:rFonts w:ascii="Arial" w:hAnsi="Arial" w:cs="Arial"/>
          <w:b/>
          <w:bCs/>
          <w:color w:val="0063FF"/>
          <w:sz w:val="18"/>
          <w:szCs w:val="18"/>
          <w:u w:val="single"/>
          <w:lang w:val="da-DK"/>
        </w:rPr>
        <w:t>statement.org</w:t>
      </w:r>
      <w:r>
        <w:rPr>
          <w:rFonts w:ascii="Arial" w:hAnsi="Arial" w:cs="Arial"/>
          <w:color w:val="000000"/>
          <w:sz w:val="18"/>
          <w:szCs w:val="18"/>
          <w:lang w:val="da-DK"/>
        </w:rPr>
        <w:t xml:space="preserve">. </w:t>
      </w:r>
    </w:p>
    <w:p w:rsidR="00BA0042" w:rsidRDefault="00BA0042">
      <w:pPr>
        <w:pStyle w:val="Default"/>
        <w:spacing w:line="183" w:lineRule="atLeast"/>
        <w:jc w:val="center"/>
      </w:pPr>
      <w:r>
        <w:rPr>
          <w:rFonts w:ascii="Arial" w:hAnsi="Arial" w:cs="Arial"/>
          <w:sz w:val="16"/>
          <w:szCs w:val="16"/>
        </w:rPr>
        <w:t xml:space="preserve">Page 2 of 2 </w:t>
      </w:r>
    </w:p>
    <w:sectPr w:rsidR="00BA0042">
      <w:headerReference w:type="default" r:id="rId6"/>
      <w:footerReference w:type="even" r:id="rId7"/>
      <w:footerReference w:type="default" r:id="rId8"/>
      <w:headerReference w:type="first" r:id="rId9"/>
      <w:footerReference w:type="first" r:id="rId10"/>
      <w:pgSz w:w="15840" w:h="12240" w:orient="landscape"/>
      <w:pgMar w:top="776"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4CB" w:rsidRDefault="004A44CB">
      <w:r>
        <w:separator/>
      </w:r>
    </w:p>
  </w:endnote>
  <w:endnote w:type="continuationSeparator" w:id="0">
    <w:p w:rsidR="004A44CB" w:rsidRDefault="004A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581" w:rsidRDefault="000A35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581" w:rsidRDefault="000A35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581" w:rsidRDefault="000A35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4CB" w:rsidRDefault="004A44CB">
      <w:r>
        <w:separator/>
      </w:r>
    </w:p>
  </w:footnote>
  <w:footnote w:type="continuationSeparator" w:id="0">
    <w:p w:rsidR="004A44CB" w:rsidRDefault="004A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581" w:rsidRDefault="00DA6F5C">
    <w:pPr>
      <w:pStyle w:val="CM2"/>
      <w:ind w:left="1080"/>
      <w:rPr>
        <w:rFonts w:ascii="Lucida Sans" w:hAnsi="Lucida Sans"/>
        <w:b/>
        <w:bCs/>
        <w:sz w:val="32"/>
        <w:szCs w:val="32"/>
      </w:rPr>
    </w:pPr>
    <w:r>
      <w:rPr>
        <w:noProof/>
      </w:rPr>
      <w:drawing>
        <wp:anchor distT="0" distB="0" distL="114935" distR="114935" simplePos="0" relativeHeight="251657728" behindDoc="1" locked="0" layoutInCell="1" allowOverlap="1">
          <wp:simplePos x="0" y="0"/>
          <wp:positionH relativeFrom="column">
            <wp:posOffset>-32385</wp:posOffset>
          </wp:positionH>
          <wp:positionV relativeFrom="paragraph">
            <wp:posOffset>-111760</wp:posOffset>
          </wp:positionV>
          <wp:extent cx="456565" cy="41846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 cy="418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A0042">
      <w:rPr>
        <w:rFonts w:ascii="Lucida Sans" w:hAnsi="Lucida Sans"/>
        <w:b/>
        <w:bCs/>
        <w:sz w:val="32"/>
        <w:szCs w:val="32"/>
      </w:rPr>
      <w:t>PRISMA 2009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581" w:rsidRDefault="000A35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5C"/>
    <w:rsid w:val="000A3581"/>
    <w:rsid w:val="002871F6"/>
    <w:rsid w:val="004A44CB"/>
    <w:rsid w:val="00512076"/>
    <w:rsid w:val="00834B35"/>
    <w:rsid w:val="00BA0042"/>
    <w:rsid w:val="00CE065C"/>
    <w:rsid w:val="00DA6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40FD9A"/>
  <w15:chartTrackingRefBased/>
  <w15:docId w15:val="{20161DF4-07AF-41EC-9F07-C1F8B913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val="en-CA"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Default">
    <w:name w:val="Default"/>
    <w:pPr>
      <w:widowControl w:val="0"/>
      <w:suppressAutoHyphens/>
      <w:autoSpaceDE w:val="0"/>
    </w:pPr>
    <w:rPr>
      <w:rFonts w:ascii="Calibri" w:eastAsia="Arial" w:hAnsi="Calibri" w:cs="Calibri"/>
      <w:color w:val="000000"/>
      <w:sz w:val="24"/>
      <w:szCs w:val="24"/>
      <w:lang w:val="en-CA" w:eastAsia="ar-S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731</Words>
  <Characters>4172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Microsoft Word - PRISMA 2009 Checklist.doc</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cp:lastModifiedBy>Patrizio Tressoldi</cp:lastModifiedBy>
  <cp:revision>4</cp:revision>
  <cp:lastPrinted>1899-12-31T23:00:00Z</cp:lastPrinted>
  <dcterms:created xsi:type="dcterms:W3CDTF">2018-01-26T15:43:00Z</dcterms:created>
  <dcterms:modified xsi:type="dcterms:W3CDTF">2018-03-16T17:53:00Z</dcterms:modified>
</cp:coreProperties>
</file>