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5" w:rsidRDefault="00A16E85" w:rsidP="00A16E85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25"/>
          <w:szCs w:val="25"/>
        </w:rPr>
        <w:t>Table S3. Overall and Individual System Scores by Provider’s Experience</w:t>
      </w:r>
    </w:p>
    <w:p w:rsidR="00176F40" w:rsidRDefault="00176F40">
      <w:pPr>
        <w:adjustRightInd w:val="0"/>
        <w:rPr>
          <w:rFonts w:ascii="Times" w:hAnsi="Times" w:cs="Times"/>
          <w:color w:val="000000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2153"/>
        <w:gridCol w:w="2153"/>
        <w:gridCol w:w="2153"/>
        <w:gridCol w:w="2153"/>
        <w:gridCol w:w="2153"/>
      </w:tblGrid>
      <w:tr w:rsidR="00A16E85" w:rsidTr="00A16E85">
        <w:trPr>
          <w:cantSplit/>
          <w:tblHeader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 w:rsidP="00A16E85">
            <w:pPr>
              <w:adjustRightInd w:val="0"/>
              <w:spacing w:before="67" w:after="67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bookmarkStart w:id="1" w:name="IDX"/>
            <w:bookmarkEnd w:id="1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All Groups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&lt;10 YEAR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+10 YEAR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P-value**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AAAAA"/>
            <w:tcMar>
              <w:left w:w="67" w:type="dxa"/>
              <w:right w:w="67" w:type="dxa"/>
            </w:tcMar>
            <w:vAlign w:val="bottom"/>
          </w:tcPr>
          <w:p w:rsidR="00A16E85" w:rsidRDefault="00A16E85">
            <w:pPr>
              <w:adjustRightInd w:val="0"/>
              <w:spacing w:before="67" w:after="67"/>
              <w:jc w:val="center"/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9"/>
                <w:szCs w:val="19"/>
              </w:rPr>
              <w:t>Test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N=36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OVERALL_SCORE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9.0(6.0-13.0)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8.0(6.0-12.0)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I_UPDATED_IMMU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50(64.9%)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31(75.6%)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19(52.8%)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23(29.9%)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9(22.0%)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14(38.9%)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I_IMMU_NA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34(82.9%)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26(72.2%)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7(17.1%)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10(27.8%)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OC_CLINCAL_ASS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51(66.2%)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27(65.9%)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26(33.8%)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14(34.1%)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OC_EXAM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60(77.9%)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33(80.5%)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27(75.0%)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17(22.1%)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8(19.5%)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9(25.0%)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OCULAR_SCORE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37(90.2%)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33(91.7%)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71(92.2%)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36(87.8%)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OR_DENTAL_EX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39(95.1%)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ORAL_SCORE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34(94.4%)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RES_TOBACCO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37(90.2%)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RES_SYM_ASS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RES_PFT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34(94.4%)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RESP_SCORE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3.0(2.0-4.0)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3.0(1.0-4.0)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34(94.4%)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CV_RISK_EVAL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49(63.6%)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25(61.0%)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24(66.7%)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28(36.4%)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16(39.0%)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12(33.3%)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CV_ED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35(85.4%)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6(14.6%)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CV_SCORE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HEP_HEPBC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72(93.5%)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39(95.1%)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33(91.7%)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5(6.5%)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2(4.9%)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HEP_VIRALLOAD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75(97.4%)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2(2.6%)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HEP_FERRITIN_ASS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65(84.4%)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34(82.9%)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12(15.6%)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7(17.1%)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HEP_FERRTIN_OR_PREABNL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 CHCK 4 ABNORMAL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64(83.1%)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34(82.9%)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30(83.3%)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6(14.6%)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4(11.1%)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176F40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Pr="00A16E85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HEPA_SCORE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176F40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A1A5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176F40" w:rsidRDefault="00176F40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1D7BCA" w:rsidRDefault="000E5C11" w:rsidP="001730A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RENAL_BP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1D7BCA" w:rsidRDefault="000E5C11" w:rsidP="001730A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RENAL_BUN_CR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1730A5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All patients got 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RENAL_SCORE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2.0(2.0-2.0)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MS_EVAL_MS_WEAKNESS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69(89.6%)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36(87.8%)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33(91.7%)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8(10.4%)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MS_COUNSEL_PHY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37(90.2%)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lastRenderedPageBreak/>
              <w:t>MS_COUNSEL_ON_FALL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MS_COUNSEL_CA_VITD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31(75.6%)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30(83.3%)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10(24.4%)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MS_ASS_NEED_DEXA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31(75.6%)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30(83.3%)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10(24.4%)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MS_DEXA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0.79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61(79.2%)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32(78.0%)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29(80.6%)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16(20.8%)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9(22.0%)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7(19.4%)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MS_SCORE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0.0(0.0-5.0)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0.0(0.0-4.0)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0.63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30(39.0%)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17(41.5%)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13(36.1%)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47(61.0%)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24(58.5%)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23(63.9%)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CNS_EVAL_COGNITIVE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38(92.7%)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3(7.3%)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CNS_SCORE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1.0(0.0-1.0)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ENDO_TFT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0.17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22(28.6%)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9(22.0%)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13(36.1%)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55(71.4%)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32(78.0%)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23(63.9%)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ENDO_ASS_GONADAL_FUNCTION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68(88.3%)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37(90.2%)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9(11.7%)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4(9.8%)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ENDO_GONADAL_FN_TEST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00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30(83.3%)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6(16.7%)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ENDO_SCORE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MUCU_SKINEXAM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24(31.2%)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15(36.6%)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9(25.0%)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53(68.8%)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26(63.4%)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27(75.0%)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MUCU_COUNSEL_SUN_EXPOSURE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70(90.9%)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38(92.7%)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32(88.9%)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7(9.1%)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3(7.3%)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4(11.1%)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MU_CU_GYNE_EXAM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74(96.1%)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34(94.4%)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2(5.6%)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MUCU_SCORE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1.0(0.0-3.0)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SECOND__CANCER_COUNSEL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67(87.0%)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36(87.8%)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10(13.0%)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5(12.2%)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SECOND_CANCER_SCREENING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66(85.7%)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35(85.4%)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31(86.1%)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11(14.3%)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6(14.6%)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5(13.9%)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SECOND_CANCER_SCORE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0.0(0.0-2.0)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0E5C11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PSYCH_QOL_SCREENING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lastRenderedPageBreak/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73(94.8%)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38(92.7%)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4(5.2%)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3(7.3%)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PSYCH_INQUIRY_FAMILY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PSYCH_INQUIRY_SEXUAL_FUNCTION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0.35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40(97.6%)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1(2.4%)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PSYCH_INQUIRY_SUBSTANCE_ABUSE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Chi-square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NO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76(98.7%)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41(100.0%)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35(97.2%)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1(1.3%)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1(2.8%)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Pr="00A16E85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b/>
                <w:color w:val="000000"/>
                <w:sz w:val="19"/>
                <w:szCs w:val="19"/>
              </w:rPr>
            </w:pPr>
            <w:r w:rsidRPr="00A16E85">
              <w:rPr>
                <w:rFonts w:ascii="Times" w:hAnsi="Times" w:cs="Times"/>
                <w:b/>
                <w:color w:val="000000"/>
                <w:sz w:val="19"/>
                <w:szCs w:val="19"/>
              </w:rPr>
              <w:t>PSYCH_SCORE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0.83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Rank-Sum Tests</w:t>
            </w: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N of Observed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Median(Min-Max)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hAnsi="Times" w:cs="Times"/>
                <w:color w:val="000000"/>
                <w:sz w:val="19"/>
                <w:szCs w:val="19"/>
              </w:rPr>
              <w:t>0.0(0.0-1.0)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  <w:tr w:rsidR="000E5C11" w:rsidTr="00A16E85">
        <w:trPr>
          <w:cantSplit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 w:rsidP="00A16E85">
            <w:pPr>
              <w:adjustRightInd w:val="0"/>
              <w:spacing w:before="67" w:after="67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E5C11" w:rsidRDefault="000E5C11">
            <w:pPr>
              <w:adjustRightInd w:val="0"/>
              <w:spacing w:before="67" w:after="67"/>
              <w:jc w:val="center"/>
              <w:rPr>
                <w:rFonts w:ascii="Times" w:hAnsi="Times" w:cs="Times"/>
                <w:color w:val="000000"/>
                <w:sz w:val="19"/>
                <w:szCs w:val="19"/>
              </w:rPr>
            </w:pPr>
          </w:p>
        </w:tc>
      </w:tr>
    </w:tbl>
    <w:p w:rsidR="00176F40" w:rsidRDefault="00176F40" w:rsidP="00A16E85">
      <w:pPr>
        <w:adjustRightInd w:val="0"/>
        <w:rPr>
          <w:sz w:val="24"/>
          <w:szCs w:val="24"/>
        </w:rPr>
      </w:pPr>
    </w:p>
    <w:sectPr w:rsidR="00176F40">
      <w:headerReference w:type="default" r:id="rId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41" w:rsidRDefault="00991541">
      <w:r>
        <w:separator/>
      </w:r>
    </w:p>
  </w:endnote>
  <w:endnote w:type="continuationSeparator" w:id="0">
    <w:p w:rsidR="00991541" w:rsidRDefault="0099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41" w:rsidRDefault="00991541">
      <w:r>
        <w:separator/>
      </w:r>
    </w:p>
  </w:footnote>
  <w:footnote w:type="continuationSeparator" w:id="0">
    <w:p w:rsidR="00991541" w:rsidRDefault="0099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40" w:rsidRDefault="001A1A51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51"/>
    <w:rsid w:val="000E5C11"/>
    <w:rsid w:val="00176F40"/>
    <w:rsid w:val="001A1A51"/>
    <w:rsid w:val="00991541"/>
    <w:rsid w:val="00A16E85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University of Minnesota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Anne Blaes</cp:lastModifiedBy>
  <cp:revision>2</cp:revision>
  <dcterms:created xsi:type="dcterms:W3CDTF">2018-06-29T15:39:00Z</dcterms:created>
  <dcterms:modified xsi:type="dcterms:W3CDTF">2018-06-29T15:39:00Z</dcterms:modified>
</cp:coreProperties>
</file>