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163AA" w14:textId="77777777" w:rsidR="000A22AF" w:rsidRPr="000A22AF" w:rsidRDefault="000A22AF" w:rsidP="000A22A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A22AF">
        <w:rPr>
          <w:rFonts w:ascii="Times New Roman" w:eastAsia="Times New Roman" w:hAnsi="Times New Roman" w:cs="Times New Roman"/>
          <w:b/>
          <w:bCs/>
          <w:kern w:val="36"/>
          <w:sz w:val="48"/>
          <w:szCs w:val="48"/>
        </w:rPr>
        <w:t>Acedia, loneliness, and the mandatory celibacy of Catholic parish clergy: a theological-sociological exploratory analysis</w:t>
      </w:r>
    </w:p>
    <w:p w14:paraId="485955D6" w14:textId="77777777" w:rsidR="000A22AF" w:rsidRPr="000A22AF" w:rsidRDefault="000A22AF" w:rsidP="000A22AF">
      <w:pPr>
        <w:spacing w:after="0" w:line="240" w:lineRule="auto"/>
        <w:rPr>
          <w:rFonts w:ascii="Times New Roman" w:eastAsia="Times New Roman" w:hAnsi="Times New Roman" w:cs="Times New Roman"/>
          <w:sz w:val="24"/>
          <w:szCs w:val="24"/>
        </w:rPr>
      </w:pPr>
      <w:r w:rsidRPr="000A22AF">
        <w:rPr>
          <w:rFonts w:ascii="Times New Roman" w:eastAsia="Times New Roman" w:hAnsi="Times New Roman" w:cs="Times New Roman"/>
          <w:sz w:val="24"/>
          <w:szCs w:val="24"/>
        </w:rPr>
        <w:t xml:space="preserve">[version 1; peer review: awaiting peer review] </w:t>
      </w:r>
    </w:p>
    <w:p w14:paraId="263ECDDB" w14:textId="77777777" w:rsidR="000A22AF" w:rsidRPr="000A22AF" w:rsidRDefault="00322274" w:rsidP="000A22AF">
      <w:pPr>
        <w:spacing w:after="0" w:line="240" w:lineRule="auto"/>
        <w:rPr>
          <w:rFonts w:ascii="Times New Roman" w:eastAsia="Times New Roman" w:hAnsi="Times New Roman" w:cs="Times New Roman"/>
          <w:sz w:val="24"/>
          <w:szCs w:val="24"/>
        </w:rPr>
      </w:pPr>
      <w:hyperlink r:id="rId5" w:tooltip="Send email" w:history="1">
        <w:proofErr w:type="spellStart"/>
        <w:r w:rsidR="000A22AF" w:rsidRPr="000A22AF">
          <w:rPr>
            <w:rFonts w:ascii="Times New Roman" w:eastAsia="Times New Roman" w:hAnsi="Times New Roman" w:cs="Times New Roman"/>
            <w:color w:val="0000FF"/>
            <w:sz w:val="24"/>
            <w:szCs w:val="24"/>
          </w:rPr>
          <w:t>Vivencio</w:t>
        </w:r>
        <w:proofErr w:type="spellEnd"/>
        <w:r w:rsidR="000A22AF" w:rsidRPr="000A22AF">
          <w:rPr>
            <w:rFonts w:ascii="Times New Roman" w:eastAsia="Times New Roman" w:hAnsi="Times New Roman" w:cs="Times New Roman"/>
            <w:color w:val="0000FF"/>
            <w:sz w:val="24"/>
            <w:szCs w:val="24"/>
          </w:rPr>
          <w:t xml:space="preserve"> </w:t>
        </w:r>
        <w:proofErr w:type="spellStart"/>
        <w:r w:rsidR="000A22AF" w:rsidRPr="000A22AF">
          <w:rPr>
            <w:rFonts w:ascii="Times New Roman" w:eastAsia="Times New Roman" w:hAnsi="Times New Roman" w:cs="Times New Roman"/>
            <w:color w:val="0000FF"/>
            <w:sz w:val="24"/>
            <w:szCs w:val="24"/>
          </w:rPr>
          <w:t>Ballano</w:t>
        </w:r>
        <w:proofErr w:type="spellEnd"/>
      </w:hyperlink>
    </w:p>
    <w:p w14:paraId="526C1F9A" w14:textId="77777777" w:rsidR="000A22AF" w:rsidRPr="000A22AF" w:rsidRDefault="000A22AF" w:rsidP="000A22AF">
      <w:pPr>
        <w:spacing w:after="0" w:line="240" w:lineRule="auto"/>
        <w:rPr>
          <w:rFonts w:ascii="Times New Roman" w:eastAsia="Times New Roman" w:hAnsi="Times New Roman" w:cs="Times New Roman"/>
          <w:sz w:val="24"/>
          <w:szCs w:val="24"/>
        </w:rPr>
      </w:pPr>
      <w:r w:rsidRPr="000A22AF">
        <w:rPr>
          <w:rFonts w:ascii="Times New Roman" w:eastAsia="Times New Roman" w:hAnsi="Times New Roman" w:cs="Times New Roman"/>
          <w:sz w:val="24"/>
          <w:szCs w:val="24"/>
        </w:rPr>
        <w:t>https://orcid.org/0000-0002-2013-6429</w:t>
      </w:r>
    </w:p>
    <w:p w14:paraId="19053702" w14:textId="77777777" w:rsidR="000A22AF" w:rsidRPr="000A22AF" w:rsidRDefault="00322274" w:rsidP="000A22AF">
      <w:pPr>
        <w:spacing w:after="0" w:line="240" w:lineRule="auto"/>
        <w:rPr>
          <w:rFonts w:ascii="Times New Roman" w:eastAsia="Times New Roman" w:hAnsi="Times New Roman" w:cs="Times New Roman"/>
          <w:sz w:val="24"/>
          <w:szCs w:val="24"/>
        </w:rPr>
      </w:pPr>
      <w:hyperlink r:id="rId6" w:history="1">
        <w:r w:rsidR="000A22AF" w:rsidRPr="000A22AF">
          <w:rPr>
            <w:rFonts w:ascii="Times New Roman" w:eastAsia="Times New Roman" w:hAnsi="Times New Roman" w:cs="Times New Roman"/>
            <w:color w:val="0000FF"/>
            <w:sz w:val="24"/>
            <w:szCs w:val="24"/>
            <w:u w:val="single"/>
          </w:rPr>
          <w:t>Author details</w:t>
        </w:r>
      </w:hyperlink>
      <w:r w:rsidR="000A22AF" w:rsidRPr="000A22AF">
        <w:rPr>
          <w:rFonts w:ascii="Times New Roman" w:eastAsia="Times New Roman" w:hAnsi="Times New Roman" w:cs="Times New Roman"/>
          <w:sz w:val="24"/>
          <w:szCs w:val="24"/>
        </w:rPr>
        <w:t xml:space="preserve"> </w:t>
      </w:r>
    </w:p>
    <w:p w14:paraId="781BF5F4" w14:textId="77777777" w:rsidR="000A22AF" w:rsidRPr="000A22AF" w:rsidRDefault="000A22AF" w:rsidP="000A22AF">
      <w:pPr>
        <w:spacing w:before="100" w:beforeAutospacing="1" w:after="100" w:afterAutospacing="1" w:line="240" w:lineRule="auto"/>
        <w:outlineLvl w:val="1"/>
        <w:rPr>
          <w:rFonts w:ascii="Times New Roman" w:eastAsia="Times New Roman" w:hAnsi="Times New Roman" w:cs="Times New Roman"/>
          <w:b/>
          <w:bCs/>
          <w:sz w:val="36"/>
          <w:szCs w:val="36"/>
        </w:rPr>
      </w:pPr>
      <w:r w:rsidRPr="000A22AF">
        <w:rPr>
          <w:rFonts w:ascii="Times New Roman" w:eastAsia="Times New Roman" w:hAnsi="Times New Roman" w:cs="Times New Roman"/>
          <w:b/>
          <w:bCs/>
          <w:sz w:val="36"/>
          <w:szCs w:val="36"/>
        </w:rPr>
        <w:t xml:space="preserve">Abstract </w:t>
      </w:r>
    </w:p>
    <w:p w14:paraId="63B7949D" w14:textId="77777777" w:rsidR="000A22AF" w:rsidRPr="000A22AF" w:rsidRDefault="000A22AF" w:rsidP="000A22AF">
      <w:pPr>
        <w:spacing w:after="0" w:line="240" w:lineRule="auto"/>
        <w:rPr>
          <w:rFonts w:ascii="Times New Roman" w:eastAsia="Times New Roman" w:hAnsi="Times New Roman" w:cs="Times New Roman"/>
          <w:sz w:val="24"/>
          <w:szCs w:val="24"/>
        </w:rPr>
      </w:pPr>
      <w:r w:rsidRPr="000A22AF">
        <w:rPr>
          <w:rFonts w:ascii="Times New Roman" w:eastAsia="Times New Roman" w:hAnsi="Times New Roman" w:cs="Times New Roman"/>
          <w:sz w:val="24"/>
          <w:szCs w:val="24"/>
        </w:rPr>
        <w:t>This article utilizes the </w:t>
      </w:r>
      <w:commentRangeStart w:id="0"/>
      <w:r w:rsidRPr="000A22AF">
        <w:rPr>
          <w:rFonts w:ascii="Times New Roman" w:eastAsia="Times New Roman" w:hAnsi="Times New Roman" w:cs="Times New Roman"/>
          <w:sz w:val="24"/>
          <w:szCs w:val="24"/>
        </w:rPr>
        <w:t xml:space="preserve">analytical </w:t>
      </w:r>
      <w:commentRangeEnd w:id="0"/>
      <w:r>
        <w:rPr>
          <w:rStyle w:val="CommentReference"/>
        </w:rPr>
        <w:commentReference w:id="0"/>
      </w:r>
      <w:r w:rsidRPr="000A22AF">
        <w:rPr>
          <w:rFonts w:ascii="Times New Roman" w:eastAsia="Times New Roman" w:hAnsi="Times New Roman" w:cs="Times New Roman"/>
          <w:sz w:val="24"/>
          <w:szCs w:val="24"/>
        </w:rPr>
        <w:t>concept of acedia as </w:t>
      </w:r>
      <w:commentRangeStart w:id="1"/>
      <w:r w:rsidRPr="000A22AF">
        <w:rPr>
          <w:rFonts w:ascii="Times New Roman" w:eastAsia="Times New Roman" w:hAnsi="Times New Roman" w:cs="Times New Roman"/>
          <w:sz w:val="24"/>
          <w:szCs w:val="24"/>
        </w:rPr>
        <w:t xml:space="preserve">the fundamental theoretical </w:t>
      </w:r>
      <w:commentRangeEnd w:id="1"/>
      <w:r>
        <w:rPr>
          <w:rStyle w:val="CommentReference"/>
        </w:rPr>
        <w:commentReference w:id="1"/>
      </w:r>
      <w:r w:rsidRPr="000A22AF">
        <w:rPr>
          <w:rFonts w:ascii="Times New Roman" w:eastAsia="Times New Roman" w:hAnsi="Times New Roman" w:cs="Times New Roman"/>
          <w:sz w:val="24"/>
          <w:szCs w:val="24"/>
        </w:rPr>
        <w:t xml:space="preserve">framework and applies a </w:t>
      </w:r>
      <w:commentRangeStart w:id="2"/>
      <w:r w:rsidRPr="000A22AF">
        <w:rPr>
          <w:rFonts w:ascii="Times New Roman" w:eastAsia="Times New Roman" w:hAnsi="Times New Roman" w:cs="Times New Roman"/>
          <w:sz w:val="24"/>
          <w:szCs w:val="24"/>
        </w:rPr>
        <w:t>systematic</w:t>
      </w:r>
      <w:commentRangeEnd w:id="2"/>
      <w:r>
        <w:rPr>
          <w:rStyle w:val="CommentReference"/>
        </w:rPr>
        <w:commentReference w:id="2"/>
      </w:r>
      <w:r w:rsidRPr="000A22AF">
        <w:rPr>
          <w:rFonts w:ascii="Times New Roman" w:eastAsia="Times New Roman" w:hAnsi="Times New Roman" w:cs="Times New Roman"/>
          <w:sz w:val="24"/>
          <w:szCs w:val="24"/>
        </w:rPr>
        <w:t xml:space="preserve"> literature review of peer-reviewed materials and documents on spiritual sloth, spiritual dryness, Catholic clerical celibacy, social bonding and communal spirituality. This article explores </w:t>
      </w:r>
      <w:commentRangeStart w:id="3"/>
      <w:r w:rsidRPr="000A22AF">
        <w:rPr>
          <w:rFonts w:ascii="Times New Roman" w:eastAsia="Times New Roman" w:hAnsi="Times New Roman" w:cs="Times New Roman"/>
          <w:sz w:val="24"/>
          <w:szCs w:val="24"/>
        </w:rPr>
        <w:t>how</w:t>
      </w:r>
      <w:commentRangeEnd w:id="3"/>
      <w:r>
        <w:rPr>
          <w:rStyle w:val="CommentReference"/>
        </w:rPr>
        <w:commentReference w:id="3"/>
      </w:r>
      <w:r w:rsidRPr="000A22AF">
        <w:rPr>
          <w:rFonts w:ascii="Times New Roman" w:eastAsia="Times New Roman" w:hAnsi="Times New Roman" w:cs="Times New Roman"/>
          <w:sz w:val="24"/>
          <w:szCs w:val="24"/>
        </w:rPr>
        <w:t xml:space="preserve"> the Catholic parish clergy’s mandatory celibacy intensifies loneliness and facilitates the spiritual sloth of parish clergy or what is theologically known as acedia. Unlike religious priests who live in religious communities, parish clerics fundamentally </w:t>
      </w:r>
      <w:commentRangeStart w:id="4"/>
      <w:r w:rsidRPr="000A22AF">
        <w:rPr>
          <w:rFonts w:ascii="Times New Roman" w:eastAsia="Times New Roman" w:hAnsi="Times New Roman" w:cs="Times New Roman"/>
          <w:sz w:val="24"/>
          <w:szCs w:val="24"/>
        </w:rPr>
        <w:t xml:space="preserve">live, work, and pray alone </w:t>
      </w:r>
      <w:commentRangeEnd w:id="4"/>
      <w:r>
        <w:rPr>
          <w:rStyle w:val="CommentReference"/>
        </w:rPr>
        <w:commentReference w:id="4"/>
      </w:r>
      <w:r w:rsidRPr="000A22AF">
        <w:rPr>
          <w:rFonts w:ascii="Times New Roman" w:eastAsia="Times New Roman" w:hAnsi="Times New Roman" w:cs="Times New Roman"/>
          <w:sz w:val="24"/>
          <w:szCs w:val="24"/>
        </w:rPr>
        <w:t xml:space="preserve">in the parish, without strong communal support from fellow priests, bishops, and lay parishioners; thus, making them prone to loneliness, a main component of acedia. This article argues that mandatory celibacy further deprives parish clerics of the social and spiritual support necessary to enhance diocesan clerical spirituality and strengthen spiritual resistance against acedia. It recommends a structural adjustment in the social and spiritual life of parish priests, creating small communities of priests situated in similar territory or districts to allow them to live and work as a team with strong social and spiritual support in the spirit of “living baptismally” to overcome priestly acedia. </w:t>
      </w:r>
    </w:p>
    <w:p w14:paraId="14CD385C" w14:textId="77777777" w:rsidR="000A22AF" w:rsidRPr="000A22AF" w:rsidRDefault="000A22AF" w:rsidP="000A22AF">
      <w:pPr>
        <w:spacing w:before="100" w:beforeAutospacing="1" w:after="100" w:afterAutospacing="1" w:line="240" w:lineRule="auto"/>
        <w:outlineLvl w:val="1"/>
        <w:rPr>
          <w:rFonts w:ascii="Times New Roman" w:eastAsia="Times New Roman" w:hAnsi="Times New Roman" w:cs="Times New Roman"/>
          <w:b/>
          <w:bCs/>
          <w:sz w:val="36"/>
          <w:szCs w:val="36"/>
        </w:rPr>
      </w:pPr>
      <w:r w:rsidRPr="000A22AF">
        <w:rPr>
          <w:rFonts w:ascii="Times New Roman" w:eastAsia="Times New Roman" w:hAnsi="Times New Roman" w:cs="Times New Roman"/>
          <w:b/>
          <w:bCs/>
          <w:sz w:val="36"/>
          <w:szCs w:val="36"/>
        </w:rPr>
        <w:t>Keywords</w:t>
      </w:r>
    </w:p>
    <w:p w14:paraId="1FF7D56D"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4"/>
          <w:szCs w:val="24"/>
        </w:rPr>
      </w:pPr>
      <w:r w:rsidRPr="000A22AF">
        <w:rPr>
          <w:rFonts w:ascii="Times New Roman" w:eastAsia="Times New Roman" w:hAnsi="Times New Roman" w:cs="Times New Roman"/>
          <w:sz w:val="24"/>
          <w:szCs w:val="24"/>
        </w:rPr>
        <w:t xml:space="preserve">Celibacy, Acedia, Clerical Spirituality, Loneliness, Catholic Parish Clergy, Social Bonding, Diocesan Priesthood </w:t>
      </w:r>
    </w:p>
    <w:p w14:paraId="01C36C53" w14:textId="77777777" w:rsidR="000A22AF" w:rsidRPr="000A22AF" w:rsidRDefault="000A22AF" w:rsidP="000A22AF">
      <w:pPr>
        <w:spacing w:after="0" w:line="240" w:lineRule="auto"/>
        <w:rPr>
          <w:rFonts w:ascii="Times New Roman" w:eastAsia="Times New Roman" w:hAnsi="Times New Roman" w:cs="Times New Roman"/>
          <w:sz w:val="24"/>
          <w:szCs w:val="24"/>
        </w:rPr>
      </w:pPr>
      <w:r w:rsidRPr="000A22AF">
        <w:rPr>
          <w:rFonts w:ascii="Times New Roman" w:eastAsia="Times New Roman" w:hAnsi="Times New Roman" w:cs="Times New Roman"/>
          <w:b/>
          <w:bCs/>
          <w:sz w:val="24"/>
          <w:szCs w:val="24"/>
        </w:rPr>
        <w:t>Corresponding author:</w:t>
      </w:r>
      <w:r w:rsidRPr="000A22AF">
        <w:rPr>
          <w:rFonts w:ascii="Times New Roman" w:eastAsia="Times New Roman" w:hAnsi="Times New Roman" w:cs="Times New Roman"/>
          <w:sz w:val="24"/>
          <w:szCs w:val="24"/>
        </w:rPr>
        <w:t xml:space="preserve"> </w:t>
      </w:r>
      <w:proofErr w:type="spellStart"/>
      <w:r w:rsidRPr="000A22AF">
        <w:rPr>
          <w:rFonts w:ascii="Times New Roman" w:eastAsia="Times New Roman" w:hAnsi="Times New Roman" w:cs="Times New Roman"/>
          <w:sz w:val="24"/>
          <w:szCs w:val="24"/>
        </w:rPr>
        <w:t>Vivencio</w:t>
      </w:r>
      <w:proofErr w:type="spellEnd"/>
      <w:r w:rsidRPr="000A22AF">
        <w:rPr>
          <w:rFonts w:ascii="Times New Roman" w:eastAsia="Times New Roman" w:hAnsi="Times New Roman" w:cs="Times New Roman"/>
          <w:sz w:val="24"/>
          <w:szCs w:val="24"/>
        </w:rPr>
        <w:t xml:space="preserve"> </w:t>
      </w:r>
      <w:proofErr w:type="spellStart"/>
      <w:r w:rsidRPr="000A22AF">
        <w:rPr>
          <w:rFonts w:ascii="Times New Roman" w:eastAsia="Times New Roman" w:hAnsi="Times New Roman" w:cs="Times New Roman"/>
          <w:sz w:val="24"/>
          <w:szCs w:val="24"/>
        </w:rPr>
        <w:t>Ballano</w:t>
      </w:r>
      <w:proofErr w:type="spellEnd"/>
      <w:r w:rsidRPr="000A22AF">
        <w:rPr>
          <w:rFonts w:ascii="Times New Roman" w:eastAsia="Times New Roman" w:hAnsi="Times New Roman" w:cs="Times New Roman"/>
          <w:sz w:val="24"/>
          <w:szCs w:val="24"/>
        </w:rPr>
        <w:t xml:space="preserve"> </w:t>
      </w:r>
    </w:p>
    <w:p w14:paraId="411F68B2" w14:textId="77777777" w:rsidR="000A22AF" w:rsidRPr="000A22AF" w:rsidRDefault="000A22AF" w:rsidP="000A22AF">
      <w:pPr>
        <w:spacing w:after="0" w:line="240" w:lineRule="auto"/>
        <w:rPr>
          <w:rFonts w:ascii="Times New Roman" w:eastAsia="Times New Roman" w:hAnsi="Times New Roman" w:cs="Times New Roman"/>
          <w:sz w:val="24"/>
          <w:szCs w:val="24"/>
        </w:rPr>
      </w:pPr>
      <w:r w:rsidRPr="000A22AF">
        <w:rPr>
          <w:rFonts w:ascii="Times New Roman" w:eastAsia="Times New Roman" w:hAnsi="Times New Roman" w:cs="Times New Roman"/>
          <w:sz w:val="24"/>
          <w:szCs w:val="24"/>
        </w:rPr>
        <w:t xml:space="preserve">Competing interests: No competing interests were disclosed. </w:t>
      </w:r>
    </w:p>
    <w:p w14:paraId="6D004583" w14:textId="77777777" w:rsidR="000A22AF" w:rsidRPr="000A22AF" w:rsidRDefault="000A22AF" w:rsidP="000A22AF">
      <w:pPr>
        <w:spacing w:after="0" w:line="240" w:lineRule="auto"/>
        <w:rPr>
          <w:rFonts w:ascii="Times New Roman" w:eastAsia="Times New Roman" w:hAnsi="Times New Roman" w:cs="Times New Roman"/>
          <w:sz w:val="24"/>
          <w:szCs w:val="24"/>
        </w:rPr>
      </w:pPr>
      <w:r w:rsidRPr="000A22AF">
        <w:rPr>
          <w:rFonts w:ascii="Times New Roman" w:eastAsia="Times New Roman" w:hAnsi="Times New Roman" w:cs="Times New Roman"/>
          <w:sz w:val="24"/>
          <w:szCs w:val="24"/>
        </w:rPr>
        <w:t xml:space="preserve">Grant information: The author(s) declared that no grants were involved in supporting this work. </w:t>
      </w:r>
    </w:p>
    <w:p w14:paraId="3E77A30F" w14:textId="77777777" w:rsidR="000A22AF" w:rsidRPr="000A22AF" w:rsidRDefault="000A22AF" w:rsidP="000A22AF">
      <w:pPr>
        <w:spacing w:after="0" w:line="240" w:lineRule="auto"/>
        <w:rPr>
          <w:rFonts w:ascii="Times New Roman" w:eastAsia="Times New Roman" w:hAnsi="Times New Roman" w:cs="Times New Roman"/>
          <w:sz w:val="24"/>
          <w:szCs w:val="24"/>
        </w:rPr>
      </w:pPr>
      <w:r w:rsidRPr="000A22AF">
        <w:rPr>
          <w:rFonts w:ascii="Times New Roman" w:eastAsia="Times New Roman" w:hAnsi="Times New Roman" w:cs="Times New Roman"/>
          <w:b/>
          <w:bCs/>
          <w:sz w:val="24"/>
          <w:szCs w:val="24"/>
        </w:rPr>
        <w:t>Copyright:</w:t>
      </w:r>
      <w:r w:rsidRPr="000A22AF">
        <w:rPr>
          <w:rFonts w:ascii="Times New Roman" w:eastAsia="Times New Roman" w:hAnsi="Times New Roman" w:cs="Times New Roman"/>
          <w:sz w:val="24"/>
          <w:szCs w:val="24"/>
        </w:rPr>
        <w:t xml:space="preserve">  © 2021 </w:t>
      </w:r>
      <w:proofErr w:type="spellStart"/>
      <w:r w:rsidRPr="000A22AF">
        <w:rPr>
          <w:rFonts w:ascii="Times New Roman" w:eastAsia="Times New Roman" w:hAnsi="Times New Roman" w:cs="Times New Roman"/>
          <w:sz w:val="24"/>
          <w:szCs w:val="24"/>
        </w:rPr>
        <w:t>Ballano</w:t>
      </w:r>
      <w:proofErr w:type="spellEnd"/>
      <w:r w:rsidRPr="000A22AF">
        <w:rPr>
          <w:rFonts w:ascii="Times New Roman" w:eastAsia="Times New Roman" w:hAnsi="Times New Roman" w:cs="Times New Roman"/>
          <w:sz w:val="24"/>
          <w:szCs w:val="24"/>
        </w:rPr>
        <w:t xml:space="preserve"> V. This is an open access article distributed under the terms of the </w:t>
      </w:r>
      <w:hyperlink r:id="rId10" w:tgtFrame="_blank" w:history="1">
        <w:r w:rsidRPr="000A22AF">
          <w:rPr>
            <w:rFonts w:ascii="Times New Roman" w:eastAsia="Times New Roman" w:hAnsi="Times New Roman" w:cs="Times New Roman"/>
            <w:color w:val="0000FF"/>
            <w:sz w:val="24"/>
            <w:szCs w:val="24"/>
            <w:u w:val="single"/>
          </w:rPr>
          <w:t>Creative Commons Attribution License</w:t>
        </w:r>
      </w:hyperlink>
      <w:r w:rsidRPr="000A22AF">
        <w:rPr>
          <w:rFonts w:ascii="Times New Roman" w:eastAsia="Times New Roman" w:hAnsi="Times New Roman" w:cs="Times New Roman"/>
          <w:sz w:val="24"/>
          <w:szCs w:val="24"/>
        </w:rPr>
        <w:t xml:space="preserve">, which permits unrestricted use, distribution, and reproduction in any medium, provided the original work is properly cited. </w:t>
      </w:r>
    </w:p>
    <w:p w14:paraId="0EB742A8" w14:textId="77777777" w:rsidR="000A22AF" w:rsidRPr="000A22AF" w:rsidRDefault="000A22AF" w:rsidP="000A22AF">
      <w:pPr>
        <w:spacing w:after="0" w:line="240" w:lineRule="auto"/>
        <w:rPr>
          <w:rFonts w:ascii="Times New Roman" w:eastAsia="Times New Roman" w:hAnsi="Times New Roman" w:cs="Times New Roman"/>
          <w:sz w:val="24"/>
          <w:szCs w:val="24"/>
        </w:rPr>
      </w:pPr>
      <w:r w:rsidRPr="000A22AF">
        <w:rPr>
          <w:rFonts w:ascii="Times New Roman" w:eastAsia="Times New Roman" w:hAnsi="Times New Roman" w:cs="Times New Roman"/>
          <w:b/>
          <w:bCs/>
          <w:sz w:val="24"/>
          <w:szCs w:val="24"/>
        </w:rPr>
        <w:t>How to cite:</w:t>
      </w:r>
      <w:r w:rsidRPr="000A22AF">
        <w:rPr>
          <w:rFonts w:ascii="Times New Roman" w:eastAsia="Times New Roman" w:hAnsi="Times New Roman" w:cs="Times New Roman"/>
          <w:sz w:val="24"/>
          <w:szCs w:val="24"/>
        </w:rPr>
        <w:t xml:space="preserve"> </w:t>
      </w:r>
      <w:proofErr w:type="spellStart"/>
      <w:r w:rsidRPr="000A22AF">
        <w:rPr>
          <w:rFonts w:ascii="Times New Roman" w:eastAsia="Times New Roman" w:hAnsi="Times New Roman" w:cs="Times New Roman"/>
          <w:sz w:val="24"/>
          <w:szCs w:val="24"/>
        </w:rPr>
        <w:t>Ballano</w:t>
      </w:r>
      <w:proofErr w:type="spellEnd"/>
      <w:r w:rsidRPr="000A22AF">
        <w:rPr>
          <w:rFonts w:ascii="Times New Roman" w:eastAsia="Times New Roman" w:hAnsi="Times New Roman" w:cs="Times New Roman"/>
          <w:sz w:val="24"/>
          <w:szCs w:val="24"/>
        </w:rPr>
        <w:t xml:space="preserve"> V. Acedia, loneliness, and the mandatory celibacy of Catholic parish clergy: a theological-sociological exploratory analysis [version 1; peer review: awaiting peer </w:t>
      </w:r>
      <w:r w:rsidRPr="000A22AF">
        <w:rPr>
          <w:rFonts w:ascii="Times New Roman" w:eastAsia="Times New Roman" w:hAnsi="Times New Roman" w:cs="Times New Roman"/>
          <w:sz w:val="24"/>
          <w:szCs w:val="24"/>
        </w:rPr>
        <w:lastRenderedPageBreak/>
        <w:t xml:space="preserve">review]. </w:t>
      </w:r>
      <w:r w:rsidRPr="000A22AF">
        <w:rPr>
          <w:rFonts w:ascii="Times New Roman" w:eastAsia="Times New Roman" w:hAnsi="Times New Roman" w:cs="Times New Roman"/>
          <w:i/>
          <w:iCs/>
          <w:sz w:val="24"/>
          <w:szCs w:val="24"/>
        </w:rPr>
        <w:t>F1000Research</w:t>
      </w:r>
      <w:r w:rsidRPr="000A22AF">
        <w:rPr>
          <w:rFonts w:ascii="Times New Roman" w:eastAsia="Times New Roman" w:hAnsi="Times New Roman" w:cs="Times New Roman"/>
          <w:sz w:val="24"/>
          <w:szCs w:val="24"/>
        </w:rPr>
        <w:t xml:space="preserve"> 2021, </w:t>
      </w:r>
      <w:r w:rsidRPr="000A22AF">
        <w:rPr>
          <w:rFonts w:ascii="Times New Roman" w:eastAsia="Times New Roman" w:hAnsi="Times New Roman" w:cs="Times New Roman"/>
          <w:b/>
          <w:bCs/>
          <w:sz w:val="24"/>
          <w:szCs w:val="24"/>
        </w:rPr>
        <w:t>10</w:t>
      </w:r>
      <w:r w:rsidRPr="000A22AF">
        <w:rPr>
          <w:rFonts w:ascii="Times New Roman" w:eastAsia="Times New Roman" w:hAnsi="Times New Roman" w:cs="Times New Roman"/>
          <w:sz w:val="24"/>
          <w:szCs w:val="24"/>
        </w:rPr>
        <w:t>:1195 (</w:t>
      </w:r>
      <w:hyperlink r:id="rId11" w:tgtFrame="_blank" w:history="1">
        <w:r w:rsidRPr="000A22AF">
          <w:rPr>
            <w:rFonts w:ascii="Times New Roman" w:eastAsia="Times New Roman" w:hAnsi="Times New Roman" w:cs="Times New Roman"/>
            <w:color w:val="0000FF"/>
            <w:sz w:val="24"/>
            <w:szCs w:val="24"/>
            <w:u w:val="single"/>
          </w:rPr>
          <w:t>https://doi.org/10.12688/f1000research.54681.1</w:t>
        </w:r>
      </w:hyperlink>
      <w:r w:rsidRPr="000A22AF">
        <w:rPr>
          <w:rFonts w:ascii="Times New Roman" w:eastAsia="Times New Roman" w:hAnsi="Times New Roman" w:cs="Times New Roman"/>
          <w:sz w:val="24"/>
          <w:szCs w:val="24"/>
        </w:rPr>
        <w:t xml:space="preserve">) </w:t>
      </w:r>
      <w:r w:rsidRPr="000A22AF">
        <w:rPr>
          <w:rFonts w:ascii="Times New Roman" w:eastAsia="Times New Roman" w:hAnsi="Times New Roman" w:cs="Times New Roman"/>
          <w:b/>
          <w:bCs/>
          <w:sz w:val="24"/>
          <w:szCs w:val="24"/>
        </w:rPr>
        <w:t>First published:</w:t>
      </w:r>
      <w:r w:rsidRPr="000A22AF">
        <w:rPr>
          <w:rFonts w:ascii="Times New Roman" w:eastAsia="Times New Roman" w:hAnsi="Times New Roman" w:cs="Times New Roman"/>
          <w:sz w:val="24"/>
          <w:szCs w:val="24"/>
        </w:rPr>
        <w:t xml:space="preserve"> 24 Nov 2021, </w:t>
      </w:r>
      <w:r w:rsidRPr="000A22AF">
        <w:rPr>
          <w:rFonts w:ascii="Times New Roman" w:eastAsia="Times New Roman" w:hAnsi="Times New Roman" w:cs="Times New Roman"/>
          <w:b/>
          <w:bCs/>
          <w:sz w:val="24"/>
          <w:szCs w:val="24"/>
        </w:rPr>
        <w:t>10</w:t>
      </w:r>
      <w:r w:rsidRPr="000A22AF">
        <w:rPr>
          <w:rFonts w:ascii="Times New Roman" w:eastAsia="Times New Roman" w:hAnsi="Times New Roman" w:cs="Times New Roman"/>
          <w:sz w:val="24"/>
          <w:szCs w:val="24"/>
        </w:rPr>
        <w:t>:1195 (</w:t>
      </w:r>
      <w:hyperlink r:id="rId12" w:tgtFrame="_blank" w:history="1">
        <w:r w:rsidRPr="000A22AF">
          <w:rPr>
            <w:rFonts w:ascii="Times New Roman" w:eastAsia="Times New Roman" w:hAnsi="Times New Roman" w:cs="Times New Roman"/>
            <w:color w:val="0000FF"/>
            <w:sz w:val="24"/>
            <w:szCs w:val="24"/>
            <w:u w:val="single"/>
          </w:rPr>
          <w:t>https://doi.org/10.12688/f1000research.54681.1</w:t>
        </w:r>
      </w:hyperlink>
      <w:r w:rsidRPr="000A22AF">
        <w:rPr>
          <w:rFonts w:ascii="Times New Roman" w:eastAsia="Times New Roman" w:hAnsi="Times New Roman" w:cs="Times New Roman"/>
          <w:sz w:val="24"/>
          <w:szCs w:val="24"/>
        </w:rPr>
        <w:t xml:space="preserve">) </w:t>
      </w:r>
      <w:r w:rsidRPr="000A22AF">
        <w:rPr>
          <w:rFonts w:ascii="Times New Roman" w:eastAsia="Times New Roman" w:hAnsi="Times New Roman" w:cs="Times New Roman"/>
          <w:b/>
          <w:bCs/>
          <w:sz w:val="24"/>
          <w:szCs w:val="24"/>
        </w:rPr>
        <w:t>Latest published:</w:t>
      </w:r>
      <w:r w:rsidRPr="000A22AF">
        <w:rPr>
          <w:rFonts w:ascii="Times New Roman" w:eastAsia="Times New Roman" w:hAnsi="Times New Roman" w:cs="Times New Roman"/>
          <w:sz w:val="24"/>
          <w:szCs w:val="24"/>
        </w:rPr>
        <w:t xml:space="preserve"> 24 Nov 2021, </w:t>
      </w:r>
      <w:r w:rsidRPr="000A22AF">
        <w:rPr>
          <w:rFonts w:ascii="Times New Roman" w:eastAsia="Times New Roman" w:hAnsi="Times New Roman" w:cs="Times New Roman"/>
          <w:b/>
          <w:bCs/>
          <w:sz w:val="24"/>
          <w:szCs w:val="24"/>
        </w:rPr>
        <w:t>10</w:t>
      </w:r>
      <w:r w:rsidRPr="000A22AF">
        <w:rPr>
          <w:rFonts w:ascii="Times New Roman" w:eastAsia="Times New Roman" w:hAnsi="Times New Roman" w:cs="Times New Roman"/>
          <w:sz w:val="24"/>
          <w:szCs w:val="24"/>
        </w:rPr>
        <w:t>:1195 (</w:t>
      </w:r>
      <w:hyperlink r:id="rId13" w:tgtFrame="_blank" w:history="1">
        <w:r w:rsidRPr="000A22AF">
          <w:rPr>
            <w:rFonts w:ascii="Times New Roman" w:eastAsia="Times New Roman" w:hAnsi="Times New Roman" w:cs="Times New Roman"/>
            <w:color w:val="0000FF"/>
            <w:sz w:val="24"/>
            <w:szCs w:val="24"/>
            <w:u w:val="single"/>
          </w:rPr>
          <w:t>https://doi.org/10.12688/f1000research.54681.1</w:t>
        </w:r>
      </w:hyperlink>
      <w:r w:rsidRPr="000A22AF">
        <w:rPr>
          <w:rFonts w:ascii="Times New Roman" w:eastAsia="Times New Roman" w:hAnsi="Times New Roman" w:cs="Times New Roman"/>
          <w:sz w:val="24"/>
          <w:szCs w:val="24"/>
        </w:rPr>
        <w:t xml:space="preserve">) </w:t>
      </w:r>
    </w:p>
    <w:p w14:paraId="2784D018" w14:textId="77777777" w:rsidR="000A22AF" w:rsidRPr="000A22AF" w:rsidRDefault="000A22AF" w:rsidP="000A22AF">
      <w:pPr>
        <w:spacing w:before="100" w:beforeAutospacing="1" w:after="100" w:afterAutospacing="1" w:line="240" w:lineRule="auto"/>
        <w:outlineLvl w:val="1"/>
        <w:rPr>
          <w:rFonts w:ascii="Times New Roman" w:eastAsia="Times New Roman" w:hAnsi="Times New Roman" w:cs="Times New Roman"/>
          <w:b/>
          <w:bCs/>
          <w:sz w:val="36"/>
          <w:szCs w:val="36"/>
        </w:rPr>
      </w:pPr>
      <w:bookmarkStart w:id="5" w:name="sec1"/>
      <w:bookmarkEnd w:id="5"/>
      <w:r w:rsidRPr="000A22AF">
        <w:rPr>
          <w:rFonts w:ascii="Times New Roman" w:eastAsia="Times New Roman" w:hAnsi="Times New Roman" w:cs="Times New Roman"/>
          <w:b/>
          <w:bCs/>
          <w:sz w:val="36"/>
          <w:szCs w:val="36"/>
        </w:rPr>
        <w:t>Introduction</w:t>
      </w:r>
    </w:p>
    <w:p w14:paraId="2D2FF0E0"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8"/>
          <w:szCs w:val="28"/>
        </w:rPr>
      </w:pPr>
      <w:r w:rsidRPr="000A22AF">
        <w:rPr>
          <w:rFonts w:ascii="Times New Roman" w:eastAsia="Times New Roman" w:hAnsi="Times New Roman" w:cs="Times New Roman"/>
          <w:sz w:val="28"/>
          <w:szCs w:val="28"/>
        </w:rPr>
        <w:t xml:space="preserve">The concept of acedia has recently garnered attention from some practical theologians and Catholic scholars in relation to the priesthood (e.g., </w:t>
      </w:r>
      <w:hyperlink r:id="rId14" w:anchor="ref33 ref32" w:history="1">
        <w:proofErr w:type="spellStart"/>
        <w:r w:rsidRPr="000A22AF">
          <w:rPr>
            <w:rFonts w:ascii="Times New Roman" w:eastAsia="Times New Roman" w:hAnsi="Times New Roman" w:cs="Times New Roman"/>
            <w:color w:val="0000FF"/>
            <w:sz w:val="28"/>
            <w:szCs w:val="28"/>
            <w:u w:val="single"/>
          </w:rPr>
          <w:t>McAlinden</w:t>
        </w:r>
        <w:proofErr w:type="spellEnd"/>
        <w:r w:rsidRPr="000A22AF">
          <w:rPr>
            <w:rFonts w:ascii="Times New Roman" w:eastAsia="Times New Roman" w:hAnsi="Times New Roman" w:cs="Times New Roman"/>
            <w:color w:val="0000FF"/>
            <w:sz w:val="28"/>
            <w:szCs w:val="28"/>
            <w:u w:val="single"/>
          </w:rPr>
          <w:t>, 2014, 2015</w:t>
        </w:r>
      </w:hyperlink>
      <w:r w:rsidRPr="000A22AF">
        <w:rPr>
          <w:rFonts w:ascii="Times New Roman" w:eastAsia="Times New Roman" w:hAnsi="Times New Roman" w:cs="Times New Roman"/>
          <w:sz w:val="28"/>
          <w:szCs w:val="28"/>
        </w:rPr>
        <w:t xml:space="preserve">; </w:t>
      </w:r>
      <w:hyperlink r:id="rId15" w:anchor="ref12" w:history="1">
        <w:proofErr w:type="spellStart"/>
        <w:r w:rsidRPr="000A22AF">
          <w:rPr>
            <w:rFonts w:ascii="Times New Roman" w:eastAsia="Times New Roman" w:hAnsi="Times New Roman" w:cs="Times New Roman"/>
            <w:color w:val="0000FF"/>
            <w:sz w:val="28"/>
            <w:szCs w:val="28"/>
            <w:u w:val="single"/>
          </w:rPr>
          <w:t>Collingridge</w:t>
        </w:r>
        <w:proofErr w:type="spellEnd"/>
        <w:r w:rsidRPr="000A22AF">
          <w:rPr>
            <w:rFonts w:ascii="Times New Roman" w:eastAsia="Times New Roman" w:hAnsi="Times New Roman" w:cs="Times New Roman"/>
            <w:color w:val="0000FF"/>
            <w:sz w:val="28"/>
            <w:szCs w:val="28"/>
            <w:u w:val="single"/>
          </w:rPr>
          <w:t>, 2019</w:t>
        </w:r>
      </w:hyperlink>
      <w:r w:rsidRPr="000A22AF">
        <w:rPr>
          <w:rFonts w:ascii="Times New Roman" w:eastAsia="Times New Roman" w:hAnsi="Times New Roman" w:cs="Times New Roman"/>
          <w:sz w:val="28"/>
          <w:szCs w:val="28"/>
        </w:rPr>
        <w:t xml:space="preserve">; </w:t>
      </w:r>
      <w:hyperlink r:id="rId16" w:anchor="ref7" w:history="1">
        <w:proofErr w:type="spellStart"/>
        <w:r w:rsidRPr="000A22AF">
          <w:rPr>
            <w:rFonts w:ascii="Times New Roman" w:eastAsia="Times New Roman" w:hAnsi="Times New Roman" w:cs="Times New Roman"/>
            <w:color w:val="0000FF"/>
            <w:sz w:val="28"/>
            <w:szCs w:val="28"/>
            <w:u w:val="single"/>
          </w:rPr>
          <w:t>Büssing</w:t>
        </w:r>
        <w:proofErr w:type="spellEnd"/>
        <w:r w:rsidRPr="000A22AF">
          <w:rPr>
            <w:rFonts w:ascii="Times New Roman" w:eastAsia="Times New Roman" w:hAnsi="Times New Roman" w:cs="Times New Roman"/>
            <w:color w:val="0000FF"/>
            <w:sz w:val="28"/>
            <w:szCs w:val="28"/>
            <w:u w:val="single"/>
          </w:rPr>
          <w:t xml:space="preserve">, </w:t>
        </w:r>
        <w:proofErr w:type="spellStart"/>
        <w:r w:rsidRPr="000A22AF">
          <w:rPr>
            <w:rFonts w:ascii="Times New Roman" w:eastAsia="Times New Roman" w:hAnsi="Times New Roman" w:cs="Times New Roman"/>
            <w:color w:val="0000FF"/>
            <w:sz w:val="28"/>
            <w:szCs w:val="28"/>
            <w:u w:val="single"/>
          </w:rPr>
          <w:t>Starck</w:t>
        </w:r>
        <w:proofErr w:type="spellEnd"/>
        <w:r w:rsidRPr="000A22AF">
          <w:rPr>
            <w:rFonts w:ascii="Times New Roman" w:eastAsia="Times New Roman" w:hAnsi="Times New Roman" w:cs="Times New Roman"/>
            <w:color w:val="0000FF"/>
            <w:sz w:val="28"/>
            <w:szCs w:val="28"/>
            <w:u w:val="single"/>
          </w:rPr>
          <w:t xml:space="preserve">, and van </w:t>
        </w:r>
        <w:proofErr w:type="spellStart"/>
        <w:r w:rsidRPr="000A22AF">
          <w:rPr>
            <w:rFonts w:ascii="Times New Roman" w:eastAsia="Times New Roman" w:hAnsi="Times New Roman" w:cs="Times New Roman"/>
            <w:color w:val="0000FF"/>
            <w:sz w:val="28"/>
            <w:szCs w:val="28"/>
            <w:u w:val="single"/>
          </w:rPr>
          <w:t>Treeck</w:t>
        </w:r>
        <w:proofErr w:type="spellEnd"/>
        <w:r w:rsidRPr="000A22AF">
          <w:rPr>
            <w:rFonts w:ascii="Times New Roman" w:eastAsia="Times New Roman" w:hAnsi="Times New Roman" w:cs="Times New Roman"/>
            <w:color w:val="0000FF"/>
            <w:sz w:val="28"/>
            <w:szCs w:val="28"/>
            <w:u w:val="single"/>
          </w:rPr>
          <w:t>, 2021</w:t>
        </w:r>
      </w:hyperlink>
      <w:r>
        <w:rPr>
          <w:rFonts w:ascii="Times New Roman" w:eastAsia="Times New Roman" w:hAnsi="Times New Roman" w:cs="Times New Roman"/>
          <w:sz w:val="28"/>
          <w:szCs w:val="28"/>
        </w:rPr>
        <w:t xml:space="preserve">). Acedia is a </w:t>
      </w:r>
      <w:commentRangeStart w:id="6"/>
      <w:r w:rsidRPr="000A22AF">
        <w:rPr>
          <w:rFonts w:ascii="Times New Roman" w:eastAsia="Times New Roman" w:hAnsi="Times New Roman" w:cs="Times New Roman"/>
          <w:sz w:val="28"/>
          <w:szCs w:val="28"/>
        </w:rPr>
        <w:t>M</w:t>
      </w:r>
      <w:commentRangeEnd w:id="6"/>
      <w:r w:rsidR="00240D14">
        <w:rPr>
          <w:rStyle w:val="CommentReference"/>
        </w:rPr>
        <w:commentReference w:id="6"/>
      </w:r>
      <w:r w:rsidRPr="000A22AF">
        <w:rPr>
          <w:rFonts w:ascii="Times New Roman" w:eastAsia="Times New Roman" w:hAnsi="Times New Roman" w:cs="Times New Roman"/>
          <w:sz w:val="28"/>
          <w:szCs w:val="28"/>
        </w:rPr>
        <w:t xml:space="preserve">edieval theological concept that originated from the Greek </w:t>
      </w:r>
      <w:r w:rsidRPr="000A22AF">
        <w:rPr>
          <w:rFonts w:ascii="Times New Roman" w:eastAsia="Times New Roman" w:hAnsi="Times New Roman" w:cs="Times New Roman"/>
          <w:i/>
          <w:iCs/>
          <w:sz w:val="28"/>
          <w:szCs w:val="28"/>
        </w:rPr>
        <w:t>accidie,</w:t>
      </w:r>
      <w:r w:rsidRPr="000A22AF">
        <w:rPr>
          <w:rFonts w:ascii="Times New Roman" w:eastAsia="Times New Roman" w:hAnsi="Times New Roman" w:cs="Times New Roman"/>
          <w:sz w:val="28"/>
          <w:szCs w:val="28"/>
        </w:rPr>
        <w:t xml:space="preserve"> which literally means “no caring” (a-, not; </w:t>
      </w:r>
      <w:proofErr w:type="spellStart"/>
      <w:r w:rsidRPr="000A22AF">
        <w:rPr>
          <w:rFonts w:ascii="Times New Roman" w:eastAsia="Times New Roman" w:hAnsi="Times New Roman" w:cs="Times New Roman"/>
          <w:sz w:val="28"/>
          <w:szCs w:val="28"/>
        </w:rPr>
        <w:t>kedos</w:t>
      </w:r>
      <w:proofErr w:type="spellEnd"/>
      <w:r w:rsidRPr="000A22AF">
        <w:rPr>
          <w:rFonts w:ascii="Times New Roman" w:eastAsia="Times New Roman" w:hAnsi="Times New Roman" w:cs="Times New Roman"/>
          <w:sz w:val="28"/>
          <w:szCs w:val="28"/>
        </w:rPr>
        <w:t>, care). Although unable to capture its true meaning, it is popularly translated in English as sloth (</w:t>
      </w:r>
      <w:hyperlink r:id="rId17" w:anchor="ref34" w:history="1">
        <w:r w:rsidRPr="000A22AF">
          <w:rPr>
            <w:rFonts w:ascii="Times New Roman" w:eastAsia="Times New Roman" w:hAnsi="Times New Roman" w:cs="Times New Roman"/>
            <w:color w:val="0000FF"/>
            <w:sz w:val="28"/>
            <w:szCs w:val="28"/>
            <w:u w:val="single"/>
          </w:rPr>
          <w:t>Miles, 1985</w:t>
        </w:r>
      </w:hyperlink>
      <w:r w:rsidRPr="000A22AF">
        <w:rPr>
          <w:rFonts w:ascii="Times New Roman" w:eastAsia="Times New Roman" w:hAnsi="Times New Roman" w:cs="Times New Roman"/>
          <w:sz w:val="28"/>
          <w:szCs w:val="28"/>
        </w:rPr>
        <w:t>). Cardina</w:t>
      </w:r>
      <w:commentRangeStart w:id="7"/>
      <w:r w:rsidRPr="000A22AF">
        <w:rPr>
          <w:rFonts w:ascii="Times New Roman" w:eastAsia="Times New Roman" w:hAnsi="Times New Roman" w:cs="Times New Roman"/>
          <w:sz w:val="28"/>
          <w:szCs w:val="28"/>
        </w:rPr>
        <w:t xml:space="preserve">l </w:t>
      </w:r>
      <w:commentRangeEnd w:id="7"/>
      <w:r w:rsidR="00240D14">
        <w:rPr>
          <w:rStyle w:val="CommentReference"/>
        </w:rPr>
        <w:commentReference w:id="7"/>
      </w:r>
      <w:proofErr w:type="spellStart"/>
      <w:r w:rsidRPr="000A22AF">
        <w:rPr>
          <w:rFonts w:ascii="Times New Roman" w:eastAsia="Times New Roman" w:hAnsi="Times New Roman" w:cs="Times New Roman"/>
          <w:sz w:val="28"/>
          <w:szCs w:val="28"/>
        </w:rPr>
        <w:t>Quellet</w:t>
      </w:r>
      <w:proofErr w:type="spellEnd"/>
      <w:r w:rsidRPr="000A22AF">
        <w:rPr>
          <w:rFonts w:ascii="Times New Roman" w:eastAsia="Times New Roman" w:hAnsi="Times New Roman" w:cs="Times New Roman"/>
          <w:sz w:val="28"/>
          <w:szCs w:val="28"/>
        </w:rPr>
        <w:t xml:space="preserve"> sees acedia as spiritual sloth, sadness, and a disgust with the things of God, driving monks to leave their monastic cells and abandon their intimacy with God (</w:t>
      </w:r>
      <w:proofErr w:type="spellStart"/>
      <w:r w:rsidRPr="000A22AF">
        <w:rPr>
          <w:rFonts w:ascii="Times New Roman" w:eastAsia="Times New Roman" w:hAnsi="Times New Roman" w:cs="Times New Roman"/>
          <w:sz w:val="28"/>
          <w:szCs w:val="28"/>
        </w:rPr>
        <w:fldChar w:fldCharType="begin"/>
      </w:r>
      <w:r w:rsidRPr="000A22AF">
        <w:rPr>
          <w:rFonts w:ascii="Times New Roman" w:eastAsia="Times New Roman" w:hAnsi="Times New Roman" w:cs="Times New Roman"/>
          <w:sz w:val="28"/>
          <w:szCs w:val="28"/>
        </w:rPr>
        <w:instrText xml:space="preserve"> HYPERLINK "https://f1000research.com/articles/10-1195/v1" \l "ref38" </w:instrText>
      </w:r>
      <w:r w:rsidRPr="000A22AF">
        <w:rPr>
          <w:rFonts w:ascii="Times New Roman" w:eastAsia="Times New Roman" w:hAnsi="Times New Roman" w:cs="Times New Roman"/>
          <w:sz w:val="28"/>
          <w:szCs w:val="28"/>
        </w:rPr>
        <w:fldChar w:fldCharType="separate"/>
      </w:r>
      <w:r w:rsidRPr="000A22AF">
        <w:rPr>
          <w:rFonts w:ascii="Times New Roman" w:eastAsia="Times New Roman" w:hAnsi="Times New Roman" w:cs="Times New Roman"/>
          <w:color w:val="0000FF"/>
          <w:sz w:val="28"/>
          <w:szCs w:val="28"/>
          <w:u w:val="single"/>
        </w:rPr>
        <w:t>Nault</w:t>
      </w:r>
      <w:proofErr w:type="spellEnd"/>
      <w:r w:rsidRPr="000A22AF">
        <w:rPr>
          <w:rFonts w:ascii="Times New Roman" w:eastAsia="Times New Roman" w:hAnsi="Times New Roman" w:cs="Times New Roman"/>
          <w:color w:val="0000FF"/>
          <w:sz w:val="28"/>
          <w:szCs w:val="28"/>
          <w:u w:val="single"/>
        </w:rPr>
        <w:t>, 2013</w:t>
      </w:r>
      <w:r w:rsidRPr="000A22AF">
        <w:rPr>
          <w:rFonts w:ascii="Times New Roman" w:eastAsia="Times New Roman" w:hAnsi="Times New Roman" w:cs="Times New Roman"/>
          <w:sz w:val="28"/>
          <w:szCs w:val="28"/>
        </w:rPr>
        <w:fldChar w:fldCharType="end"/>
      </w:r>
      <w:r w:rsidRPr="000A22AF">
        <w:rPr>
          <w:rFonts w:ascii="Times New Roman" w:eastAsia="Times New Roman" w:hAnsi="Times New Roman" w:cs="Times New Roman"/>
          <w:sz w:val="28"/>
          <w:szCs w:val="28"/>
        </w:rPr>
        <w:t>).</w:t>
      </w:r>
    </w:p>
    <w:p w14:paraId="23389825"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8"/>
          <w:szCs w:val="28"/>
        </w:rPr>
      </w:pPr>
      <w:r w:rsidRPr="000A22AF">
        <w:rPr>
          <w:rFonts w:ascii="Times New Roman" w:eastAsia="Times New Roman" w:hAnsi="Times New Roman" w:cs="Times New Roman"/>
          <w:sz w:val="28"/>
          <w:szCs w:val="28"/>
        </w:rPr>
        <w:t>Acedia is one of the several Christian notions of spiritual dryness in theological literature. Ignatius of Loyola (1914), for instance, used the term “spiritual desolation” for dryness in prayer. St. John of the Cross called spiritual dryness the “dark night of the soul”, a form of spiritual purification for Christians (</w:t>
      </w:r>
      <w:proofErr w:type="spellStart"/>
      <w:r w:rsidRPr="000A22AF">
        <w:rPr>
          <w:rFonts w:ascii="Times New Roman" w:eastAsia="Times New Roman" w:hAnsi="Times New Roman" w:cs="Times New Roman"/>
          <w:sz w:val="28"/>
          <w:szCs w:val="28"/>
        </w:rPr>
        <w:fldChar w:fldCharType="begin"/>
      </w:r>
      <w:r w:rsidRPr="000A22AF">
        <w:rPr>
          <w:rFonts w:ascii="Times New Roman" w:eastAsia="Times New Roman" w:hAnsi="Times New Roman" w:cs="Times New Roman"/>
          <w:sz w:val="28"/>
          <w:szCs w:val="28"/>
        </w:rPr>
        <w:instrText xml:space="preserve"> HYPERLINK "https://f1000research.com/articles/10-1195/v1" \l "ref7" </w:instrText>
      </w:r>
      <w:r w:rsidRPr="000A22AF">
        <w:rPr>
          <w:rFonts w:ascii="Times New Roman" w:eastAsia="Times New Roman" w:hAnsi="Times New Roman" w:cs="Times New Roman"/>
          <w:sz w:val="28"/>
          <w:szCs w:val="28"/>
        </w:rPr>
        <w:fldChar w:fldCharType="separate"/>
      </w:r>
      <w:r w:rsidRPr="000A22AF">
        <w:rPr>
          <w:rFonts w:ascii="Times New Roman" w:eastAsia="Times New Roman" w:hAnsi="Times New Roman" w:cs="Times New Roman"/>
          <w:color w:val="0000FF"/>
          <w:sz w:val="28"/>
          <w:szCs w:val="28"/>
          <w:u w:val="single"/>
        </w:rPr>
        <w:t>Büssing</w:t>
      </w:r>
      <w:proofErr w:type="spellEnd"/>
      <w:r w:rsidRPr="000A22AF">
        <w:rPr>
          <w:rFonts w:ascii="Times New Roman" w:eastAsia="Times New Roman" w:hAnsi="Times New Roman" w:cs="Times New Roman"/>
          <w:color w:val="0000FF"/>
          <w:sz w:val="28"/>
          <w:szCs w:val="28"/>
          <w:u w:val="single"/>
        </w:rPr>
        <w:t xml:space="preserve">, </w:t>
      </w:r>
      <w:proofErr w:type="spellStart"/>
      <w:r w:rsidRPr="000A22AF">
        <w:rPr>
          <w:rFonts w:ascii="Times New Roman" w:eastAsia="Times New Roman" w:hAnsi="Times New Roman" w:cs="Times New Roman"/>
          <w:color w:val="0000FF"/>
          <w:sz w:val="28"/>
          <w:szCs w:val="28"/>
          <w:u w:val="single"/>
        </w:rPr>
        <w:t>Starck</w:t>
      </w:r>
      <w:proofErr w:type="spellEnd"/>
      <w:r w:rsidRPr="000A22AF">
        <w:rPr>
          <w:rFonts w:ascii="Times New Roman" w:eastAsia="Times New Roman" w:hAnsi="Times New Roman" w:cs="Times New Roman"/>
          <w:color w:val="0000FF"/>
          <w:sz w:val="28"/>
          <w:szCs w:val="28"/>
          <w:u w:val="single"/>
        </w:rPr>
        <w:t xml:space="preserve">, and van </w:t>
      </w:r>
      <w:proofErr w:type="spellStart"/>
      <w:r w:rsidRPr="000A22AF">
        <w:rPr>
          <w:rFonts w:ascii="Times New Roman" w:eastAsia="Times New Roman" w:hAnsi="Times New Roman" w:cs="Times New Roman"/>
          <w:color w:val="0000FF"/>
          <w:sz w:val="28"/>
          <w:szCs w:val="28"/>
          <w:u w:val="single"/>
        </w:rPr>
        <w:t>Treeck</w:t>
      </w:r>
      <w:proofErr w:type="spellEnd"/>
      <w:r w:rsidRPr="000A22AF">
        <w:rPr>
          <w:rFonts w:ascii="Times New Roman" w:eastAsia="Times New Roman" w:hAnsi="Times New Roman" w:cs="Times New Roman"/>
          <w:color w:val="0000FF"/>
          <w:sz w:val="28"/>
          <w:szCs w:val="28"/>
          <w:u w:val="single"/>
        </w:rPr>
        <w:t>, 2021</w:t>
      </w:r>
      <w:r w:rsidRPr="000A22AF">
        <w:rPr>
          <w:rFonts w:ascii="Times New Roman" w:eastAsia="Times New Roman" w:hAnsi="Times New Roman" w:cs="Times New Roman"/>
          <w:sz w:val="28"/>
          <w:szCs w:val="28"/>
        </w:rPr>
        <w:fldChar w:fldCharType="end"/>
      </w:r>
      <w:r w:rsidRPr="000A22AF">
        <w:rPr>
          <w:rFonts w:ascii="Times New Roman" w:eastAsia="Times New Roman" w:hAnsi="Times New Roman" w:cs="Times New Roman"/>
          <w:sz w:val="28"/>
          <w:szCs w:val="28"/>
        </w:rPr>
        <w:t xml:space="preserve">). But the ascetic monk </w:t>
      </w:r>
      <w:proofErr w:type="spellStart"/>
      <w:r w:rsidRPr="000A22AF">
        <w:rPr>
          <w:rFonts w:ascii="Times New Roman" w:eastAsia="Times New Roman" w:hAnsi="Times New Roman" w:cs="Times New Roman"/>
          <w:sz w:val="28"/>
          <w:szCs w:val="28"/>
        </w:rPr>
        <w:t>Evagrius</w:t>
      </w:r>
      <w:proofErr w:type="spellEnd"/>
      <w:r w:rsidRPr="000A22AF">
        <w:rPr>
          <w:rFonts w:ascii="Times New Roman" w:eastAsia="Times New Roman" w:hAnsi="Times New Roman" w:cs="Times New Roman"/>
          <w:sz w:val="28"/>
          <w:szCs w:val="28"/>
        </w:rPr>
        <w:t xml:space="preserve"> </w:t>
      </w:r>
      <w:proofErr w:type="spellStart"/>
      <w:r w:rsidRPr="000A22AF">
        <w:rPr>
          <w:rFonts w:ascii="Times New Roman" w:eastAsia="Times New Roman" w:hAnsi="Times New Roman" w:cs="Times New Roman"/>
          <w:sz w:val="28"/>
          <w:szCs w:val="28"/>
        </w:rPr>
        <w:t>Pontifikus</w:t>
      </w:r>
      <w:proofErr w:type="spellEnd"/>
      <w:r w:rsidRPr="000A22AF">
        <w:rPr>
          <w:rFonts w:ascii="Times New Roman" w:eastAsia="Times New Roman" w:hAnsi="Times New Roman" w:cs="Times New Roman"/>
          <w:sz w:val="28"/>
          <w:szCs w:val="28"/>
        </w:rPr>
        <w:t xml:space="preserve"> (345–399), who popularized this concept in Catholic theological literature, views acedia as spiritual sloth, emotional fatigue, tired or even bored negligence that reduces prayer resulting in abandonment of spiritual life (</w:t>
      </w:r>
      <w:proofErr w:type="spellStart"/>
      <w:r w:rsidRPr="000A22AF">
        <w:rPr>
          <w:rFonts w:ascii="Times New Roman" w:eastAsia="Times New Roman" w:hAnsi="Times New Roman" w:cs="Times New Roman"/>
          <w:sz w:val="28"/>
          <w:szCs w:val="28"/>
        </w:rPr>
        <w:fldChar w:fldCharType="begin"/>
      </w:r>
      <w:r w:rsidRPr="000A22AF">
        <w:rPr>
          <w:rFonts w:ascii="Times New Roman" w:eastAsia="Times New Roman" w:hAnsi="Times New Roman" w:cs="Times New Roman"/>
          <w:sz w:val="28"/>
          <w:szCs w:val="28"/>
        </w:rPr>
        <w:instrText xml:space="preserve"> HYPERLINK "https://f1000research.com/articles/10-1195/v1" \l "ref7" </w:instrText>
      </w:r>
      <w:r w:rsidRPr="000A22AF">
        <w:rPr>
          <w:rFonts w:ascii="Times New Roman" w:eastAsia="Times New Roman" w:hAnsi="Times New Roman" w:cs="Times New Roman"/>
          <w:sz w:val="28"/>
          <w:szCs w:val="28"/>
        </w:rPr>
        <w:fldChar w:fldCharType="separate"/>
      </w:r>
      <w:r w:rsidRPr="000A22AF">
        <w:rPr>
          <w:rFonts w:ascii="Times New Roman" w:eastAsia="Times New Roman" w:hAnsi="Times New Roman" w:cs="Times New Roman"/>
          <w:color w:val="0000FF"/>
          <w:sz w:val="28"/>
          <w:szCs w:val="28"/>
          <w:u w:val="single"/>
        </w:rPr>
        <w:t>Büssing</w:t>
      </w:r>
      <w:proofErr w:type="spellEnd"/>
      <w:r w:rsidRPr="000A22AF">
        <w:rPr>
          <w:rFonts w:ascii="Times New Roman" w:eastAsia="Times New Roman" w:hAnsi="Times New Roman" w:cs="Times New Roman"/>
          <w:color w:val="0000FF"/>
          <w:sz w:val="28"/>
          <w:szCs w:val="28"/>
          <w:u w:val="single"/>
        </w:rPr>
        <w:t xml:space="preserve">, </w:t>
      </w:r>
      <w:proofErr w:type="spellStart"/>
      <w:r w:rsidRPr="000A22AF">
        <w:rPr>
          <w:rFonts w:ascii="Times New Roman" w:eastAsia="Times New Roman" w:hAnsi="Times New Roman" w:cs="Times New Roman"/>
          <w:color w:val="0000FF"/>
          <w:sz w:val="28"/>
          <w:szCs w:val="28"/>
          <w:u w:val="single"/>
        </w:rPr>
        <w:t>Starck</w:t>
      </w:r>
      <w:proofErr w:type="spellEnd"/>
      <w:r w:rsidRPr="000A22AF">
        <w:rPr>
          <w:rFonts w:ascii="Times New Roman" w:eastAsia="Times New Roman" w:hAnsi="Times New Roman" w:cs="Times New Roman"/>
          <w:color w:val="0000FF"/>
          <w:sz w:val="28"/>
          <w:szCs w:val="28"/>
          <w:u w:val="single"/>
        </w:rPr>
        <w:t xml:space="preserve">, and van </w:t>
      </w:r>
      <w:proofErr w:type="spellStart"/>
      <w:r w:rsidRPr="000A22AF">
        <w:rPr>
          <w:rFonts w:ascii="Times New Roman" w:eastAsia="Times New Roman" w:hAnsi="Times New Roman" w:cs="Times New Roman"/>
          <w:color w:val="0000FF"/>
          <w:sz w:val="28"/>
          <w:szCs w:val="28"/>
          <w:u w:val="single"/>
        </w:rPr>
        <w:t>Treeck</w:t>
      </w:r>
      <w:proofErr w:type="spellEnd"/>
      <w:r w:rsidRPr="000A22AF">
        <w:rPr>
          <w:rFonts w:ascii="Times New Roman" w:eastAsia="Times New Roman" w:hAnsi="Times New Roman" w:cs="Times New Roman"/>
          <w:color w:val="0000FF"/>
          <w:sz w:val="28"/>
          <w:szCs w:val="28"/>
          <w:u w:val="single"/>
        </w:rPr>
        <w:t>, 2021</w:t>
      </w:r>
      <w:r w:rsidRPr="000A22AF">
        <w:rPr>
          <w:rFonts w:ascii="Times New Roman" w:eastAsia="Times New Roman" w:hAnsi="Times New Roman" w:cs="Times New Roman"/>
          <w:sz w:val="28"/>
          <w:szCs w:val="28"/>
        </w:rPr>
        <w:fldChar w:fldCharType="end"/>
      </w:r>
      <w:r w:rsidRPr="000A22AF">
        <w:rPr>
          <w:rFonts w:ascii="Times New Roman" w:eastAsia="Times New Roman" w:hAnsi="Times New Roman" w:cs="Times New Roman"/>
          <w:sz w:val="28"/>
          <w:szCs w:val="28"/>
        </w:rPr>
        <w:t>). Acedia is also associated with the group of feelings and behaviors that were considered unusual, undesirable, and indicative of a need for remedial attention. In the words of John Cassian (ca. A.D. 360-435), acedia is a weariness or distress of heart, akin to dejection (</w:t>
      </w:r>
      <w:hyperlink r:id="rId18" w:anchor="ref26" w:history="1">
        <w:r w:rsidRPr="000A22AF">
          <w:rPr>
            <w:rFonts w:ascii="Times New Roman" w:eastAsia="Times New Roman" w:hAnsi="Times New Roman" w:cs="Times New Roman"/>
            <w:color w:val="0000FF"/>
            <w:sz w:val="28"/>
            <w:szCs w:val="28"/>
            <w:u w:val="single"/>
          </w:rPr>
          <w:t>Jackson, 1986</w:t>
        </w:r>
      </w:hyperlink>
      <w:r w:rsidRPr="000A22AF">
        <w:rPr>
          <w:rFonts w:ascii="Times New Roman" w:eastAsia="Times New Roman" w:hAnsi="Times New Roman" w:cs="Times New Roman"/>
          <w:sz w:val="28"/>
          <w:szCs w:val="28"/>
        </w:rPr>
        <w:t>).</w:t>
      </w:r>
    </w:p>
    <w:p w14:paraId="4D3183F4"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8"/>
          <w:szCs w:val="28"/>
        </w:rPr>
      </w:pPr>
      <w:r w:rsidRPr="000A22AF">
        <w:rPr>
          <w:rFonts w:ascii="Times New Roman" w:eastAsia="Times New Roman" w:hAnsi="Times New Roman" w:cs="Times New Roman"/>
          <w:sz w:val="28"/>
          <w:szCs w:val="28"/>
        </w:rPr>
        <w:t>In Catholic priesthood, acedia has been connected to “a loss of taste or lack of care for the spiritual life leading eventually to questioning both the meaning of the spiritual life and priesthood” (</w:t>
      </w:r>
      <w:hyperlink r:id="rId19" w:anchor="ref59" w:history="1">
        <w:r w:rsidRPr="000A22AF">
          <w:rPr>
            <w:rFonts w:ascii="Times New Roman" w:eastAsia="Times New Roman" w:hAnsi="Times New Roman" w:cs="Times New Roman"/>
            <w:color w:val="0000FF"/>
            <w:sz w:val="28"/>
            <w:szCs w:val="28"/>
            <w:u w:val="single"/>
          </w:rPr>
          <w:t>Tomlinson, 2019</w:t>
        </w:r>
      </w:hyperlink>
      <w:r w:rsidRPr="000A22AF">
        <w:rPr>
          <w:rFonts w:ascii="Times New Roman" w:eastAsia="Times New Roman" w:hAnsi="Times New Roman" w:cs="Times New Roman"/>
          <w:sz w:val="28"/>
          <w:szCs w:val="28"/>
        </w:rPr>
        <w:t>: 177). It is a serious spiritual crisis, a “sense of carelessness, indifference, apathy, weariness, and discouragement that encourages priests to leave the priesthood or degrade their sacred vocation” (</w:t>
      </w:r>
      <w:proofErr w:type="spellStart"/>
      <w:r w:rsidRPr="000A22AF">
        <w:rPr>
          <w:rFonts w:ascii="Times New Roman" w:eastAsia="Times New Roman" w:hAnsi="Times New Roman" w:cs="Times New Roman"/>
          <w:sz w:val="28"/>
          <w:szCs w:val="28"/>
        </w:rPr>
        <w:fldChar w:fldCharType="begin"/>
      </w:r>
      <w:r w:rsidRPr="000A22AF">
        <w:rPr>
          <w:rFonts w:ascii="Times New Roman" w:eastAsia="Times New Roman" w:hAnsi="Times New Roman" w:cs="Times New Roman"/>
          <w:sz w:val="28"/>
          <w:szCs w:val="28"/>
        </w:rPr>
        <w:instrText xml:space="preserve"> HYPERLINK "https://f1000research.com/articles/10-1195/v1" \l "ref32" </w:instrText>
      </w:r>
      <w:r w:rsidRPr="000A22AF">
        <w:rPr>
          <w:rFonts w:ascii="Times New Roman" w:eastAsia="Times New Roman" w:hAnsi="Times New Roman" w:cs="Times New Roman"/>
          <w:sz w:val="28"/>
          <w:szCs w:val="28"/>
        </w:rPr>
        <w:fldChar w:fldCharType="separate"/>
      </w:r>
      <w:r w:rsidRPr="000A22AF">
        <w:rPr>
          <w:rFonts w:ascii="Times New Roman" w:eastAsia="Times New Roman" w:hAnsi="Times New Roman" w:cs="Times New Roman"/>
          <w:color w:val="0000FF"/>
          <w:sz w:val="28"/>
          <w:szCs w:val="28"/>
          <w:u w:val="single"/>
        </w:rPr>
        <w:t>McAlinden</w:t>
      </w:r>
      <w:proofErr w:type="spellEnd"/>
      <w:r w:rsidRPr="000A22AF">
        <w:rPr>
          <w:rFonts w:ascii="Times New Roman" w:eastAsia="Times New Roman" w:hAnsi="Times New Roman" w:cs="Times New Roman"/>
          <w:color w:val="0000FF"/>
          <w:sz w:val="28"/>
          <w:szCs w:val="28"/>
          <w:u w:val="single"/>
        </w:rPr>
        <w:t>, 2015</w:t>
      </w:r>
      <w:r w:rsidRPr="000A22AF">
        <w:rPr>
          <w:rFonts w:ascii="Times New Roman" w:eastAsia="Times New Roman" w:hAnsi="Times New Roman" w:cs="Times New Roman"/>
          <w:sz w:val="28"/>
          <w:szCs w:val="28"/>
        </w:rPr>
        <w:fldChar w:fldCharType="end"/>
      </w:r>
      <w:r w:rsidRPr="000A22AF">
        <w:rPr>
          <w:rFonts w:ascii="Times New Roman" w:eastAsia="Times New Roman" w:hAnsi="Times New Roman" w:cs="Times New Roman"/>
          <w:sz w:val="28"/>
          <w:szCs w:val="28"/>
        </w:rPr>
        <w:t xml:space="preserve">: 269). There have been significant attempts to connect acedia to the current problems of Catholic priesthood (e.g., </w:t>
      </w:r>
      <w:hyperlink r:id="rId20" w:anchor="ref33 ref32" w:history="1">
        <w:proofErr w:type="spellStart"/>
        <w:r w:rsidRPr="000A22AF">
          <w:rPr>
            <w:rFonts w:ascii="Times New Roman" w:eastAsia="Times New Roman" w:hAnsi="Times New Roman" w:cs="Times New Roman"/>
            <w:color w:val="0000FF"/>
            <w:sz w:val="28"/>
            <w:szCs w:val="28"/>
            <w:u w:val="single"/>
          </w:rPr>
          <w:t>McAlinden</w:t>
        </w:r>
        <w:proofErr w:type="spellEnd"/>
        <w:r w:rsidRPr="000A22AF">
          <w:rPr>
            <w:rFonts w:ascii="Times New Roman" w:eastAsia="Times New Roman" w:hAnsi="Times New Roman" w:cs="Times New Roman"/>
            <w:color w:val="0000FF"/>
            <w:sz w:val="28"/>
            <w:szCs w:val="28"/>
            <w:u w:val="single"/>
          </w:rPr>
          <w:t>, 2014, 2015</w:t>
        </w:r>
      </w:hyperlink>
      <w:r w:rsidRPr="000A22AF">
        <w:rPr>
          <w:rFonts w:ascii="Times New Roman" w:eastAsia="Times New Roman" w:hAnsi="Times New Roman" w:cs="Times New Roman"/>
          <w:sz w:val="28"/>
          <w:szCs w:val="28"/>
        </w:rPr>
        <w:t xml:space="preserve">; </w:t>
      </w:r>
      <w:hyperlink r:id="rId21" w:anchor="ref36" w:history="1">
        <w:r w:rsidRPr="000A22AF">
          <w:rPr>
            <w:rFonts w:ascii="Times New Roman" w:eastAsia="Times New Roman" w:hAnsi="Times New Roman" w:cs="Times New Roman"/>
            <w:color w:val="0000FF"/>
            <w:sz w:val="28"/>
            <w:szCs w:val="28"/>
            <w:u w:val="single"/>
          </w:rPr>
          <w:t>Morris, 2019</w:t>
        </w:r>
      </w:hyperlink>
      <w:r w:rsidRPr="000A22AF">
        <w:rPr>
          <w:rFonts w:ascii="Times New Roman" w:eastAsia="Times New Roman" w:hAnsi="Times New Roman" w:cs="Times New Roman"/>
          <w:sz w:val="28"/>
          <w:szCs w:val="28"/>
        </w:rPr>
        <w:t xml:space="preserve">; </w:t>
      </w:r>
      <w:hyperlink r:id="rId22" w:anchor="ref59" w:history="1">
        <w:r w:rsidRPr="000A22AF">
          <w:rPr>
            <w:rFonts w:ascii="Times New Roman" w:eastAsia="Times New Roman" w:hAnsi="Times New Roman" w:cs="Times New Roman"/>
            <w:color w:val="0000FF"/>
            <w:sz w:val="28"/>
            <w:szCs w:val="28"/>
            <w:u w:val="single"/>
          </w:rPr>
          <w:t>Tomlinson, 2019</w:t>
        </w:r>
      </w:hyperlink>
      <w:r w:rsidRPr="000A22AF">
        <w:rPr>
          <w:rFonts w:ascii="Times New Roman" w:eastAsia="Times New Roman" w:hAnsi="Times New Roman" w:cs="Times New Roman"/>
          <w:sz w:val="28"/>
          <w:szCs w:val="28"/>
        </w:rPr>
        <w:t xml:space="preserve">), but no research has considered mandatory celibacy as a primary contributory factor behind it. Thus, </w:t>
      </w:r>
      <w:hyperlink r:id="rId23" w:anchor="ref36" w:history="1">
        <w:r w:rsidRPr="000A22AF">
          <w:rPr>
            <w:rFonts w:ascii="Times New Roman" w:eastAsia="Times New Roman" w:hAnsi="Times New Roman" w:cs="Times New Roman"/>
            <w:color w:val="0000FF"/>
            <w:sz w:val="28"/>
            <w:szCs w:val="28"/>
            <w:u w:val="single"/>
          </w:rPr>
          <w:t>Morris (2019</w:t>
        </w:r>
      </w:hyperlink>
      <w:r w:rsidRPr="000A22AF">
        <w:rPr>
          <w:rFonts w:ascii="Times New Roman" w:eastAsia="Times New Roman" w:hAnsi="Times New Roman" w:cs="Times New Roman"/>
          <w:sz w:val="28"/>
          <w:szCs w:val="28"/>
        </w:rPr>
        <w:t xml:space="preserve">: 20) is correct when he claimed that no qualitative research has been done to focus on the clergy experiences of acedia. Specifically, there is a dearth of literature that analyzes the </w:t>
      </w:r>
      <w:r w:rsidRPr="000A22AF">
        <w:rPr>
          <w:rFonts w:ascii="Times New Roman" w:eastAsia="Times New Roman" w:hAnsi="Times New Roman" w:cs="Times New Roman"/>
          <w:sz w:val="28"/>
          <w:szCs w:val="28"/>
        </w:rPr>
        <w:lastRenderedPageBreak/>
        <w:t xml:space="preserve">connection between clerical acedia and mandatory celibacy of parish clergy using both theological and sociological approaches. Owing to lack of integration of the social sciences in Catholic theology, most studies and literature on Catholic clerical celibacy (e.g., </w:t>
      </w:r>
      <w:hyperlink r:id="rId24" w:anchor="ref9" w:history="1">
        <w:proofErr w:type="spellStart"/>
        <w:r w:rsidRPr="000A22AF">
          <w:rPr>
            <w:rFonts w:ascii="Times New Roman" w:eastAsia="Times New Roman" w:hAnsi="Times New Roman" w:cs="Times New Roman"/>
            <w:i/>
            <w:iCs/>
            <w:color w:val="0000FF"/>
            <w:sz w:val="28"/>
            <w:szCs w:val="28"/>
            <w:u w:val="single"/>
          </w:rPr>
          <w:t>Sacerdotalis</w:t>
        </w:r>
        <w:proofErr w:type="spellEnd"/>
        <w:r w:rsidRPr="000A22AF">
          <w:rPr>
            <w:rFonts w:ascii="Times New Roman" w:eastAsia="Times New Roman" w:hAnsi="Times New Roman" w:cs="Times New Roman"/>
            <w:i/>
            <w:iCs/>
            <w:color w:val="0000FF"/>
            <w:sz w:val="28"/>
            <w:szCs w:val="28"/>
            <w:u w:val="single"/>
          </w:rPr>
          <w:t xml:space="preserve"> </w:t>
        </w:r>
        <w:proofErr w:type="spellStart"/>
        <w:r w:rsidRPr="000A22AF">
          <w:rPr>
            <w:rFonts w:ascii="Times New Roman" w:eastAsia="Times New Roman" w:hAnsi="Times New Roman" w:cs="Times New Roman"/>
            <w:i/>
            <w:iCs/>
            <w:color w:val="0000FF"/>
            <w:sz w:val="28"/>
            <w:szCs w:val="28"/>
            <w:u w:val="single"/>
          </w:rPr>
          <w:t>Caelibatus</w:t>
        </w:r>
        <w:proofErr w:type="spellEnd"/>
        <w:r w:rsidRPr="000A22AF">
          <w:rPr>
            <w:rFonts w:ascii="Times New Roman" w:eastAsia="Times New Roman" w:hAnsi="Times New Roman" w:cs="Times New Roman"/>
            <w:color w:val="0000FF"/>
            <w:sz w:val="28"/>
            <w:szCs w:val="28"/>
            <w:u w:val="single"/>
          </w:rPr>
          <w:t xml:space="preserve"> [Priestly Celibacy], 1967</w:t>
        </w:r>
      </w:hyperlink>
      <w:r w:rsidRPr="000A22AF">
        <w:rPr>
          <w:rFonts w:ascii="Times New Roman" w:eastAsia="Times New Roman" w:hAnsi="Times New Roman" w:cs="Times New Roman"/>
          <w:sz w:val="28"/>
          <w:szCs w:val="28"/>
        </w:rPr>
        <w:t xml:space="preserve">; </w:t>
      </w:r>
      <w:hyperlink r:id="rId25" w:anchor="ref14" w:history="1">
        <w:r w:rsidRPr="000A22AF">
          <w:rPr>
            <w:rFonts w:ascii="Times New Roman" w:eastAsia="Times New Roman" w:hAnsi="Times New Roman" w:cs="Times New Roman"/>
            <w:color w:val="0000FF"/>
            <w:sz w:val="28"/>
            <w:szCs w:val="28"/>
            <w:u w:val="single"/>
          </w:rPr>
          <w:t>Daly, 2009</w:t>
        </w:r>
      </w:hyperlink>
      <w:r w:rsidRPr="000A22AF">
        <w:rPr>
          <w:rFonts w:ascii="Times New Roman" w:eastAsia="Times New Roman" w:hAnsi="Times New Roman" w:cs="Times New Roman"/>
          <w:sz w:val="28"/>
          <w:szCs w:val="28"/>
        </w:rPr>
        <w:t xml:space="preserve">; </w:t>
      </w:r>
      <w:hyperlink r:id="rId26" w:anchor="ref49" w:history="1">
        <w:r w:rsidRPr="000A22AF">
          <w:rPr>
            <w:rFonts w:ascii="Times New Roman" w:eastAsia="Times New Roman" w:hAnsi="Times New Roman" w:cs="Times New Roman"/>
            <w:color w:val="0000FF"/>
            <w:sz w:val="28"/>
            <w:szCs w:val="28"/>
            <w:u w:val="single"/>
          </w:rPr>
          <w:t>Selin, 2016</w:t>
        </w:r>
      </w:hyperlink>
      <w:r w:rsidRPr="000A22AF">
        <w:rPr>
          <w:rFonts w:ascii="Times New Roman" w:eastAsia="Times New Roman" w:hAnsi="Times New Roman" w:cs="Times New Roman"/>
          <w:sz w:val="28"/>
          <w:szCs w:val="28"/>
        </w:rPr>
        <w:t xml:space="preserve">) and acedia focus more on its spiritual aspects (e.g., </w:t>
      </w:r>
      <w:hyperlink r:id="rId27" w:anchor="ref38" w:history="1">
        <w:proofErr w:type="spellStart"/>
        <w:r w:rsidRPr="000A22AF">
          <w:rPr>
            <w:rFonts w:ascii="Times New Roman" w:eastAsia="Times New Roman" w:hAnsi="Times New Roman" w:cs="Times New Roman"/>
            <w:color w:val="0000FF"/>
            <w:sz w:val="28"/>
            <w:szCs w:val="28"/>
            <w:u w:val="single"/>
          </w:rPr>
          <w:t>Nault</w:t>
        </w:r>
        <w:proofErr w:type="spellEnd"/>
        <w:r w:rsidRPr="000A22AF">
          <w:rPr>
            <w:rFonts w:ascii="Times New Roman" w:eastAsia="Times New Roman" w:hAnsi="Times New Roman" w:cs="Times New Roman"/>
            <w:color w:val="0000FF"/>
            <w:sz w:val="28"/>
            <w:szCs w:val="28"/>
            <w:u w:val="single"/>
          </w:rPr>
          <w:t>, 2013</w:t>
        </w:r>
      </w:hyperlink>
      <w:r w:rsidRPr="000A22AF">
        <w:rPr>
          <w:rFonts w:ascii="Times New Roman" w:eastAsia="Times New Roman" w:hAnsi="Times New Roman" w:cs="Times New Roman"/>
          <w:sz w:val="28"/>
          <w:szCs w:val="28"/>
        </w:rPr>
        <w:t xml:space="preserve">; </w:t>
      </w:r>
      <w:hyperlink r:id="rId28" w:anchor="ref33 ref32" w:history="1">
        <w:proofErr w:type="spellStart"/>
        <w:r w:rsidRPr="000A22AF">
          <w:rPr>
            <w:rFonts w:ascii="Times New Roman" w:eastAsia="Times New Roman" w:hAnsi="Times New Roman" w:cs="Times New Roman"/>
            <w:color w:val="0000FF"/>
            <w:sz w:val="28"/>
            <w:szCs w:val="28"/>
            <w:u w:val="single"/>
          </w:rPr>
          <w:t>McAlinden</w:t>
        </w:r>
        <w:proofErr w:type="spellEnd"/>
        <w:r w:rsidRPr="000A22AF">
          <w:rPr>
            <w:rFonts w:ascii="Times New Roman" w:eastAsia="Times New Roman" w:hAnsi="Times New Roman" w:cs="Times New Roman"/>
            <w:color w:val="0000FF"/>
            <w:sz w:val="28"/>
            <w:szCs w:val="28"/>
            <w:u w:val="single"/>
          </w:rPr>
          <w:t>, 2014, 2015</w:t>
        </w:r>
      </w:hyperlink>
      <w:r w:rsidRPr="000A22AF">
        <w:rPr>
          <w:rFonts w:ascii="Times New Roman" w:eastAsia="Times New Roman" w:hAnsi="Times New Roman" w:cs="Times New Roman"/>
          <w:sz w:val="28"/>
          <w:szCs w:val="28"/>
        </w:rPr>
        <w:t xml:space="preserve">; </w:t>
      </w:r>
      <w:hyperlink r:id="rId29" w:anchor="ref59" w:history="1">
        <w:r w:rsidRPr="000A22AF">
          <w:rPr>
            <w:rFonts w:ascii="Times New Roman" w:eastAsia="Times New Roman" w:hAnsi="Times New Roman" w:cs="Times New Roman"/>
            <w:color w:val="0000FF"/>
            <w:sz w:val="28"/>
            <w:szCs w:val="28"/>
            <w:u w:val="single"/>
          </w:rPr>
          <w:t>Tomlinson, 2019</w:t>
        </w:r>
      </w:hyperlink>
      <w:r w:rsidRPr="000A22AF">
        <w:rPr>
          <w:rFonts w:ascii="Times New Roman" w:eastAsia="Times New Roman" w:hAnsi="Times New Roman" w:cs="Times New Roman"/>
          <w:sz w:val="28"/>
          <w:szCs w:val="28"/>
        </w:rPr>
        <w:t xml:space="preserve">), thus tending to disregard their sociological and structural dimensions. Spiritual realities have structural and communal components, and thus require sociological analysis. As </w:t>
      </w:r>
      <w:hyperlink r:id="rId30" w:anchor="ref16" w:history="1">
        <w:r w:rsidRPr="000A22AF">
          <w:rPr>
            <w:rFonts w:ascii="Times New Roman" w:eastAsia="Times New Roman" w:hAnsi="Times New Roman" w:cs="Times New Roman"/>
            <w:color w:val="0000FF"/>
            <w:sz w:val="28"/>
            <w:szCs w:val="28"/>
            <w:u w:val="single"/>
          </w:rPr>
          <w:t>Dawson (2013)</w:t>
        </w:r>
      </w:hyperlink>
      <w:r w:rsidRPr="000A22AF">
        <w:rPr>
          <w:rFonts w:ascii="Times New Roman" w:eastAsia="Times New Roman" w:hAnsi="Times New Roman" w:cs="Times New Roman"/>
          <w:sz w:val="28"/>
          <w:szCs w:val="28"/>
        </w:rPr>
        <w:t xml:space="preserve"> argues, material and spiritual factors interpenetrate one another </w:t>
      </w:r>
      <w:commentRangeStart w:id="8"/>
      <w:r w:rsidRPr="000A22AF">
        <w:rPr>
          <w:rFonts w:ascii="Times New Roman" w:eastAsia="Times New Roman" w:hAnsi="Times New Roman" w:cs="Times New Roman"/>
          <w:sz w:val="28"/>
          <w:szCs w:val="28"/>
        </w:rPr>
        <w:t xml:space="preserve">so completely </w:t>
      </w:r>
      <w:commentRangeEnd w:id="8"/>
      <w:r w:rsidR="00240D14">
        <w:rPr>
          <w:rStyle w:val="CommentReference"/>
        </w:rPr>
        <w:commentReference w:id="8"/>
      </w:r>
      <w:r w:rsidRPr="000A22AF">
        <w:rPr>
          <w:rFonts w:ascii="Times New Roman" w:eastAsia="Times New Roman" w:hAnsi="Times New Roman" w:cs="Times New Roman"/>
          <w:sz w:val="28"/>
          <w:szCs w:val="28"/>
        </w:rPr>
        <w:t xml:space="preserve">in a culture that they form an inseparable unity, so that religion and life become one. </w:t>
      </w:r>
      <w:hyperlink r:id="rId31" w:anchor="ref55" w:history="1">
        <w:proofErr w:type="spellStart"/>
        <w:r w:rsidRPr="000A22AF">
          <w:rPr>
            <w:rFonts w:ascii="Times New Roman" w:eastAsia="Times New Roman" w:hAnsi="Times New Roman" w:cs="Times New Roman"/>
            <w:color w:val="0000FF"/>
            <w:sz w:val="28"/>
            <w:szCs w:val="28"/>
            <w:u w:val="single"/>
          </w:rPr>
          <w:t>Starkcloff</w:t>
        </w:r>
        <w:proofErr w:type="spellEnd"/>
        <w:r w:rsidRPr="000A22AF">
          <w:rPr>
            <w:rFonts w:ascii="Times New Roman" w:eastAsia="Times New Roman" w:hAnsi="Times New Roman" w:cs="Times New Roman"/>
            <w:color w:val="0000FF"/>
            <w:sz w:val="28"/>
            <w:szCs w:val="28"/>
            <w:u w:val="single"/>
          </w:rPr>
          <w:t xml:space="preserve"> (1994)</w:t>
        </w:r>
      </w:hyperlink>
      <w:r w:rsidRPr="000A22AF">
        <w:rPr>
          <w:rFonts w:ascii="Times New Roman" w:eastAsia="Times New Roman" w:hAnsi="Times New Roman" w:cs="Times New Roman"/>
          <w:sz w:val="28"/>
          <w:szCs w:val="28"/>
        </w:rPr>
        <w:t xml:space="preserve"> warned that there are “webs of meaning” that constitute cultural systems and cautioned theologians against isolating individuals from their own authentic environment. Thus, applying both the theological and sociological approaches can provide a holistic understanding of the dynamics of clerical acedia or spiritual sloth in actual social practice. This article aims to explore the spiritual and sociological factors behind the loneliness and laziness in clerical spiritual life: Does mandatory celibacy facilitate the current problem of loneliness and acedia or spiritual sloth among Catholic parish clerics? Specifically, it aims to explore how celibacy intensifies loneliness </w:t>
      </w:r>
      <w:commentRangeStart w:id="9"/>
      <w:r w:rsidRPr="000A22AF">
        <w:rPr>
          <w:rFonts w:ascii="Times New Roman" w:eastAsia="Times New Roman" w:hAnsi="Times New Roman" w:cs="Times New Roman"/>
          <w:sz w:val="28"/>
          <w:szCs w:val="28"/>
        </w:rPr>
        <w:t>of C</w:t>
      </w:r>
      <w:commentRangeEnd w:id="9"/>
      <w:r w:rsidR="00240D14">
        <w:rPr>
          <w:rStyle w:val="CommentReference"/>
        </w:rPr>
        <w:commentReference w:id="9"/>
      </w:r>
      <w:r w:rsidRPr="000A22AF">
        <w:rPr>
          <w:rFonts w:ascii="Times New Roman" w:eastAsia="Times New Roman" w:hAnsi="Times New Roman" w:cs="Times New Roman"/>
          <w:sz w:val="28"/>
          <w:szCs w:val="28"/>
        </w:rPr>
        <w:t xml:space="preserve">atholic priests in the parish and diminishes the </w:t>
      </w:r>
      <w:commentRangeStart w:id="10"/>
      <w:r w:rsidRPr="000A22AF">
        <w:rPr>
          <w:rFonts w:ascii="Times New Roman" w:eastAsia="Times New Roman" w:hAnsi="Times New Roman" w:cs="Times New Roman"/>
          <w:sz w:val="28"/>
          <w:szCs w:val="28"/>
        </w:rPr>
        <w:t>communal aspect</w:t>
      </w:r>
      <w:commentRangeEnd w:id="10"/>
      <w:r w:rsidR="00240D14">
        <w:rPr>
          <w:rStyle w:val="CommentReference"/>
        </w:rPr>
        <w:commentReference w:id="10"/>
      </w:r>
      <w:r w:rsidRPr="000A22AF">
        <w:rPr>
          <w:rFonts w:ascii="Times New Roman" w:eastAsia="Times New Roman" w:hAnsi="Times New Roman" w:cs="Times New Roman"/>
          <w:sz w:val="28"/>
          <w:szCs w:val="28"/>
        </w:rPr>
        <w:t xml:space="preserve"> of clerical spirituality. It also intends to provide some recommendations on how Catholic parish clergy can overcome acedia and spiritual sloth if the Catholic Church does not allow married priesthood in the future.</w:t>
      </w:r>
    </w:p>
    <w:p w14:paraId="7FA01089"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8"/>
          <w:szCs w:val="28"/>
        </w:rPr>
      </w:pPr>
      <w:r w:rsidRPr="000A22AF">
        <w:rPr>
          <w:rFonts w:ascii="Times New Roman" w:eastAsia="Times New Roman" w:hAnsi="Times New Roman" w:cs="Times New Roman"/>
          <w:sz w:val="28"/>
          <w:szCs w:val="28"/>
        </w:rPr>
        <w:t xml:space="preserve">Both acedia and celibacy </w:t>
      </w:r>
      <w:commentRangeStart w:id="11"/>
      <w:r w:rsidRPr="000A22AF">
        <w:rPr>
          <w:rFonts w:ascii="Times New Roman" w:eastAsia="Times New Roman" w:hAnsi="Times New Roman" w:cs="Times New Roman"/>
          <w:sz w:val="28"/>
          <w:szCs w:val="28"/>
        </w:rPr>
        <w:t>denote</w:t>
      </w:r>
      <w:commentRangeEnd w:id="11"/>
      <w:r w:rsidR="00AE02AF">
        <w:rPr>
          <w:rStyle w:val="CommentReference"/>
        </w:rPr>
        <w:commentReference w:id="11"/>
      </w:r>
      <w:r w:rsidRPr="000A22AF">
        <w:rPr>
          <w:rFonts w:ascii="Times New Roman" w:eastAsia="Times New Roman" w:hAnsi="Times New Roman" w:cs="Times New Roman"/>
          <w:sz w:val="28"/>
          <w:szCs w:val="28"/>
        </w:rPr>
        <w:t xml:space="preserve"> loneliness and isolation for the parish clergy. The </w:t>
      </w:r>
      <w:commentRangeStart w:id="12"/>
      <w:r w:rsidRPr="000A22AF">
        <w:rPr>
          <w:rFonts w:ascii="Times New Roman" w:eastAsia="Times New Roman" w:hAnsi="Times New Roman" w:cs="Times New Roman"/>
          <w:sz w:val="28"/>
          <w:szCs w:val="28"/>
        </w:rPr>
        <w:t>detachment</w:t>
      </w:r>
      <w:commentRangeEnd w:id="12"/>
      <w:r w:rsidR="00AE02AF">
        <w:rPr>
          <w:rStyle w:val="CommentReference"/>
        </w:rPr>
        <w:commentReference w:id="12"/>
      </w:r>
      <w:r w:rsidRPr="000A22AF">
        <w:rPr>
          <w:rFonts w:ascii="Times New Roman" w:eastAsia="Times New Roman" w:hAnsi="Times New Roman" w:cs="Times New Roman"/>
          <w:sz w:val="28"/>
          <w:szCs w:val="28"/>
        </w:rPr>
        <w:t xml:space="preserve"> diocesan priests experience from communal activity and support in the parish can provide a fertile ground for symptoms of priestly acedia. </w:t>
      </w:r>
      <w:commentRangeStart w:id="13"/>
      <w:r w:rsidRPr="000A22AF">
        <w:rPr>
          <w:rFonts w:ascii="Times New Roman" w:eastAsia="Times New Roman" w:hAnsi="Times New Roman" w:cs="Times New Roman"/>
          <w:sz w:val="28"/>
          <w:szCs w:val="28"/>
        </w:rPr>
        <w:t>Absolute</w:t>
      </w:r>
      <w:commentRangeEnd w:id="13"/>
      <w:r w:rsidR="00AE02AF">
        <w:rPr>
          <w:rStyle w:val="CommentReference"/>
        </w:rPr>
        <w:commentReference w:id="13"/>
      </w:r>
      <w:r w:rsidRPr="000A22AF">
        <w:rPr>
          <w:rFonts w:ascii="Times New Roman" w:eastAsia="Times New Roman" w:hAnsi="Times New Roman" w:cs="Times New Roman"/>
          <w:sz w:val="28"/>
          <w:szCs w:val="28"/>
        </w:rPr>
        <w:t xml:space="preserve"> chastity for diocesan priests </w:t>
      </w:r>
      <w:commentRangeStart w:id="14"/>
      <w:r w:rsidRPr="000A22AF">
        <w:rPr>
          <w:rFonts w:ascii="Times New Roman" w:eastAsia="Times New Roman" w:hAnsi="Times New Roman" w:cs="Times New Roman"/>
          <w:sz w:val="28"/>
          <w:szCs w:val="28"/>
        </w:rPr>
        <w:t xml:space="preserve">implies social </w:t>
      </w:r>
      <w:commentRangeEnd w:id="14"/>
      <w:r w:rsidR="00AE02AF">
        <w:rPr>
          <w:rStyle w:val="CommentReference"/>
        </w:rPr>
        <w:commentReference w:id="14"/>
      </w:r>
      <w:r w:rsidRPr="000A22AF">
        <w:rPr>
          <w:rFonts w:ascii="Times New Roman" w:eastAsia="Times New Roman" w:hAnsi="Times New Roman" w:cs="Times New Roman"/>
          <w:sz w:val="28"/>
          <w:szCs w:val="28"/>
        </w:rPr>
        <w:t xml:space="preserve">isolation without a family or intimate support group which normally provide social bonding and spiritual support to inhibit sin and deviance. It also results in an </w:t>
      </w:r>
      <w:commentRangeStart w:id="15"/>
      <w:r w:rsidRPr="000A22AF">
        <w:rPr>
          <w:rFonts w:ascii="Times New Roman" w:eastAsia="Times New Roman" w:hAnsi="Times New Roman" w:cs="Times New Roman"/>
          <w:sz w:val="28"/>
          <w:szCs w:val="28"/>
        </w:rPr>
        <w:t xml:space="preserve">unregulated life </w:t>
      </w:r>
      <w:commentRangeEnd w:id="15"/>
      <w:r w:rsidR="00AE02AF">
        <w:rPr>
          <w:rStyle w:val="CommentReference"/>
        </w:rPr>
        <w:commentReference w:id="15"/>
      </w:r>
      <w:r w:rsidRPr="000A22AF">
        <w:rPr>
          <w:rFonts w:ascii="Times New Roman" w:eastAsia="Times New Roman" w:hAnsi="Times New Roman" w:cs="Times New Roman"/>
          <w:sz w:val="28"/>
          <w:szCs w:val="28"/>
        </w:rPr>
        <w:t>without intimate social bonding and common spiritual activities with fellow priests in the presbytery or religious community, which is normally experienced by religious clerics in the Roman Catholic Church (RCC) (</w:t>
      </w:r>
      <w:proofErr w:type="spellStart"/>
      <w:r w:rsidRPr="000A22AF">
        <w:rPr>
          <w:rFonts w:ascii="Times New Roman" w:eastAsia="Times New Roman" w:hAnsi="Times New Roman" w:cs="Times New Roman"/>
          <w:sz w:val="28"/>
          <w:szCs w:val="28"/>
        </w:rPr>
        <w:fldChar w:fldCharType="begin"/>
      </w:r>
      <w:r w:rsidRPr="000A22AF">
        <w:rPr>
          <w:rFonts w:ascii="Times New Roman" w:eastAsia="Times New Roman" w:hAnsi="Times New Roman" w:cs="Times New Roman"/>
          <w:sz w:val="28"/>
          <w:szCs w:val="28"/>
        </w:rPr>
        <w:instrText xml:space="preserve"> HYPERLINK "https://f1000research.com/articles/10-1195/v1" \l "ref2" </w:instrText>
      </w:r>
      <w:r w:rsidRPr="000A22AF">
        <w:rPr>
          <w:rFonts w:ascii="Times New Roman" w:eastAsia="Times New Roman" w:hAnsi="Times New Roman" w:cs="Times New Roman"/>
          <w:sz w:val="28"/>
          <w:szCs w:val="28"/>
        </w:rPr>
        <w:fldChar w:fldCharType="separate"/>
      </w:r>
      <w:r w:rsidRPr="000A22AF">
        <w:rPr>
          <w:rFonts w:ascii="Times New Roman" w:eastAsia="Times New Roman" w:hAnsi="Times New Roman" w:cs="Times New Roman"/>
          <w:color w:val="0000FF"/>
          <w:sz w:val="28"/>
          <w:szCs w:val="28"/>
          <w:u w:val="single"/>
        </w:rPr>
        <w:t>Aschenbrenner</w:t>
      </w:r>
      <w:proofErr w:type="spellEnd"/>
      <w:r w:rsidRPr="000A22AF">
        <w:rPr>
          <w:rFonts w:ascii="Times New Roman" w:eastAsia="Times New Roman" w:hAnsi="Times New Roman" w:cs="Times New Roman"/>
          <w:color w:val="0000FF"/>
          <w:sz w:val="28"/>
          <w:szCs w:val="28"/>
          <w:u w:val="single"/>
        </w:rPr>
        <w:t>, 2002</w:t>
      </w:r>
      <w:r w:rsidRPr="000A22AF">
        <w:rPr>
          <w:rFonts w:ascii="Times New Roman" w:eastAsia="Times New Roman" w:hAnsi="Times New Roman" w:cs="Times New Roman"/>
          <w:sz w:val="28"/>
          <w:szCs w:val="28"/>
        </w:rPr>
        <w:fldChar w:fldCharType="end"/>
      </w:r>
      <w:r w:rsidRPr="000A22AF">
        <w:rPr>
          <w:rFonts w:ascii="Times New Roman" w:eastAsia="Times New Roman" w:hAnsi="Times New Roman" w:cs="Times New Roman"/>
          <w:sz w:val="28"/>
          <w:szCs w:val="28"/>
        </w:rPr>
        <w:t xml:space="preserve">). Sociological studies have shown that social bonding is one of the crucial factors for the inhibition of deviance (e.g., </w:t>
      </w:r>
      <w:hyperlink r:id="rId32" w:anchor="ref1" w:history="1">
        <w:r w:rsidRPr="000A22AF">
          <w:rPr>
            <w:rFonts w:ascii="Times New Roman" w:eastAsia="Times New Roman" w:hAnsi="Times New Roman" w:cs="Times New Roman"/>
            <w:color w:val="0000FF"/>
            <w:sz w:val="28"/>
            <w:szCs w:val="28"/>
            <w:u w:val="single"/>
          </w:rPr>
          <w:t>Akers and Cochran, 1985</w:t>
        </w:r>
      </w:hyperlink>
      <w:r w:rsidRPr="000A22AF">
        <w:rPr>
          <w:rFonts w:ascii="Times New Roman" w:eastAsia="Times New Roman" w:hAnsi="Times New Roman" w:cs="Times New Roman"/>
          <w:sz w:val="28"/>
          <w:szCs w:val="28"/>
        </w:rPr>
        <w:t xml:space="preserve">; </w:t>
      </w:r>
      <w:hyperlink r:id="rId33" w:anchor="ref22" w:history="1">
        <w:r w:rsidRPr="000A22AF">
          <w:rPr>
            <w:rFonts w:ascii="Times New Roman" w:eastAsia="Times New Roman" w:hAnsi="Times New Roman" w:cs="Times New Roman"/>
            <w:color w:val="0000FF"/>
            <w:sz w:val="28"/>
            <w:szCs w:val="28"/>
            <w:u w:val="single"/>
          </w:rPr>
          <w:t>Hirschi, 2009</w:t>
        </w:r>
      </w:hyperlink>
      <w:r w:rsidRPr="000A22AF">
        <w:rPr>
          <w:rFonts w:ascii="Times New Roman" w:eastAsia="Times New Roman" w:hAnsi="Times New Roman" w:cs="Times New Roman"/>
          <w:sz w:val="28"/>
          <w:szCs w:val="28"/>
        </w:rPr>
        <w:t xml:space="preserve">; </w:t>
      </w:r>
      <w:hyperlink r:id="rId34" w:anchor="ref29" w:history="1">
        <w:proofErr w:type="spellStart"/>
        <w:r w:rsidRPr="000A22AF">
          <w:rPr>
            <w:rFonts w:ascii="Times New Roman" w:eastAsia="Times New Roman" w:hAnsi="Times New Roman" w:cs="Times New Roman"/>
            <w:color w:val="0000FF"/>
            <w:sz w:val="28"/>
            <w:szCs w:val="28"/>
            <w:u w:val="single"/>
          </w:rPr>
          <w:t>Liljeberg</w:t>
        </w:r>
        <w:proofErr w:type="spellEnd"/>
        <w:r w:rsidRPr="000A22AF">
          <w:rPr>
            <w:rFonts w:ascii="Times New Roman" w:eastAsia="Times New Roman" w:hAnsi="Times New Roman" w:cs="Times New Roman"/>
            <w:color w:val="0000FF"/>
            <w:sz w:val="28"/>
            <w:szCs w:val="28"/>
            <w:u w:val="single"/>
          </w:rPr>
          <w:t xml:space="preserve"> </w:t>
        </w:r>
        <w:r w:rsidRPr="000A22AF">
          <w:rPr>
            <w:rFonts w:ascii="Times New Roman" w:eastAsia="Times New Roman" w:hAnsi="Times New Roman" w:cs="Times New Roman"/>
            <w:i/>
            <w:iCs/>
            <w:color w:val="0000FF"/>
            <w:sz w:val="28"/>
            <w:szCs w:val="28"/>
            <w:u w:val="single"/>
          </w:rPr>
          <w:t>et al.,</w:t>
        </w:r>
        <w:r w:rsidRPr="000A22AF">
          <w:rPr>
            <w:rFonts w:ascii="Times New Roman" w:eastAsia="Times New Roman" w:hAnsi="Times New Roman" w:cs="Times New Roman"/>
            <w:color w:val="0000FF"/>
            <w:sz w:val="28"/>
            <w:szCs w:val="28"/>
            <w:u w:val="single"/>
          </w:rPr>
          <w:t xml:space="preserve"> 2011</w:t>
        </w:r>
      </w:hyperlink>
      <w:r w:rsidRPr="000A22AF">
        <w:rPr>
          <w:rFonts w:ascii="Times New Roman" w:eastAsia="Times New Roman" w:hAnsi="Times New Roman" w:cs="Times New Roman"/>
          <w:sz w:val="28"/>
          <w:szCs w:val="28"/>
        </w:rPr>
        <w:t xml:space="preserve">). When members of the community form local social ties, their capacity to resist rule-breaking behavior increases </w:t>
      </w:r>
      <w:commentRangeStart w:id="16"/>
      <w:r w:rsidRPr="000A22AF">
        <w:rPr>
          <w:rFonts w:ascii="Times New Roman" w:eastAsia="Times New Roman" w:hAnsi="Times New Roman" w:cs="Times New Roman"/>
          <w:sz w:val="28"/>
          <w:szCs w:val="28"/>
        </w:rPr>
        <w:t>because</w:t>
      </w:r>
      <w:commentRangeEnd w:id="16"/>
      <w:r w:rsidR="00AE02AF">
        <w:rPr>
          <w:rStyle w:val="CommentReference"/>
        </w:rPr>
        <w:commentReference w:id="16"/>
      </w:r>
      <w:r w:rsidRPr="000A22AF">
        <w:rPr>
          <w:rFonts w:ascii="Times New Roman" w:eastAsia="Times New Roman" w:hAnsi="Times New Roman" w:cs="Times New Roman"/>
          <w:sz w:val="28"/>
          <w:szCs w:val="28"/>
        </w:rPr>
        <w:t xml:space="preserve"> they can recognize strangers and are more apt to engage in guardianship behavior against victimization (</w:t>
      </w:r>
      <w:proofErr w:type="spellStart"/>
      <w:r w:rsidRPr="000A22AF">
        <w:rPr>
          <w:rFonts w:ascii="Times New Roman" w:eastAsia="Times New Roman" w:hAnsi="Times New Roman" w:cs="Times New Roman"/>
          <w:sz w:val="28"/>
          <w:szCs w:val="28"/>
        </w:rPr>
        <w:fldChar w:fldCharType="begin"/>
      </w:r>
      <w:r w:rsidRPr="000A22AF">
        <w:rPr>
          <w:rFonts w:ascii="Times New Roman" w:eastAsia="Times New Roman" w:hAnsi="Times New Roman" w:cs="Times New Roman"/>
          <w:sz w:val="28"/>
          <w:szCs w:val="28"/>
        </w:rPr>
        <w:instrText xml:space="preserve"> HYPERLINK "https://f1000research.com/articles/10-1195/v1" \l "ref53" </w:instrText>
      </w:r>
      <w:r w:rsidRPr="000A22AF">
        <w:rPr>
          <w:rFonts w:ascii="Times New Roman" w:eastAsia="Times New Roman" w:hAnsi="Times New Roman" w:cs="Times New Roman"/>
          <w:sz w:val="28"/>
          <w:szCs w:val="28"/>
        </w:rPr>
        <w:fldChar w:fldCharType="separate"/>
      </w:r>
      <w:r w:rsidRPr="000A22AF">
        <w:rPr>
          <w:rFonts w:ascii="Times New Roman" w:eastAsia="Times New Roman" w:hAnsi="Times New Roman" w:cs="Times New Roman"/>
          <w:color w:val="0000FF"/>
          <w:sz w:val="28"/>
          <w:szCs w:val="28"/>
          <w:u w:val="single"/>
        </w:rPr>
        <w:t>Skogan</w:t>
      </w:r>
      <w:proofErr w:type="spellEnd"/>
      <w:r w:rsidRPr="000A22AF">
        <w:rPr>
          <w:rFonts w:ascii="Times New Roman" w:eastAsia="Times New Roman" w:hAnsi="Times New Roman" w:cs="Times New Roman"/>
          <w:color w:val="0000FF"/>
          <w:sz w:val="28"/>
          <w:szCs w:val="28"/>
          <w:u w:val="single"/>
        </w:rPr>
        <w:t>, 1986</w:t>
      </w:r>
      <w:r w:rsidRPr="000A22AF">
        <w:rPr>
          <w:rFonts w:ascii="Times New Roman" w:eastAsia="Times New Roman" w:hAnsi="Times New Roman" w:cs="Times New Roman"/>
          <w:sz w:val="28"/>
          <w:szCs w:val="28"/>
        </w:rPr>
        <w:fldChar w:fldCharType="end"/>
      </w:r>
      <w:r w:rsidRPr="000A22AF">
        <w:rPr>
          <w:rFonts w:ascii="Times New Roman" w:eastAsia="Times New Roman" w:hAnsi="Times New Roman" w:cs="Times New Roman"/>
          <w:sz w:val="28"/>
          <w:szCs w:val="28"/>
        </w:rPr>
        <w:t>: 216).</w:t>
      </w:r>
    </w:p>
    <w:p w14:paraId="3AA7635D"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8"/>
          <w:szCs w:val="28"/>
        </w:rPr>
      </w:pPr>
      <w:r w:rsidRPr="000A22AF">
        <w:rPr>
          <w:rFonts w:ascii="Times New Roman" w:eastAsia="Times New Roman" w:hAnsi="Times New Roman" w:cs="Times New Roman"/>
          <w:sz w:val="28"/>
          <w:szCs w:val="28"/>
        </w:rPr>
        <w:lastRenderedPageBreak/>
        <w:t xml:space="preserve">Aside from lack of social bonding, clericalism in the Roman Catholic Church (RCC) is also blamed for clerical abuses such as clerical sexual abuse (CSA) (e.g., </w:t>
      </w:r>
      <w:hyperlink r:id="rId35" w:anchor="ref41" w:history="1">
        <w:proofErr w:type="spellStart"/>
        <w:r w:rsidRPr="000A22AF">
          <w:rPr>
            <w:rFonts w:ascii="Times New Roman" w:eastAsia="Times New Roman" w:hAnsi="Times New Roman" w:cs="Times New Roman"/>
            <w:color w:val="0000FF"/>
            <w:sz w:val="28"/>
            <w:szCs w:val="28"/>
            <w:u w:val="single"/>
          </w:rPr>
          <w:t>Papesh</w:t>
        </w:r>
        <w:proofErr w:type="spellEnd"/>
        <w:r w:rsidRPr="000A22AF">
          <w:rPr>
            <w:rFonts w:ascii="Times New Roman" w:eastAsia="Times New Roman" w:hAnsi="Times New Roman" w:cs="Times New Roman"/>
            <w:color w:val="0000FF"/>
            <w:sz w:val="28"/>
            <w:szCs w:val="28"/>
            <w:u w:val="single"/>
          </w:rPr>
          <w:t>, 2004</w:t>
        </w:r>
      </w:hyperlink>
      <w:r w:rsidRPr="000A22AF">
        <w:rPr>
          <w:rFonts w:ascii="Times New Roman" w:eastAsia="Times New Roman" w:hAnsi="Times New Roman" w:cs="Times New Roman"/>
          <w:sz w:val="28"/>
          <w:szCs w:val="28"/>
        </w:rPr>
        <w:t xml:space="preserve">; </w:t>
      </w:r>
      <w:hyperlink r:id="rId36" w:anchor="ref62" w:history="1">
        <w:r w:rsidRPr="000A22AF">
          <w:rPr>
            <w:rFonts w:ascii="Times New Roman" w:eastAsia="Times New Roman" w:hAnsi="Times New Roman" w:cs="Times New Roman"/>
            <w:color w:val="0000FF"/>
            <w:sz w:val="28"/>
            <w:szCs w:val="28"/>
            <w:u w:val="single"/>
          </w:rPr>
          <w:t>Wilson, 2008</w:t>
        </w:r>
      </w:hyperlink>
      <w:r w:rsidRPr="000A22AF">
        <w:rPr>
          <w:rFonts w:ascii="Times New Roman" w:eastAsia="Times New Roman" w:hAnsi="Times New Roman" w:cs="Times New Roman"/>
          <w:sz w:val="28"/>
          <w:szCs w:val="28"/>
        </w:rPr>
        <w:t xml:space="preserve">; </w:t>
      </w:r>
      <w:hyperlink r:id="rId37" w:anchor="ref39" w:history="1">
        <w:r w:rsidRPr="000A22AF">
          <w:rPr>
            <w:rFonts w:ascii="Times New Roman" w:eastAsia="Times New Roman" w:hAnsi="Times New Roman" w:cs="Times New Roman"/>
            <w:color w:val="0000FF"/>
            <w:sz w:val="28"/>
            <w:szCs w:val="28"/>
            <w:u w:val="single"/>
          </w:rPr>
          <w:t>Neuhaus, 2008</w:t>
        </w:r>
      </w:hyperlink>
      <w:r w:rsidRPr="000A22AF">
        <w:rPr>
          <w:rFonts w:ascii="Times New Roman" w:eastAsia="Times New Roman" w:hAnsi="Times New Roman" w:cs="Times New Roman"/>
          <w:sz w:val="28"/>
          <w:szCs w:val="28"/>
        </w:rPr>
        <w:t xml:space="preserve">; </w:t>
      </w:r>
      <w:hyperlink r:id="rId38" w:anchor="ref42" w:history="1">
        <w:r w:rsidRPr="000A22AF">
          <w:rPr>
            <w:rFonts w:ascii="Times New Roman" w:eastAsia="Times New Roman" w:hAnsi="Times New Roman" w:cs="Times New Roman"/>
            <w:color w:val="0000FF"/>
            <w:sz w:val="28"/>
            <w:szCs w:val="28"/>
            <w:u w:val="single"/>
          </w:rPr>
          <w:t>Plante, 2020</w:t>
        </w:r>
      </w:hyperlink>
      <w:r w:rsidRPr="000A22AF">
        <w:rPr>
          <w:rFonts w:ascii="Times New Roman" w:eastAsia="Times New Roman" w:hAnsi="Times New Roman" w:cs="Times New Roman"/>
          <w:sz w:val="28"/>
          <w:szCs w:val="28"/>
        </w:rPr>
        <w:t xml:space="preserve">) that can result in degradation of clerical spirituality and acedia. </w:t>
      </w:r>
      <w:hyperlink r:id="rId39" w:anchor="ref51" w:history="1">
        <w:r w:rsidRPr="000A22AF">
          <w:rPr>
            <w:rFonts w:ascii="Times New Roman" w:eastAsia="Times New Roman" w:hAnsi="Times New Roman" w:cs="Times New Roman"/>
            <w:color w:val="0000FF"/>
            <w:sz w:val="28"/>
            <w:szCs w:val="28"/>
            <w:u w:val="single"/>
          </w:rPr>
          <w:t>Shaw (2008)</w:t>
        </w:r>
      </w:hyperlink>
      <w:r w:rsidRPr="000A22AF">
        <w:rPr>
          <w:rFonts w:ascii="Times New Roman" w:eastAsia="Times New Roman" w:hAnsi="Times New Roman" w:cs="Times New Roman"/>
          <w:sz w:val="28"/>
          <w:szCs w:val="28"/>
        </w:rPr>
        <w:t xml:space="preserve"> defines clericalism as “an elitist mindset, together with structures and patterns of behavior corresponding to it, which takes it for granted that clerics—in the Catholic context, mainly bishops and priests—are intrinsically superior to the other members of the Church and deserve automatic deference.” It sees the clergy as a privileged class in the Church and gives an impression to the laity that bishops and priests know best, resulting in the reluctance to acknowledge or report the clerical misconduct. Other studies also consider psychological factors such as the psychological past and formation of the priest as </w:t>
      </w:r>
      <w:commentRangeStart w:id="17"/>
      <w:r w:rsidRPr="000A22AF">
        <w:rPr>
          <w:rFonts w:ascii="Times New Roman" w:eastAsia="Times New Roman" w:hAnsi="Times New Roman" w:cs="Times New Roman"/>
          <w:sz w:val="28"/>
          <w:szCs w:val="28"/>
        </w:rPr>
        <w:t>a</w:t>
      </w:r>
      <w:commentRangeEnd w:id="17"/>
      <w:r w:rsidR="00AE02AF">
        <w:rPr>
          <w:rStyle w:val="CommentReference"/>
        </w:rPr>
        <w:commentReference w:id="17"/>
      </w:r>
      <w:r w:rsidRPr="000A22AF">
        <w:rPr>
          <w:rFonts w:ascii="Times New Roman" w:eastAsia="Times New Roman" w:hAnsi="Times New Roman" w:cs="Times New Roman"/>
          <w:sz w:val="28"/>
          <w:szCs w:val="28"/>
        </w:rPr>
        <w:t xml:space="preserve"> factor in CSA. The 2011 national research commissioned by the United States Conference of Catholic Bishops (USCCB) on CSA, the John Jay College of Criminology study, for instance, largely blames </w:t>
      </w:r>
      <w:commentRangeStart w:id="18"/>
      <w:r w:rsidRPr="000A22AF">
        <w:rPr>
          <w:rFonts w:ascii="Times New Roman" w:eastAsia="Times New Roman" w:hAnsi="Times New Roman" w:cs="Times New Roman"/>
          <w:sz w:val="28"/>
          <w:szCs w:val="28"/>
        </w:rPr>
        <w:t>the</w:t>
      </w:r>
      <w:commentRangeEnd w:id="18"/>
      <w:r w:rsidR="005F0560">
        <w:rPr>
          <w:rStyle w:val="CommentReference"/>
        </w:rPr>
        <w:commentReference w:id="18"/>
      </w:r>
      <w:r w:rsidRPr="000A22AF">
        <w:rPr>
          <w:rFonts w:ascii="Times New Roman" w:eastAsia="Times New Roman" w:hAnsi="Times New Roman" w:cs="Times New Roman"/>
          <w:sz w:val="28"/>
          <w:szCs w:val="28"/>
        </w:rPr>
        <w:t xml:space="preserve"> problematic past and psychological formation of priests and seminarians as encouraging CSA (</w:t>
      </w:r>
      <w:hyperlink r:id="rId40" w:anchor="ref27" w:history="1">
        <w:r w:rsidRPr="000A22AF">
          <w:rPr>
            <w:rFonts w:ascii="Times New Roman" w:eastAsia="Times New Roman" w:hAnsi="Times New Roman" w:cs="Times New Roman"/>
            <w:color w:val="0000FF"/>
            <w:sz w:val="28"/>
            <w:szCs w:val="28"/>
            <w:u w:val="single"/>
          </w:rPr>
          <w:t>John Jay College, 2004</w:t>
        </w:r>
      </w:hyperlink>
      <w:r w:rsidRPr="000A22AF">
        <w:rPr>
          <w:rFonts w:ascii="Times New Roman" w:eastAsia="Times New Roman" w:hAnsi="Times New Roman" w:cs="Times New Roman"/>
          <w:sz w:val="28"/>
          <w:szCs w:val="28"/>
        </w:rPr>
        <w:t>).</w:t>
      </w:r>
    </w:p>
    <w:p w14:paraId="429BA98C"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8"/>
          <w:szCs w:val="28"/>
        </w:rPr>
      </w:pPr>
      <w:r w:rsidRPr="000A22AF">
        <w:rPr>
          <w:rFonts w:ascii="Times New Roman" w:eastAsia="Times New Roman" w:hAnsi="Times New Roman" w:cs="Times New Roman"/>
          <w:sz w:val="28"/>
          <w:szCs w:val="28"/>
        </w:rPr>
        <w:t xml:space="preserve">Despite these external and internal factors that cause CSA and degrading of clerical spirituality, the RCC considers the abusive priest himself as ultimately responsible for committing CSA. Bishops and Church officials continue to view CSA in terms of </w:t>
      </w:r>
      <w:commentRangeStart w:id="19"/>
      <w:r w:rsidRPr="000A22AF">
        <w:rPr>
          <w:rFonts w:ascii="Times New Roman" w:eastAsia="Times New Roman" w:hAnsi="Times New Roman" w:cs="Times New Roman"/>
          <w:sz w:val="28"/>
          <w:szCs w:val="28"/>
        </w:rPr>
        <w:t>personal si</w:t>
      </w:r>
      <w:commentRangeEnd w:id="19"/>
      <w:r w:rsidR="005F0560">
        <w:rPr>
          <w:rStyle w:val="CommentReference"/>
        </w:rPr>
        <w:commentReference w:id="19"/>
      </w:r>
      <w:r w:rsidRPr="000A22AF">
        <w:rPr>
          <w:rFonts w:ascii="Times New Roman" w:eastAsia="Times New Roman" w:hAnsi="Times New Roman" w:cs="Times New Roman"/>
          <w:sz w:val="28"/>
          <w:szCs w:val="28"/>
        </w:rPr>
        <w:t>n and the moral fault of the priest (</w:t>
      </w:r>
      <w:hyperlink r:id="rId41" w:anchor="ref18" w:history="1">
        <w:r w:rsidRPr="000A22AF">
          <w:rPr>
            <w:rFonts w:ascii="Times New Roman" w:eastAsia="Times New Roman" w:hAnsi="Times New Roman" w:cs="Times New Roman"/>
            <w:color w:val="0000FF"/>
            <w:sz w:val="28"/>
            <w:szCs w:val="28"/>
            <w:u w:val="single"/>
          </w:rPr>
          <w:t>Doyle, 2006</w:t>
        </w:r>
      </w:hyperlink>
      <w:r w:rsidRPr="000A22AF">
        <w:rPr>
          <w:rFonts w:ascii="Times New Roman" w:eastAsia="Times New Roman" w:hAnsi="Times New Roman" w:cs="Times New Roman"/>
          <w:sz w:val="28"/>
          <w:szCs w:val="28"/>
        </w:rPr>
        <w:t>). CSA is sometimes preceded by the neglect of clerical prayer and spiritual life by the priest which can lead to acedia and weakening of his spiritual resistance against CSA (</w:t>
      </w:r>
      <w:hyperlink r:id="rId42" w:anchor="ref8" w:history="1">
        <w:r w:rsidRPr="000A22AF">
          <w:rPr>
            <w:rFonts w:ascii="Times New Roman" w:eastAsia="Times New Roman" w:hAnsi="Times New Roman" w:cs="Times New Roman"/>
            <w:color w:val="0000FF"/>
            <w:sz w:val="28"/>
            <w:szCs w:val="28"/>
            <w:u w:val="single"/>
          </w:rPr>
          <w:t>Cross and Toma, 2006</w:t>
        </w:r>
      </w:hyperlink>
      <w:r w:rsidRPr="000A22AF">
        <w:rPr>
          <w:rFonts w:ascii="Times New Roman" w:eastAsia="Times New Roman" w:hAnsi="Times New Roman" w:cs="Times New Roman"/>
          <w:sz w:val="28"/>
          <w:szCs w:val="28"/>
        </w:rPr>
        <w:t xml:space="preserve">). Acedia can </w:t>
      </w:r>
      <w:commentRangeStart w:id="20"/>
      <w:r w:rsidRPr="000A22AF">
        <w:rPr>
          <w:rFonts w:ascii="Times New Roman" w:eastAsia="Times New Roman" w:hAnsi="Times New Roman" w:cs="Times New Roman"/>
          <w:sz w:val="28"/>
          <w:szCs w:val="28"/>
        </w:rPr>
        <w:t>encourage</w:t>
      </w:r>
      <w:commentRangeEnd w:id="20"/>
      <w:r w:rsidR="005F0560">
        <w:rPr>
          <w:rStyle w:val="CommentReference"/>
        </w:rPr>
        <w:commentReference w:id="20"/>
      </w:r>
      <w:r w:rsidRPr="000A22AF">
        <w:rPr>
          <w:rFonts w:ascii="Times New Roman" w:eastAsia="Times New Roman" w:hAnsi="Times New Roman" w:cs="Times New Roman"/>
          <w:sz w:val="28"/>
          <w:szCs w:val="28"/>
        </w:rPr>
        <w:t xml:space="preserve"> priests to degrade their vocation by committing clerical abuses such as CSA or by leaving the priesthood. The </w:t>
      </w:r>
      <w:proofErr w:type="spellStart"/>
      <w:r w:rsidRPr="000A22AF">
        <w:rPr>
          <w:rFonts w:ascii="Times New Roman" w:eastAsia="Times New Roman" w:hAnsi="Times New Roman" w:cs="Times New Roman"/>
          <w:sz w:val="28"/>
          <w:szCs w:val="28"/>
        </w:rPr>
        <w:t>acedic</w:t>
      </w:r>
      <w:proofErr w:type="spellEnd"/>
      <w:r w:rsidRPr="000A22AF">
        <w:rPr>
          <w:rFonts w:ascii="Times New Roman" w:eastAsia="Times New Roman" w:hAnsi="Times New Roman" w:cs="Times New Roman"/>
          <w:sz w:val="28"/>
          <w:szCs w:val="28"/>
        </w:rPr>
        <w:t xml:space="preserve"> condition manifests itself “in carelessness about the disciplines that nurture the spiritual life, presenting as a variety of psychosomatic symptoms: lack of self-care, emotional exhaustion, depersonalization and a diminished sense of accomplishment” (</w:t>
      </w:r>
      <w:hyperlink r:id="rId43" w:anchor="ref59" w:history="1">
        <w:r w:rsidRPr="000A22AF">
          <w:rPr>
            <w:rFonts w:ascii="Times New Roman" w:eastAsia="Times New Roman" w:hAnsi="Times New Roman" w:cs="Times New Roman"/>
            <w:color w:val="0000FF"/>
            <w:sz w:val="28"/>
            <w:szCs w:val="28"/>
            <w:u w:val="single"/>
          </w:rPr>
          <w:t>Tomlinson, 2019</w:t>
        </w:r>
      </w:hyperlink>
      <w:r w:rsidRPr="000A22AF">
        <w:rPr>
          <w:rFonts w:ascii="Times New Roman" w:eastAsia="Times New Roman" w:hAnsi="Times New Roman" w:cs="Times New Roman"/>
          <w:sz w:val="28"/>
          <w:szCs w:val="28"/>
        </w:rPr>
        <w:t>, 177). Cases of CSA are usually precluded by a collapse of clerical prayer life (</w:t>
      </w:r>
      <w:hyperlink r:id="rId44" w:anchor="ref8" w:history="1">
        <w:r w:rsidRPr="000A22AF">
          <w:rPr>
            <w:rFonts w:ascii="Times New Roman" w:eastAsia="Times New Roman" w:hAnsi="Times New Roman" w:cs="Times New Roman"/>
            <w:color w:val="0000FF"/>
            <w:sz w:val="28"/>
            <w:szCs w:val="28"/>
            <w:u w:val="single"/>
          </w:rPr>
          <w:t xml:space="preserve">Cross and </w:t>
        </w:r>
        <w:proofErr w:type="spellStart"/>
        <w:r w:rsidRPr="000A22AF">
          <w:rPr>
            <w:rFonts w:ascii="Times New Roman" w:eastAsia="Times New Roman" w:hAnsi="Times New Roman" w:cs="Times New Roman"/>
            <w:color w:val="0000FF"/>
            <w:sz w:val="28"/>
            <w:szCs w:val="28"/>
            <w:u w:val="single"/>
          </w:rPr>
          <w:t>Thoma</w:t>
        </w:r>
        <w:proofErr w:type="spellEnd"/>
        <w:r w:rsidRPr="000A22AF">
          <w:rPr>
            <w:rFonts w:ascii="Times New Roman" w:eastAsia="Times New Roman" w:hAnsi="Times New Roman" w:cs="Times New Roman"/>
            <w:color w:val="0000FF"/>
            <w:sz w:val="28"/>
            <w:szCs w:val="28"/>
            <w:u w:val="single"/>
          </w:rPr>
          <w:t>, 2006</w:t>
        </w:r>
      </w:hyperlink>
      <w:r w:rsidRPr="000A22AF">
        <w:rPr>
          <w:rFonts w:ascii="Times New Roman" w:eastAsia="Times New Roman" w:hAnsi="Times New Roman" w:cs="Times New Roman"/>
          <w:sz w:val="28"/>
          <w:szCs w:val="28"/>
        </w:rPr>
        <w:t xml:space="preserve">). Thus, the priest can be seen to be responsible for any CSA which can be attributed in part to neglect of prayer life that leads to acedia and erosion of spiritual strength against the temptation of CSA. Mandatory celibacy for parish clergy also takes away the </w:t>
      </w:r>
      <w:commentRangeStart w:id="21"/>
      <w:r w:rsidRPr="000A22AF">
        <w:rPr>
          <w:rFonts w:ascii="Times New Roman" w:eastAsia="Times New Roman" w:hAnsi="Times New Roman" w:cs="Times New Roman"/>
          <w:sz w:val="28"/>
          <w:szCs w:val="28"/>
        </w:rPr>
        <w:t xml:space="preserve">mutual support and communal spirituality </w:t>
      </w:r>
      <w:commentRangeEnd w:id="21"/>
      <w:r w:rsidR="005F0560">
        <w:rPr>
          <w:rStyle w:val="CommentReference"/>
        </w:rPr>
        <w:commentReference w:id="21"/>
      </w:r>
      <w:r w:rsidRPr="000A22AF">
        <w:rPr>
          <w:rFonts w:ascii="Times New Roman" w:eastAsia="Times New Roman" w:hAnsi="Times New Roman" w:cs="Times New Roman"/>
          <w:sz w:val="28"/>
          <w:szCs w:val="28"/>
        </w:rPr>
        <w:t>that can strengthen the priest’s prayer life against acedia and clerical abuse.</w:t>
      </w:r>
    </w:p>
    <w:p w14:paraId="68C433A1"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8"/>
          <w:szCs w:val="28"/>
        </w:rPr>
      </w:pPr>
      <w:commentRangeStart w:id="22"/>
      <w:r w:rsidRPr="000A22AF">
        <w:rPr>
          <w:rFonts w:ascii="Times New Roman" w:eastAsia="Times New Roman" w:hAnsi="Times New Roman" w:cs="Times New Roman"/>
          <w:sz w:val="28"/>
          <w:szCs w:val="28"/>
        </w:rPr>
        <w:t>Absolute</w:t>
      </w:r>
      <w:commentRangeEnd w:id="22"/>
      <w:r w:rsidR="005F0560">
        <w:rPr>
          <w:rStyle w:val="CommentReference"/>
        </w:rPr>
        <w:commentReference w:id="22"/>
      </w:r>
      <w:r w:rsidRPr="000A22AF">
        <w:rPr>
          <w:rFonts w:ascii="Times New Roman" w:eastAsia="Times New Roman" w:hAnsi="Times New Roman" w:cs="Times New Roman"/>
          <w:sz w:val="28"/>
          <w:szCs w:val="28"/>
        </w:rPr>
        <w:t xml:space="preserve"> privacy, which is a result of clerical celibacy, can potentially influence crimes in the parish such as CSA because of the absence of behavioral monitoring by brother priests (</w:t>
      </w:r>
      <w:hyperlink r:id="rId45" w:anchor="ref27" w:history="1">
        <w:r w:rsidRPr="000A22AF">
          <w:rPr>
            <w:rFonts w:ascii="Times New Roman" w:eastAsia="Times New Roman" w:hAnsi="Times New Roman" w:cs="Times New Roman"/>
            <w:color w:val="0000FF"/>
            <w:sz w:val="28"/>
            <w:szCs w:val="28"/>
            <w:u w:val="single"/>
          </w:rPr>
          <w:t>John Jay College, 2004</w:t>
        </w:r>
      </w:hyperlink>
      <w:r w:rsidRPr="000A22AF">
        <w:rPr>
          <w:rFonts w:ascii="Times New Roman" w:eastAsia="Times New Roman" w:hAnsi="Times New Roman" w:cs="Times New Roman"/>
          <w:sz w:val="28"/>
          <w:szCs w:val="28"/>
        </w:rPr>
        <w:t xml:space="preserve">). And when clerical ascetical discipline of the priest is weak due to neglect and lack of social bonding and communal </w:t>
      </w:r>
      <w:r w:rsidRPr="000A22AF">
        <w:rPr>
          <w:rFonts w:ascii="Times New Roman" w:eastAsia="Times New Roman" w:hAnsi="Times New Roman" w:cs="Times New Roman"/>
          <w:sz w:val="28"/>
          <w:szCs w:val="28"/>
        </w:rPr>
        <w:lastRenderedPageBreak/>
        <w:t xml:space="preserve">spirituality, priests can become vulnerable to acedia resulting in the weakening of spiritual resistance against CSA and other serious sins. The power </w:t>
      </w:r>
      <w:commentRangeStart w:id="23"/>
      <w:r w:rsidRPr="000A22AF">
        <w:rPr>
          <w:rFonts w:ascii="Times New Roman" w:eastAsia="Times New Roman" w:hAnsi="Times New Roman" w:cs="Times New Roman"/>
          <w:sz w:val="28"/>
          <w:szCs w:val="28"/>
        </w:rPr>
        <w:t>from</w:t>
      </w:r>
      <w:commentRangeEnd w:id="23"/>
      <w:r w:rsidR="005F0560">
        <w:rPr>
          <w:rStyle w:val="CommentReference"/>
        </w:rPr>
        <w:commentReference w:id="23"/>
      </w:r>
      <w:r w:rsidRPr="000A22AF">
        <w:rPr>
          <w:rFonts w:ascii="Times New Roman" w:eastAsia="Times New Roman" w:hAnsi="Times New Roman" w:cs="Times New Roman"/>
          <w:sz w:val="28"/>
          <w:szCs w:val="28"/>
        </w:rPr>
        <w:t xml:space="preserve"> not being under the surveillance of others is a social facto</w:t>
      </w:r>
      <w:commentRangeStart w:id="24"/>
      <w:r w:rsidRPr="000A22AF">
        <w:rPr>
          <w:rFonts w:ascii="Times New Roman" w:eastAsia="Times New Roman" w:hAnsi="Times New Roman" w:cs="Times New Roman"/>
          <w:sz w:val="28"/>
          <w:szCs w:val="28"/>
        </w:rPr>
        <w:t xml:space="preserve">r </w:t>
      </w:r>
      <w:commentRangeEnd w:id="24"/>
      <w:r w:rsidR="004F6016">
        <w:rPr>
          <w:rStyle w:val="CommentReference"/>
        </w:rPr>
        <w:commentReference w:id="24"/>
      </w:r>
      <w:r w:rsidRPr="000A22AF">
        <w:rPr>
          <w:rFonts w:ascii="Times New Roman" w:eastAsia="Times New Roman" w:hAnsi="Times New Roman" w:cs="Times New Roman"/>
          <w:sz w:val="28"/>
          <w:szCs w:val="28"/>
        </w:rPr>
        <w:t>why religious leaders such as priests have the potential to engage in serious crimes such as sexual abuse (</w:t>
      </w:r>
      <w:hyperlink r:id="rId46" w:anchor="ref10" w:history="1">
        <w:r w:rsidRPr="000A22AF">
          <w:rPr>
            <w:rFonts w:ascii="Times New Roman" w:eastAsia="Times New Roman" w:hAnsi="Times New Roman" w:cs="Times New Roman"/>
            <w:color w:val="0000FF"/>
            <w:sz w:val="28"/>
            <w:szCs w:val="28"/>
            <w:u w:val="single"/>
          </w:rPr>
          <w:t>Capps, 1993</w:t>
        </w:r>
      </w:hyperlink>
      <w:r w:rsidRPr="000A22AF">
        <w:rPr>
          <w:rFonts w:ascii="Times New Roman" w:eastAsia="Times New Roman" w:hAnsi="Times New Roman" w:cs="Times New Roman"/>
          <w:sz w:val="28"/>
          <w:szCs w:val="28"/>
        </w:rPr>
        <w:t xml:space="preserve">). The autonomous lifestyle of celibate diocesan priests can be argued to be conducive to acedia and CSA. </w:t>
      </w:r>
      <w:hyperlink r:id="rId47" w:anchor="ref63" w:history="1">
        <w:r w:rsidRPr="000A22AF">
          <w:rPr>
            <w:rFonts w:ascii="Times New Roman" w:eastAsia="Times New Roman" w:hAnsi="Times New Roman" w:cs="Times New Roman"/>
            <w:color w:val="0000FF"/>
            <w:sz w:val="28"/>
            <w:szCs w:val="28"/>
            <w:u w:val="single"/>
          </w:rPr>
          <w:t xml:space="preserve">Wortley and </w:t>
        </w:r>
        <w:proofErr w:type="spellStart"/>
        <w:r w:rsidRPr="000A22AF">
          <w:rPr>
            <w:rFonts w:ascii="Times New Roman" w:eastAsia="Times New Roman" w:hAnsi="Times New Roman" w:cs="Times New Roman"/>
            <w:color w:val="0000FF"/>
            <w:sz w:val="28"/>
            <w:szCs w:val="28"/>
            <w:u w:val="single"/>
          </w:rPr>
          <w:t>Smallbone’s</w:t>
        </w:r>
        <w:proofErr w:type="spellEnd"/>
        <w:r w:rsidRPr="000A22AF">
          <w:rPr>
            <w:rFonts w:ascii="Times New Roman" w:eastAsia="Times New Roman" w:hAnsi="Times New Roman" w:cs="Times New Roman"/>
            <w:color w:val="0000FF"/>
            <w:sz w:val="28"/>
            <w:szCs w:val="28"/>
            <w:u w:val="single"/>
          </w:rPr>
          <w:t xml:space="preserve"> research (2006)</w:t>
        </w:r>
      </w:hyperlink>
      <w:r w:rsidRPr="000A22AF">
        <w:rPr>
          <w:rFonts w:ascii="Times New Roman" w:eastAsia="Times New Roman" w:hAnsi="Times New Roman" w:cs="Times New Roman"/>
          <w:sz w:val="28"/>
          <w:szCs w:val="28"/>
        </w:rPr>
        <w:t>, for instance, revealed that CSA is usually committed in a private setting. Detachment from community surveillance in this sense can be seen to facilitate clerical misconduct with the absence of effective guardians.</w:t>
      </w:r>
    </w:p>
    <w:p w14:paraId="49FD842D"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8"/>
          <w:szCs w:val="28"/>
        </w:rPr>
      </w:pPr>
      <w:r w:rsidRPr="000A22AF">
        <w:rPr>
          <w:rFonts w:ascii="Times New Roman" w:eastAsia="Times New Roman" w:hAnsi="Times New Roman" w:cs="Times New Roman"/>
          <w:sz w:val="28"/>
          <w:szCs w:val="28"/>
        </w:rPr>
        <w:t xml:space="preserve">This article </w:t>
      </w:r>
      <w:commentRangeStart w:id="25"/>
      <w:r w:rsidRPr="000A22AF">
        <w:rPr>
          <w:rFonts w:ascii="Times New Roman" w:eastAsia="Times New Roman" w:hAnsi="Times New Roman" w:cs="Times New Roman"/>
          <w:sz w:val="28"/>
          <w:szCs w:val="28"/>
        </w:rPr>
        <w:t xml:space="preserve">explores how </w:t>
      </w:r>
      <w:commentRangeEnd w:id="25"/>
      <w:r w:rsidR="004F6016">
        <w:rPr>
          <w:rStyle w:val="CommentReference"/>
        </w:rPr>
        <w:commentReference w:id="25"/>
      </w:r>
      <w:r w:rsidRPr="000A22AF">
        <w:rPr>
          <w:rFonts w:ascii="Times New Roman" w:eastAsia="Times New Roman" w:hAnsi="Times New Roman" w:cs="Times New Roman"/>
          <w:sz w:val="28"/>
          <w:szCs w:val="28"/>
        </w:rPr>
        <w:t xml:space="preserve">the mandatory celibacy for parish clergy greatly facilitates loneliness and clerical acedia among parish clerics in the RCC and proposes some structural reform to overcome it. It is divided into three major sections. The first section briefly discusses how celibacy </w:t>
      </w:r>
      <w:commentRangeStart w:id="26"/>
      <w:r w:rsidRPr="000A22AF">
        <w:rPr>
          <w:rFonts w:ascii="Times New Roman" w:eastAsia="Times New Roman" w:hAnsi="Times New Roman" w:cs="Times New Roman"/>
          <w:sz w:val="28"/>
          <w:szCs w:val="28"/>
        </w:rPr>
        <w:t>deprives</w:t>
      </w:r>
      <w:commentRangeEnd w:id="26"/>
      <w:r w:rsidR="004F6016">
        <w:rPr>
          <w:rStyle w:val="CommentReference"/>
        </w:rPr>
        <w:commentReference w:id="26"/>
      </w:r>
      <w:r w:rsidRPr="000A22AF">
        <w:rPr>
          <w:rFonts w:ascii="Times New Roman" w:eastAsia="Times New Roman" w:hAnsi="Times New Roman" w:cs="Times New Roman"/>
          <w:sz w:val="28"/>
          <w:szCs w:val="28"/>
        </w:rPr>
        <w:t xml:space="preserve"> parish priests of the basic human need for social bonding and mutual support needed to lead a </w:t>
      </w:r>
      <w:commentRangeStart w:id="27"/>
      <w:r w:rsidRPr="000A22AF">
        <w:rPr>
          <w:rFonts w:ascii="Times New Roman" w:eastAsia="Times New Roman" w:hAnsi="Times New Roman" w:cs="Times New Roman"/>
          <w:sz w:val="28"/>
          <w:szCs w:val="28"/>
        </w:rPr>
        <w:t>normal</w:t>
      </w:r>
      <w:commentRangeEnd w:id="27"/>
      <w:r w:rsidR="004F6016">
        <w:rPr>
          <w:rStyle w:val="CommentReference"/>
        </w:rPr>
        <w:commentReference w:id="27"/>
      </w:r>
      <w:r w:rsidRPr="000A22AF">
        <w:rPr>
          <w:rFonts w:ascii="Times New Roman" w:eastAsia="Times New Roman" w:hAnsi="Times New Roman" w:cs="Times New Roman"/>
          <w:sz w:val="28"/>
          <w:szCs w:val="28"/>
        </w:rPr>
        <w:t xml:space="preserve"> human and spiritual life to resist acedia. The second section explains the negative effect of mandatory celibacy on the clerical spirituality of Catholic parish clergy, which already </w:t>
      </w:r>
      <w:commentRangeStart w:id="28"/>
      <w:r w:rsidRPr="000A22AF">
        <w:rPr>
          <w:rFonts w:ascii="Times New Roman" w:eastAsia="Times New Roman" w:hAnsi="Times New Roman" w:cs="Times New Roman"/>
          <w:sz w:val="28"/>
          <w:szCs w:val="28"/>
        </w:rPr>
        <w:t xml:space="preserve">lacks communal </w:t>
      </w:r>
      <w:commentRangeEnd w:id="28"/>
      <w:r w:rsidR="004F6016">
        <w:rPr>
          <w:rStyle w:val="CommentReference"/>
        </w:rPr>
        <w:commentReference w:id="28"/>
      </w:r>
      <w:r w:rsidRPr="000A22AF">
        <w:rPr>
          <w:rFonts w:ascii="Times New Roman" w:eastAsia="Times New Roman" w:hAnsi="Times New Roman" w:cs="Times New Roman"/>
          <w:sz w:val="28"/>
          <w:szCs w:val="28"/>
        </w:rPr>
        <w:t>dimension, arguing that spirituality has both personal and social dimensions. The final section recommends some structural adjustments on how the parish clergy can overcome acedia despite mandatory celibacy in the RCC. Overall, it argues that mandatory celibacy, which deprives parish priests of mutual support, intimacy, and direct social control of their clerical behavior, can greatly facilitate acedia in Catholic diocesan priesthood. Compared to religious priests, diocesan clerics generally live alone in the parish without any intimate social bonding with their fellow priests and parishioners in the parish, thus making them prone to loneliness and acedia.</w:t>
      </w:r>
    </w:p>
    <w:p w14:paraId="1DC48047" w14:textId="77777777" w:rsidR="000A22AF" w:rsidRPr="000A22AF" w:rsidRDefault="000A22AF" w:rsidP="000A22AF">
      <w:pPr>
        <w:spacing w:before="100" w:beforeAutospacing="1" w:after="100" w:afterAutospacing="1" w:line="240" w:lineRule="auto"/>
        <w:outlineLvl w:val="1"/>
        <w:rPr>
          <w:rFonts w:ascii="Times New Roman" w:eastAsia="Times New Roman" w:hAnsi="Times New Roman" w:cs="Times New Roman"/>
          <w:b/>
          <w:bCs/>
          <w:sz w:val="28"/>
          <w:szCs w:val="28"/>
        </w:rPr>
      </w:pPr>
      <w:bookmarkStart w:id="29" w:name="sec2"/>
      <w:bookmarkEnd w:id="29"/>
      <w:r w:rsidRPr="000A22AF">
        <w:rPr>
          <w:rFonts w:ascii="Times New Roman" w:eastAsia="Times New Roman" w:hAnsi="Times New Roman" w:cs="Times New Roman"/>
          <w:b/>
          <w:bCs/>
          <w:sz w:val="28"/>
          <w:szCs w:val="28"/>
        </w:rPr>
        <w:t>Methods</w:t>
      </w:r>
    </w:p>
    <w:p w14:paraId="1679D3AD"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8"/>
          <w:szCs w:val="28"/>
        </w:rPr>
      </w:pPr>
      <w:r w:rsidRPr="000A22AF">
        <w:rPr>
          <w:rFonts w:ascii="Times New Roman" w:eastAsia="Times New Roman" w:hAnsi="Times New Roman" w:cs="Times New Roman"/>
          <w:sz w:val="28"/>
          <w:szCs w:val="28"/>
        </w:rPr>
        <w:t xml:space="preserve">This article </w:t>
      </w:r>
      <w:commentRangeStart w:id="30"/>
      <w:r w:rsidRPr="000A22AF">
        <w:rPr>
          <w:rFonts w:ascii="Times New Roman" w:eastAsia="Times New Roman" w:hAnsi="Times New Roman" w:cs="Times New Roman"/>
          <w:sz w:val="28"/>
          <w:szCs w:val="28"/>
        </w:rPr>
        <w:t>used</w:t>
      </w:r>
      <w:commentRangeEnd w:id="30"/>
      <w:r w:rsidR="004F6016">
        <w:rPr>
          <w:rStyle w:val="CommentReference"/>
        </w:rPr>
        <w:commentReference w:id="30"/>
      </w:r>
      <w:r w:rsidRPr="000A22AF">
        <w:rPr>
          <w:rFonts w:ascii="Times New Roman" w:eastAsia="Times New Roman" w:hAnsi="Times New Roman" w:cs="Times New Roman"/>
          <w:sz w:val="28"/>
          <w:szCs w:val="28"/>
        </w:rPr>
        <w:t xml:space="preserve"> the qualitative research approach and </w:t>
      </w:r>
      <w:commentRangeStart w:id="31"/>
      <w:r w:rsidRPr="000A22AF">
        <w:rPr>
          <w:rFonts w:ascii="Times New Roman" w:eastAsia="Times New Roman" w:hAnsi="Times New Roman" w:cs="Times New Roman"/>
          <w:sz w:val="28"/>
          <w:szCs w:val="28"/>
        </w:rPr>
        <w:t xml:space="preserve">fully utilized </w:t>
      </w:r>
      <w:commentRangeEnd w:id="31"/>
      <w:r w:rsidR="004F6016">
        <w:rPr>
          <w:rStyle w:val="CommentReference"/>
        </w:rPr>
        <w:commentReference w:id="31"/>
      </w:r>
      <w:r w:rsidRPr="000A22AF">
        <w:rPr>
          <w:rFonts w:ascii="Times New Roman" w:eastAsia="Times New Roman" w:hAnsi="Times New Roman" w:cs="Times New Roman"/>
          <w:sz w:val="28"/>
          <w:szCs w:val="28"/>
        </w:rPr>
        <w:t>d</w:t>
      </w:r>
      <w:commentRangeStart w:id="32"/>
      <w:r w:rsidRPr="000A22AF">
        <w:rPr>
          <w:rFonts w:ascii="Times New Roman" w:eastAsia="Times New Roman" w:hAnsi="Times New Roman" w:cs="Times New Roman"/>
          <w:sz w:val="28"/>
          <w:szCs w:val="28"/>
        </w:rPr>
        <w:t>ocumentar</w:t>
      </w:r>
      <w:commentRangeEnd w:id="32"/>
      <w:r w:rsidR="004F6016">
        <w:rPr>
          <w:rStyle w:val="CommentReference"/>
        </w:rPr>
        <w:commentReference w:id="32"/>
      </w:r>
      <w:r w:rsidRPr="000A22AF">
        <w:rPr>
          <w:rFonts w:ascii="Times New Roman" w:eastAsia="Times New Roman" w:hAnsi="Times New Roman" w:cs="Times New Roman"/>
          <w:sz w:val="28"/>
          <w:szCs w:val="28"/>
        </w:rPr>
        <w:t xml:space="preserve">y data from published theological, sociological, and social science literature on acedia, clerical spirituality, loneliness, and mandatory celibacy for Catholic priests. It also </w:t>
      </w:r>
      <w:commentRangeStart w:id="33"/>
      <w:r w:rsidRPr="000A22AF">
        <w:rPr>
          <w:rFonts w:ascii="Times New Roman" w:eastAsia="Times New Roman" w:hAnsi="Times New Roman" w:cs="Times New Roman"/>
          <w:sz w:val="28"/>
          <w:szCs w:val="28"/>
        </w:rPr>
        <w:t xml:space="preserve">cited </w:t>
      </w:r>
      <w:commentRangeEnd w:id="33"/>
      <w:r w:rsidR="00052A7B">
        <w:rPr>
          <w:rStyle w:val="CommentReference"/>
        </w:rPr>
        <w:commentReference w:id="33"/>
      </w:r>
      <w:r w:rsidRPr="000A22AF">
        <w:rPr>
          <w:rFonts w:ascii="Times New Roman" w:eastAsia="Times New Roman" w:hAnsi="Times New Roman" w:cs="Times New Roman"/>
          <w:sz w:val="28"/>
          <w:szCs w:val="28"/>
        </w:rPr>
        <w:t xml:space="preserve">some of the RCC’s official teachings and the Code of Canon law to briefly clarify the ecclesial understanding of celibacy, clerical spirituality, and Catholic priesthood. The </w:t>
      </w:r>
      <w:commentRangeStart w:id="34"/>
      <w:r w:rsidRPr="000A22AF">
        <w:rPr>
          <w:rFonts w:ascii="Times New Roman" w:eastAsia="Times New Roman" w:hAnsi="Times New Roman" w:cs="Times New Roman"/>
          <w:sz w:val="28"/>
          <w:szCs w:val="28"/>
        </w:rPr>
        <w:t xml:space="preserve">textual data are largely </w:t>
      </w:r>
      <w:commentRangeEnd w:id="34"/>
      <w:r w:rsidR="00052A7B">
        <w:rPr>
          <w:rStyle w:val="CommentReference"/>
        </w:rPr>
        <w:commentReference w:id="34"/>
      </w:r>
      <w:r w:rsidRPr="000A22AF">
        <w:rPr>
          <w:rFonts w:ascii="Times New Roman" w:eastAsia="Times New Roman" w:hAnsi="Times New Roman" w:cs="Times New Roman"/>
          <w:sz w:val="28"/>
          <w:szCs w:val="28"/>
        </w:rPr>
        <w:t xml:space="preserve">collected from church documents, as well as from peer-reviewed journal articles and books. They </w:t>
      </w:r>
      <w:commentRangeStart w:id="35"/>
      <w:r w:rsidRPr="000A22AF">
        <w:rPr>
          <w:rFonts w:ascii="Times New Roman" w:eastAsia="Times New Roman" w:hAnsi="Times New Roman" w:cs="Times New Roman"/>
          <w:sz w:val="28"/>
          <w:szCs w:val="28"/>
        </w:rPr>
        <w:t>were</w:t>
      </w:r>
      <w:commentRangeEnd w:id="35"/>
      <w:r w:rsidR="00052A7B">
        <w:rPr>
          <w:rStyle w:val="CommentReference"/>
        </w:rPr>
        <w:commentReference w:id="35"/>
      </w:r>
      <w:r w:rsidRPr="000A22AF">
        <w:rPr>
          <w:rFonts w:ascii="Times New Roman" w:eastAsia="Times New Roman" w:hAnsi="Times New Roman" w:cs="Times New Roman"/>
          <w:sz w:val="28"/>
          <w:szCs w:val="28"/>
        </w:rPr>
        <w:t xml:space="preserve"> then </w:t>
      </w:r>
      <w:commentRangeStart w:id="36"/>
      <w:r w:rsidRPr="000A22AF">
        <w:rPr>
          <w:rFonts w:ascii="Times New Roman" w:eastAsia="Times New Roman" w:hAnsi="Times New Roman" w:cs="Times New Roman"/>
          <w:sz w:val="28"/>
          <w:szCs w:val="28"/>
        </w:rPr>
        <w:t>organized</w:t>
      </w:r>
      <w:commentRangeEnd w:id="36"/>
      <w:r w:rsidR="00052A7B">
        <w:rPr>
          <w:rStyle w:val="CommentReference"/>
        </w:rPr>
        <w:commentReference w:id="36"/>
      </w:r>
      <w:r w:rsidRPr="000A22AF">
        <w:rPr>
          <w:rFonts w:ascii="Times New Roman" w:eastAsia="Times New Roman" w:hAnsi="Times New Roman" w:cs="Times New Roman"/>
          <w:sz w:val="28"/>
          <w:szCs w:val="28"/>
        </w:rPr>
        <w:t xml:space="preserve"> according to the main themes and keywords of the study such as celibacy, acedia, clerical spirituality, loneliness, Catholic parish clergy, social bonding, and diocesan priesthood. These were then systematically classified and </w:t>
      </w:r>
      <w:r w:rsidRPr="000A22AF">
        <w:rPr>
          <w:rFonts w:ascii="Times New Roman" w:eastAsia="Times New Roman" w:hAnsi="Times New Roman" w:cs="Times New Roman"/>
          <w:sz w:val="28"/>
          <w:szCs w:val="28"/>
        </w:rPr>
        <w:lastRenderedPageBreak/>
        <w:t xml:space="preserve">composed </w:t>
      </w:r>
      <w:commentRangeStart w:id="37"/>
      <w:r w:rsidRPr="000A22AF">
        <w:rPr>
          <w:rFonts w:ascii="Times New Roman" w:eastAsia="Times New Roman" w:hAnsi="Times New Roman" w:cs="Times New Roman"/>
          <w:sz w:val="28"/>
          <w:szCs w:val="28"/>
        </w:rPr>
        <w:t xml:space="preserve">using the inductive, deductive, and comparative methods </w:t>
      </w:r>
      <w:commentRangeEnd w:id="37"/>
      <w:r w:rsidR="00052A7B">
        <w:rPr>
          <w:rStyle w:val="CommentReference"/>
        </w:rPr>
        <w:commentReference w:id="37"/>
      </w:r>
      <w:r w:rsidRPr="000A22AF">
        <w:rPr>
          <w:rFonts w:ascii="Times New Roman" w:eastAsia="Times New Roman" w:hAnsi="Times New Roman" w:cs="Times New Roman"/>
          <w:sz w:val="28"/>
          <w:szCs w:val="28"/>
        </w:rPr>
        <w:t>to achieve the study’s research objectives.</w:t>
      </w:r>
    </w:p>
    <w:p w14:paraId="5ABA49F2" w14:textId="77777777" w:rsidR="000A22AF" w:rsidRPr="000A22AF" w:rsidRDefault="000A22AF" w:rsidP="000A22AF">
      <w:pPr>
        <w:spacing w:before="100" w:beforeAutospacing="1" w:after="100" w:afterAutospacing="1" w:line="240" w:lineRule="auto"/>
        <w:outlineLvl w:val="2"/>
        <w:rPr>
          <w:rFonts w:ascii="Times New Roman" w:eastAsia="Times New Roman" w:hAnsi="Times New Roman" w:cs="Times New Roman"/>
          <w:b/>
          <w:bCs/>
          <w:sz w:val="28"/>
          <w:szCs w:val="28"/>
        </w:rPr>
      </w:pPr>
      <w:bookmarkStart w:id="38" w:name="sec3"/>
      <w:bookmarkEnd w:id="38"/>
      <w:r w:rsidRPr="000A22AF">
        <w:rPr>
          <w:rFonts w:ascii="Times New Roman" w:eastAsia="Times New Roman" w:hAnsi="Times New Roman" w:cs="Times New Roman"/>
          <w:b/>
          <w:bCs/>
          <w:sz w:val="28"/>
          <w:szCs w:val="28"/>
        </w:rPr>
        <w:t>Mandatory celibacy as facilitating loneliness and acedia</w:t>
      </w:r>
    </w:p>
    <w:p w14:paraId="37B3A84C"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8"/>
          <w:szCs w:val="28"/>
        </w:rPr>
      </w:pPr>
      <w:r w:rsidRPr="000A22AF">
        <w:rPr>
          <w:rFonts w:ascii="Times New Roman" w:eastAsia="Times New Roman" w:hAnsi="Times New Roman" w:cs="Times New Roman"/>
          <w:sz w:val="28"/>
          <w:szCs w:val="28"/>
        </w:rPr>
        <w:t xml:space="preserve">The practical theologian </w:t>
      </w:r>
      <w:hyperlink r:id="rId48" w:anchor="ref33" w:history="1">
        <w:r w:rsidRPr="000A22AF">
          <w:rPr>
            <w:rFonts w:ascii="Times New Roman" w:eastAsia="Times New Roman" w:hAnsi="Times New Roman" w:cs="Times New Roman"/>
            <w:color w:val="0000FF"/>
            <w:sz w:val="28"/>
            <w:szCs w:val="28"/>
            <w:u w:val="single"/>
          </w:rPr>
          <w:t xml:space="preserve">Martin </w:t>
        </w:r>
        <w:proofErr w:type="spellStart"/>
        <w:r w:rsidRPr="000A22AF">
          <w:rPr>
            <w:rFonts w:ascii="Times New Roman" w:eastAsia="Times New Roman" w:hAnsi="Times New Roman" w:cs="Times New Roman"/>
            <w:color w:val="0000FF"/>
            <w:sz w:val="28"/>
            <w:szCs w:val="28"/>
            <w:u w:val="single"/>
          </w:rPr>
          <w:t>McAlinden</w:t>
        </w:r>
        <w:proofErr w:type="spellEnd"/>
        <w:r w:rsidRPr="000A22AF">
          <w:rPr>
            <w:rFonts w:ascii="Times New Roman" w:eastAsia="Times New Roman" w:hAnsi="Times New Roman" w:cs="Times New Roman"/>
            <w:color w:val="0000FF"/>
            <w:sz w:val="28"/>
            <w:szCs w:val="28"/>
            <w:u w:val="single"/>
          </w:rPr>
          <w:t xml:space="preserve"> (2014)</w:t>
        </w:r>
      </w:hyperlink>
      <w:r w:rsidRPr="000A22AF">
        <w:rPr>
          <w:rFonts w:ascii="Times New Roman" w:eastAsia="Times New Roman" w:hAnsi="Times New Roman" w:cs="Times New Roman"/>
          <w:sz w:val="28"/>
          <w:szCs w:val="28"/>
        </w:rPr>
        <w:t xml:space="preserve"> sees loneliness and isolation as two of the major contributors </w:t>
      </w:r>
      <w:commentRangeStart w:id="39"/>
      <w:r w:rsidRPr="000A22AF">
        <w:rPr>
          <w:rFonts w:ascii="Times New Roman" w:eastAsia="Times New Roman" w:hAnsi="Times New Roman" w:cs="Times New Roman"/>
          <w:sz w:val="28"/>
          <w:szCs w:val="28"/>
        </w:rPr>
        <w:t>of</w:t>
      </w:r>
      <w:commentRangeEnd w:id="39"/>
      <w:r w:rsidR="00052A7B">
        <w:rPr>
          <w:rStyle w:val="CommentReference"/>
        </w:rPr>
        <w:commentReference w:id="39"/>
      </w:r>
      <w:r w:rsidRPr="000A22AF">
        <w:rPr>
          <w:rFonts w:ascii="Times New Roman" w:eastAsia="Times New Roman" w:hAnsi="Times New Roman" w:cs="Times New Roman"/>
          <w:sz w:val="28"/>
          <w:szCs w:val="28"/>
        </w:rPr>
        <w:t xml:space="preserve"> acedia in the Catholic parish priesthood. He blames the doctrine and practice of celibacy for Catholic clergy as a major facilitator of clerical isolation that can lead to the experience and development of acedia (</w:t>
      </w:r>
      <w:proofErr w:type="spellStart"/>
      <w:r w:rsidRPr="000A22AF">
        <w:rPr>
          <w:rFonts w:ascii="Times New Roman" w:eastAsia="Times New Roman" w:hAnsi="Times New Roman" w:cs="Times New Roman"/>
          <w:sz w:val="28"/>
          <w:szCs w:val="28"/>
        </w:rPr>
        <w:fldChar w:fldCharType="begin"/>
      </w:r>
      <w:r w:rsidRPr="000A22AF">
        <w:rPr>
          <w:rFonts w:ascii="Times New Roman" w:eastAsia="Times New Roman" w:hAnsi="Times New Roman" w:cs="Times New Roman"/>
          <w:sz w:val="28"/>
          <w:szCs w:val="28"/>
        </w:rPr>
        <w:instrText xml:space="preserve"> HYPERLINK "https://f1000research.com/articles/10-1195/v1" \l "ref12" </w:instrText>
      </w:r>
      <w:r w:rsidRPr="000A22AF">
        <w:rPr>
          <w:rFonts w:ascii="Times New Roman" w:eastAsia="Times New Roman" w:hAnsi="Times New Roman" w:cs="Times New Roman"/>
          <w:sz w:val="28"/>
          <w:szCs w:val="28"/>
        </w:rPr>
        <w:fldChar w:fldCharType="separate"/>
      </w:r>
      <w:r w:rsidRPr="000A22AF">
        <w:rPr>
          <w:rFonts w:ascii="Times New Roman" w:eastAsia="Times New Roman" w:hAnsi="Times New Roman" w:cs="Times New Roman"/>
          <w:color w:val="0000FF"/>
          <w:sz w:val="28"/>
          <w:szCs w:val="28"/>
          <w:u w:val="single"/>
        </w:rPr>
        <w:t>Collingridge</w:t>
      </w:r>
      <w:proofErr w:type="spellEnd"/>
      <w:r w:rsidRPr="000A22AF">
        <w:rPr>
          <w:rFonts w:ascii="Times New Roman" w:eastAsia="Times New Roman" w:hAnsi="Times New Roman" w:cs="Times New Roman"/>
          <w:color w:val="0000FF"/>
          <w:sz w:val="28"/>
          <w:szCs w:val="28"/>
          <w:u w:val="single"/>
        </w:rPr>
        <w:t>, 2019</w:t>
      </w:r>
      <w:r w:rsidRPr="000A22AF">
        <w:rPr>
          <w:rFonts w:ascii="Times New Roman" w:eastAsia="Times New Roman" w:hAnsi="Times New Roman" w:cs="Times New Roman"/>
          <w:sz w:val="28"/>
          <w:szCs w:val="28"/>
        </w:rPr>
        <w:fldChar w:fldCharType="end"/>
      </w:r>
      <w:r w:rsidRPr="000A22AF">
        <w:rPr>
          <w:rFonts w:ascii="Times New Roman" w:eastAsia="Times New Roman" w:hAnsi="Times New Roman" w:cs="Times New Roman"/>
          <w:sz w:val="28"/>
          <w:szCs w:val="28"/>
        </w:rPr>
        <w:t xml:space="preserve">). Although </w:t>
      </w:r>
      <w:commentRangeStart w:id="40"/>
      <w:r w:rsidRPr="000A22AF">
        <w:rPr>
          <w:rFonts w:ascii="Times New Roman" w:eastAsia="Times New Roman" w:hAnsi="Times New Roman" w:cs="Times New Roman"/>
          <w:sz w:val="28"/>
          <w:szCs w:val="28"/>
        </w:rPr>
        <w:t>described</w:t>
      </w:r>
      <w:commentRangeEnd w:id="40"/>
      <w:r w:rsidR="00B07B1A">
        <w:rPr>
          <w:rStyle w:val="CommentReference"/>
        </w:rPr>
        <w:commentReference w:id="40"/>
      </w:r>
      <w:r w:rsidRPr="000A22AF">
        <w:rPr>
          <w:rFonts w:ascii="Times New Roman" w:eastAsia="Times New Roman" w:hAnsi="Times New Roman" w:cs="Times New Roman"/>
          <w:sz w:val="28"/>
          <w:szCs w:val="28"/>
        </w:rPr>
        <w:t xml:space="preserve"> by the RCC as “a precious gift from God” (</w:t>
      </w:r>
      <w:hyperlink r:id="rId49" w:anchor="ref11" w:history="1">
        <w:r w:rsidRPr="000A22AF">
          <w:rPr>
            <w:rFonts w:ascii="Times New Roman" w:eastAsia="Times New Roman" w:hAnsi="Times New Roman" w:cs="Times New Roman"/>
            <w:color w:val="0000FF"/>
            <w:sz w:val="28"/>
            <w:szCs w:val="28"/>
            <w:u w:val="single"/>
          </w:rPr>
          <w:t>Code of Canon Law 1983</w:t>
        </w:r>
      </w:hyperlink>
      <w:r w:rsidRPr="000A22AF">
        <w:rPr>
          <w:rFonts w:ascii="Times New Roman" w:eastAsia="Times New Roman" w:hAnsi="Times New Roman" w:cs="Times New Roman"/>
          <w:sz w:val="28"/>
          <w:szCs w:val="28"/>
        </w:rPr>
        <w:t>, para. 277) and as a “brilliant jewel in the crown of the priesthood” (</w:t>
      </w:r>
      <w:proofErr w:type="spellStart"/>
      <w:r w:rsidRPr="000A22AF">
        <w:rPr>
          <w:rFonts w:ascii="Times New Roman" w:eastAsia="Times New Roman" w:hAnsi="Times New Roman" w:cs="Times New Roman"/>
          <w:sz w:val="28"/>
          <w:szCs w:val="28"/>
        </w:rPr>
        <w:fldChar w:fldCharType="begin"/>
      </w:r>
      <w:r w:rsidRPr="000A22AF">
        <w:rPr>
          <w:rFonts w:ascii="Times New Roman" w:eastAsia="Times New Roman" w:hAnsi="Times New Roman" w:cs="Times New Roman"/>
          <w:sz w:val="28"/>
          <w:szCs w:val="28"/>
        </w:rPr>
        <w:instrText xml:space="preserve"> HYPERLINK "https://f1000research.com/articles/10-1195/v1" \l "ref47" </w:instrText>
      </w:r>
      <w:r w:rsidRPr="000A22AF">
        <w:rPr>
          <w:rFonts w:ascii="Times New Roman" w:eastAsia="Times New Roman" w:hAnsi="Times New Roman" w:cs="Times New Roman"/>
          <w:sz w:val="28"/>
          <w:szCs w:val="28"/>
        </w:rPr>
        <w:fldChar w:fldCharType="separate"/>
      </w:r>
      <w:r w:rsidRPr="000A22AF">
        <w:rPr>
          <w:rFonts w:ascii="Times New Roman" w:eastAsia="Times New Roman" w:hAnsi="Times New Roman" w:cs="Times New Roman"/>
          <w:i/>
          <w:iCs/>
          <w:color w:val="0000FF"/>
          <w:sz w:val="28"/>
          <w:szCs w:val="28"/>
          <w:u w:val="single"/>
        </w:rPr>
        <w:t>Sacerdotalis</w:t>
      </w:r>
      <w:proofErr w:type="spellEnd"/>
      <w:r w:rsidRPr="000A22AF">
        <w:rPr>
          <w:rFonts w:ascii="Times New Roman" w:eastAsia="Times New Roman" w:hAnsi="Times New Roman" w:cs="Times New Roman"/>
          <w:i/>
          <w:iCs/>
          <w:color w:val="0000FF"/>
          <w:sz w:val="28"/>
          <w:szCs w:val="28"/>
          <w:u w:val="single"/>
        </w:rPr>
        <w:t xml:space="preserve"> </w:t>
      </w:r>
      <w:proofErr w:type="spellStart"/>
      <w:r w:rsidRPr="000A22AF">
        <w:rPr>
          <w:rFonts w:ascii="Times New Roman" w:eastAsia="Times New Roman" w:hAnsi="Times New Roman" w:cs="Times New Roman"/>
          <w:i/>
          <w:iCs/>
          <w:color w:val="0000FF"/>
          <w:sz w:val="28"/>
          <w:szCs w:val="28"/>
          <w:u w:val="single"/>
        </w:rPr>
        <w:t>Caelibatus</w:t>
      </w:r>
      <w:proofErr w:type="spellEnd"/>
      <w:r w:rsidRPr="000A22AF">
        <w:rPr>
          <w:rFonts w:ascii="Times New Roman" w:eastAsia="Times New Roman" w:hAnsi="Times New Roman" w:cs="Times New Roman"/>
          <w:color w:val="0000FF"/>
          <w:sz w:val="28"/>
          <w:szCs w:val="28"/>
          <w:u w:val="single"/>
        </w:rPr>
        <w:t xml:space="preserve"> [Celibacy of the Priest], 1967</w:t>
      </w:r>
      <w:r w:rsidRPr="000A22AF">
        <w:rPr>
          <w:rFonts w:ascii="Times New Roman" w:eastAsia="Times New Roman" w:hAnsi="Times New Roman" w:cs="Times New Roman"/>
          <w:sz w:val="28"/>
          <w:szCs w:val="28"/>
        </w:rPr>
        <w:fldChar w:fldCharType="end"/>
      </w:r>
      <w:r w:rsidRPr="000A22AF">
        <w:rPr>
          <w:rFonts w:ascii="Times New Roman" w:eastAsia="Times New Roman" w:hAnsi="Times New Roman" w:cs="Times New Roman"/>
          <w:sz w:val="28"/>
          <w:szCs w:val="28"/>
        </w:rPr>
        <w:t>, para. 1) that facilitates priests’ full devotion to their Church ministry (</w:t>
      </w:r>
      <w:proofErr w:type="spellStart"/>
      <w:r w:rsidRPr="000A22AF">
        <w:rPr>
          <w:rFonts w:ascii="Times New Roman" w:eastAsia="Times New Roman" w:hAnsi="Times New Roman" w:cs="Times New Roman"/>
          <w:sz w:val="28"/>
          <w:szCs w:val="28"/>
        </w:rPr>
        <w:fldChar w:fldCharType="begin"/>
      </w:r>
      <w:r w:rsidRPr="000A22AF">
        <w:rPr>
          <w:rFonts w:ascii="Times New Roman" w:eastAsia="Times New Roman" w:hAnsi="Times New Roman" w:cs="Times New Roman"/>
          <w:sz w:val="28"/>
          <w:szCs w:val="28"/>
        </w:rPr>
        <w:instrText xml:space="preserve"> HYPERLINK "https://f1000research.com/articles/10-1195/v1" \l "ref25" </w:instrText>
      </w:r>
      <w:r w:rsidRPr="000A22AF">
        <w:rPr>
          <w:rFonts w:ascii="Times New Roman" w:eastAsia="Times New Roman" w:hAnsi="Times New Roman" w:cs="Times New Roman"/>
          <w:sz w:val="28"/>
          <w:szCs w:val="28"/>
        </w:rPr>
        <w:fldChar w:fldCharType="separate"/>
      </w:r>
      <w:r w:rsidRPr="000A22AF">
        <w:rPr>
          <w:rFonts w:ascii="Times New Roman" w:eastAsia="Times New Roman" w:hAnsi="Times New Roman" w:cs="Times New Roman"/>
          <w:color w:val="0000FF"/>
          <w:sz w:val="28"/>
          <w:szCs w:val="28"/>
          <w:u w:val="single"/>
        </w:rPr>
        <w:t>Isacco</w:t>
      </w:r>
      <w:proofErr w:type="spellEnd"/>
      <w:r w:rsidRPr="000A22AF">
        <w:rPr>
          <w:rFonts w:ascii="Times New Roman" w:eastAsia="Times New Roman" w:hAnsi="Times New Roman" w:cs="Times New Roman"/>
          <w:color w:val="0000FF"/>
          <w:sz w:val="28"/>
          <w:szCs w:val="28"/>
          <w:u w:val="single"/>
        </w:rPr>
        <w:t xml:space="preserve">, </w:t>
      </w:r>
      <w:proofErr w:type="spellStart"/>
      <w:r w:rsidRPr="000A22AF">
        <w:rPr>
          <w:rFonts w:ascii="Times New Roman" w:eastAsia="Times New Roman" w:hAnsi="Times New Roman" w:cs="Times New Roman"/>
          <w:color w:val="0000FF"/>
          <w:sz w:val="28"/>
          <w:szCs w:val="28"/>
          <w:u w:val="single"/>
        </w:rPr>
        <w:t>Sahker</w:t>
      </w:r>
      <w:proofErr w:type="spellEnd"/>
      <w:r w:rsidRPr="000A22AF">
        <w:rPr>
          <w:rFonts w:ascii="Times New Roman" w:eastAsia="Times New Roman" w:hAnsi="Times New Roman" w:cs="Times New Roman"/>
          <w:color w:val="0000FF"/>
          <w:sz w:val="28"/>
          <w:szCs w:val="28"/>
          <w:u w:val="single"/>
        </w:rPr>
        <w:t xml:space="preserve">, and </w:t>
      </w:r>
      <w:proofErr w:type="spellStart"/>
      <w:r w:rsidRPr="000A22AF">
        <w:rPr>
          <w:rFonts w:ascii="Times New Roman" w:eastAsia="Times New Roman" w:hAnsi="Times New Roman" w:cs="Times New Roman"/>
          <w:color w:val="0000FF"/>
          <w:sz w:val="28"/>
          <w:szCs w:val="28"/>
          <w:u w:val="single"/>
        </w:rPr>
        <w:t>Krinock</w:t>
      </w:r>
      <w:proofErr w:type="spellEnd"/>
      <w:r w:rsidRPr="000A22AF">
        <w:rPr>
          <w:rFonts w:ascii="Times New Roman" w:eastAsia="Times New Roman" w:hAnsi="Times New Roman" w:cs="Times New Roman"/>
          <w:color w:val="0000FF"/>
          <w:sz w:val="28"/>
          <w:szCs w:val="28"/>
          <w:u w:val="single"/>
        </w:rPr>
        <w:t>, 2016</w:t>
      </w:r>
      <w:r w:rsidRPr="000A22AF">
        <w:rPr>
          <w:rFonts w:ascii="Times New Roman" w:eastAsia="Times New Roman" w:hAnsi="Times New Roman" w:cs="Times New Roman"/>
          <w:sz w:val="28"/>
          <w:szCs w:val="28"/>
        </w:rPr>
        <w:fldChar w:fldCharType="end"/>
      </w:r>
      <w:r w:rsidRPr="000A22AF">
        <w:rPr>
          <w:rFonts w:ascii="Times New Roman" w:eastAsia="Times New Roman" w:hAnsi="Times New Roman" w:cs="Times New Roman"/>
          <w:sz w:val="28"/>
          <w:szCs w:val="28"/>
        </w:rPr>
        <w:t xml:space="preserve">), mandatory celibacy can also heighten the </w:t>
      </w:r>
      <w:commentRangeStart w:id="41"/>
      <w:r w:rsidRPr="000A22AF">
        <w:rPr>
          <w:rFonts w:ascii="Times New Roman" w:eastAsia="Times New Roman" w:hAnsi="Times New Roman" w:cs="Times New Roman"/>
          <w:sz w:val="28"/>
          <w:szCs w:val="28"/>
        </w:rPr>
        <w:t>lonelines</w:t>
      </w:r>
      <w:commentRangeEnd w:id="41"/>
      <w:r w:rsidR="00B07B1A">
        <w:rPr>
          <w:rStyle w:val="CommentReference"/>
        </w:rPr>
        <w:commentReference w:id="41"/>
      </w:r>
      <w:r w:rsidRPr="000A22AF">
        <w:rPr>
          <w:rFonts w:ascii="Times New Roman" w:eastAsia="Times New Roman" w:hAnsi="Times New Roman" w:cs="Times New Roman"/>
          <w:sz w:val="28"/>
          <w:szCs w:val="28"/>
        </w:rPr>
        <w:t>s of parish clergy who normally live alone in the parish without intimate support groups.</w:t>
      </w:r>
    </w:p>
    <w:p w14:paraId="024C4E38"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8"/>
          <w:szCs w:val="28"/>
        </w:rPr>
      </w:pPr>
      <w:r w:rsidRPr="000A22AF">
        <w:rPr>
          <w:rFonts w:ascii="Times New Roman" w:eastAsia="Times New Roman" w:hAnsi="Times New Roman" w:cs="Times New Roman"/>
          <w:sz w:val="28"/>
          <w:szCs w:val="28"/>
        </w:rPr>
        <w:t xml:space="preserve">Some scientific studies have already revealed several negative effects of celibacy in Catholic priesthood in contemporary times (e.g., </w:t>
      </w:r>
      <w:hyperlink r:id="rId50" w:anchor="ref61" w:history="1">
        <w:r w:rsidRPr="000A22AF">
          <w:rPr>
            <w:rFonts w:ascii="Times New Roman" w:eastAsia="Times New Roman" w:hAnsi="Times New Roman" w:cs="Times New Roman"/>
            <w:color w:val="0000FF"/>
            <w:sz w:val="28"/>
            <w:szCs w:val="28"/>
            <w:u w:val="single"/>
          </w:rPr>
          <w:t>Wills, 2000</w:t>
        </w:r>
      </w:hyperlink>
      <w:r w:rsidRPr="000A22AF">
        <w:rPr>
          <w:rFonts w:ascii="Times New Roman" w:eastAsia="Times New Roman" w:hAnsi="Times New Roman" w:cs="Times New Roman"/>
          <w:sz w:val="28"/>
          <w:szCs w:val="28"/>
        </w:rPr>
        <w:t xml:space="preserve">; </w:t>
      </w:r>
      <w:hyperlink r:id="rId51" w:anchor="ref48" w:history="1">
        <w:r w:rsidRPr="000A22AF">
          <w:rPr>
            <w:rFonts w:ascii="Times New Roman" w:eastAsia="Times New Roman" w:hAnsi="Times New Roman" w:cs="Times New Roman"/>
            <w:color w:val="0000FF"/>
            <w:sz w:val="28"/>
            <w:szCs w:val="28"/>
            <w:u w:val="single"/>
          </w:rPr>
          <w:t>Scheper-Hughes and Devine, 2003</w:t>
        </w:r>
      </w:hyperlink>
      <w:r w:rsidRPr="000A22AF">
        <w:rPr>
          <w:rFonts w:ascii="Times New Roman" w:eastAsia="Times New Roman" w:hAnsi="Times New Roman" w:cs="Times New Roman"/>
          <w:sz w:val="28"/>
          <w:szCs w:val="28"/>
        </w:rPr>
        <w:t xml:space="preserve">; </w:t>
      </w:r>
      <w:hyperlink r:id="rId52" w:anchor="ref18" w:history="1">
        <w:r w:rsidRPr="000A22AF">
          <w:rPr>
            <w:rFonts w:ascii="Times New Roman" w:eastAsia="Times New Roman" w:hAnsi="Times New Roman" w:cs="Times New Roman"/>
            <w:color w:val="0000FF"/>
            <w:sz w:val="28"/>
            <w:szCs w:val="28"/>
            <w:u w:val="single"/>
          </w:rPr>
          <w:t>Doyle, 2006</w:t>
        </w:r>
      </w:hyperlink>
      <w:r w:rsidRPr="000A22AF">
        <w:rPr>
          <w:rFonts w:ascii="Times New Roman" w:eastAsia="Times New Roman" w:hAnsi="Times New Roman" w:cs="Times New Roman"/>
          <w:sz w:val="28"/>
          <w:szCs w:val="28"/>
        </w:rPr>
        <w:t xml:space="preserve">; </w:t>
      </w:r>
      <w:hyperlink r:id="rId53" w:anchor="ref31" w:history="1">
        <w:proofErr w:type="spellStart"/>
        <w:r w:rsidRPr="000A22AF">
          <w:rPr>
            <w:rFonts w:ascii="Times New Roman" w:eastAsia="Times New Roman" w:hAnsi="Times New Roman" w:cs="Times New Roman"/>
            <w:color w:val="0000FF"/>
            <w:sz w:val="28"/>
            <w:szCs w:val="28"/>
            <w:u w:val="single"/>
          </w:rPr>
          <w:t>Mayblin</w:t>
        </w:r>
        <w:proofErr w:type="spellEnd"/>
        <w:r w:rsidRPr="000A22AF">
          <w:rPr>
            <w:rFonts w:ascii="Times New Roman" w:eastAsia="Times New Roman" w:hAnsi="Times New Roman" w:cs="Times New Roman"/>
            <w:color w:val="0000FF"/>
            <w:sz w:val="28"/>
            <w:szCs w:val="28"/>
            <w:u w:val="single"/>
          </w:rPr>
          <w:t>, 2018</w:t>
        </w:r>
      </w:hyperlink>
      <w:r w:rsidRPr="000A22AF">
        <w:rPr>
          <w:rFonts w:ascii="Times New Roman" w:eastAsia="Times New Roman" w:hAnsi="Times New Roman" w:cs="Times New Roman"/>
          <w:sz w:val="28"/>
          <w:szCs w:val="28"/>
        </w:rPr>
        <w:t>), and it is mostly associated with the alarming problem of loneliness, a key component of acedia (</w:t>
      </w:r>
      <w:hyperlink r:id="rId54" w:anchor="ref44" w:history="1">
        <w:r w:rsidRPr="000A22AF">
          <w:rPr>
            <w:rFonts w:ascii="Times New Roman" w:eastAsia="Times New Roman" w:hAnsi="Times New Roman" w:cs="Times New Roman"/>
            <w:color w:val="0000FF"/>
            <w:sz w:val="28"/>
            <w:szCs w:val="28"/>
            <w:u w:val="single"/>
          </w:rPr>
          <w:t>Rausch, 1992</w:t>
        </w:r>
      </w:hyperlink>
      <w:r w:rsidRPr="000A22AF">
        <w:rPr>
          <w:rFonts w:ascii="Times New Roman" w:eastAsia="Times New Roman" w:hAnsi="Times New Roman" w:cs="Times New Roman"/>
          <w:sz w:val="28"/>
          <w:szCs w:val="28"/>
        </w:rPr>
        <w:t xml:space="preserve">; </w:t>
      </w:r>
      <w:hyperlink r:id="rId55" w:anchor="ref23" w:history="1">
        <w:r w:rsidRPr="000A22AF">
          <w:rPr>
            <w:rFonts w:ascii="Times New Roman" w:eastAsia="Times New Roman" w:hAnsi="Times New Roman" w:cs="Times New Roman"/>
            <w:color w:val="0000FF"/>
            <w:sz w:val="28"/>
            <w:szCs w:val="28"/>
            <w:u w:val="single"/>
          </w:rPr>
          <w:t>Hoge, 2002</w:t>
        </w:r>
      </w:hyperlink>
      <w:r w:rsidRPr="000A22AF">
        <w:rPr>
          <w:rFonts w:ascii="Times New Roman" w:eastAsia="Times New Roman" w:hAnsi="Times New Roman" w:cs="Times New Roman"/>
          <w:sz w:val="28"/>
          <w:szCs w:val="28"/>
        </w:rPr>
        <w:t xml:space="preserve">; </w:t>
      </w:r>
      <w:hyperlink r:id="rId56" w:anchor="ref27" w:history="1">
        <w:r w:rsidRPr="000A22AF">
          <w:rPr>
            <w:rFonts w:ascii="Times New Roman" w:eastAsia="Times New Roman" w:hAnsi="Times New Roman" w:cs="Times New Roman"/>
            <w:color w:val="0000FF"/>
            <w:sz w:val="28"/>
            <w:szCs w:val="28"/>
            <w:u w:val="single"/>
          </w:rPr>
          <w:t>John Jay College, 2004</w:t>
        </w:r>
      </w:hyperlink>
      <w:r w:rsidRPr="000A22AF">
        <w:rPr>
          <w:rFonts w:ascii="Times New Roman" w:eastAsia="Times New Roman" w:hAnsi="Times New Roman" w:cs="Times New Roman"/>
          <w:sz w:val="28"/>
          <w:szCs w:val="28"/>
        </w:rPr>
        <w:t xml:space="preserve">). </w:t>
      </w:r>
      <w:hyperlink r:id="rId57" w:anchor="ref23" w:history="1">
        <w:r w:rsidRPr="000A22AF">
          <w:rPr>
            <w:rFonts w:ascii="Times New Roman" w:eastAsia="Times New Roman" w:hAnsi="Times New Roman" w:cs="Times New Roman"/>
            <w:color w:val="0000FF"/>
            <w:sz w:val="28"/>
            <w:szCs w:val="28"/>
            <w:u w:val="single"/>
          </w:rPr>
          <w:t>Hoge’s (2002)</w:t>
        </w:r>
      </w:hyperlink>
      <w:r w:rsidRPr="000A22AF">
        <w:rPr>
          <w:rFonts w:ascii="Times New Roman" w:eastAsia="Times New Roman" w:hAnsi="Times New Roman" w:cs="Times New Roman"/>
          <w:sz w:val="28"/>
          <w:szCs w:val="28"/>
        </w:rPr>
        <w:t xml:space="preserve"> study involving newly ordained priests, for instance, confirmed </w:t>
      </w:r>
      <w:commentRangeStart w:id="42"/>
      <w:r w:rsidRPr="000A22AF">
        <w:rPr>
          <w:rFonts w:ascii="Times New Roman" w:eastAsia="Times New Roman" w:hAnsi="Times New Roman" w:cs="Times New Roman"/>
          <w:sz w:val="28"/>
          <w:szCs w:val="28"/>
        </w:rPr>
        <w:t>the</w:t>
      </w:r>
      <w:commentRangeEnd w:id="42"/>
      <w:r w:rsidR="00B07B1A">
        <w:rPr>
          <w:rStyle w:val="CommentReference"/>
        </w:rPr>
        <w:commentReference w:id="42"/>
      </w:r>
      <w:r w:rsidRPr="000A22AF">
        <w:rPr>
          <w:rFonts w:ascii="Times New Roman" w:eastAsia="Times New Roman" w:hAnsi="Times New Roman" w:cs="Times New Roman"/>
          <w:sz w:val="28"/>
          <w:szCs w:val="28"/>
        </w:rPr>
        <w:t xml:space="preserve"> difficult and demoralizing clerical life and ministry because of loneliness, which can have a direct effect on their decision to stay within or leave the priesthood. Declan </w:t>
      </w:r>
      <w:proofErr w:type="spellStart"/>
      <w:r w:rsidRPr="000A22AF">
        <w:rPr>
          <w:rFonts w:ascii="Times New Roman" w:eastAsia="Times New Roman" w:hAnsi="Times New Roman" w:cs="Times New Roman"/>
          <w:sz w:val="28"/>
          <w:szCs w:val="28"/>
        </w:rPr>
        <w:t>Moriarte</w:t>
      </w:r>
      <w:proofErr w:type="spellEnd"/>
      <w:r w:rsidRPr="000A22AF">
        <w:rPr>
          <w:rFonts w:ascii="Times New Roman" w:eastAsia="Times New Roman" w:hAnsi="Times New Roman" w:cs="Times New Roman"/>
          <w:sz w:val="28"/>
          <w:szCs w:val="28"/>
        </w:rPr>
        <w:t xml:space="preserve">, a former parish priest in Ireland for 40 years, for example, published an article explaining why celibacy and loneliness constituted a major reason </w:t>
      </w:r>
      <w:commentRangeStart w:id="43"/>
      <w:r w:rsidRPr="000A22AF">
        <w:rPr>
          <w:rFonts w:ascii="Times New Roman" w:eastAsia="Times New Roman" w:hAnsi="Times New Roman" w:cs="Times New Roman"/>
          <w:sz w:val="28"/>
          <w:szCs w:val="28"/>
        </w:rPr>
        <w:t>of</w:t>
      </w:r>
      <w:commentRangeEnd w:id="43"/>
      <w:r w:rsidR="00B07B1A">
        <w:rPr>
          <w:rStyle w:val="CommentReference"/>
        </w:rPr>
        <w:commentReference w:id="43"/>
      </w:r>
      <w:r w:rsidRPr="000A22AF">
        <w:rPr>
          <w:rFonts w:ascii="Times New Roman" w:eastAsia="Times New Roman" w:hAnsi="Times New Roman" w:cs="Times New Roman"/>
          <w:sz w:val="28"/>
          <w:szCs w:val="28"/>
        </w:rPr>
        <w:t xml:space="preserve"> why he left the priesthood. His personal testimony </w:t>
      </w:r>
      <w:commentRangeStart w:id="44"/>
      <w:r w:rsidRPr="000A22AF">
        <w:rPr>
          <w:rFonts w:ascii="Times New Roman" w:eastAsia="Times New Roman" w:hAnsi="Times New Roman" w:cs="Times New Roman"/>
          <w:sz w:val="28"/>
          <w:szCs w:val="28"/>
        </w:rPr>
        <w:t xml:space="preserve">below </w:t>
      </w:r>
      <w:commentRangeEnd w:id="44"/>
      <w:r w:rsidR="00B07B1A">
        <w:rPr>
          <w:rStyle w:val="CommentReference"/>
        </w:rPr>
        <w:commentReference w:id="44"/>
      </w:r>
      <w:r w:rsidRPr="000A22AF">
        <w:rPr>
          <w:rFonts w:ascii="Times New Roman" w:eastAsia="Times New Roman" w:hAnsi="Times New Roman" w:cs="Times New Roman"/>
          <w:sz w:val="28"/>
          <w:szCs w:val="28"/>
        </w:rPr>
        <w:t>also show</w:t>
      </w:r>
      <w:commentRangeStart w:id="45"/>
      <w:r w:rsidRPr="000A22AF">
        <w:rPr>
          <w:rFonts w:ascii="Times New Roman" w:eastAsia="Times New Roman" w:hAnsi="Times New Roman" w:cs="Times New Roman"/>
          <w:sz w:val="28"/>
          <w:szCs w:val="28"/>
        </w:rPr>
        <w:t>s</w:t>
      </w:r>
      <w:commentRangeEnd w:id="45"/>
      <w:r w:rsidR="00B07B1A">
        <w:rPr>
          <w:rStyle w:val="CommentReference"/>
        </w:rPr>
        <w:commentReference w:id="45"/>
      </w:r>
      <w:r w:rsidRPr="000A22AF">
        <w:rPr>
          <w:rFonts w:ascii="Times New Roman" w:eastAsia="Times New Roman" w:hAnsi="Times New Roman" w:cs="Times New Roman"/>
          <w:sz w:val="28"/>
          <w:szCs w:val="28"/>
        </w:rPr>
        <w:t xml:space="preserve"> serious symptoms of acedia as celibacy and loneliness drove him to question God’s presence and leave the priesthood:</w:t>
      </w:r>
    </w:p>
    <w:p w14:paraId="44616F51"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8"/>
          <w:szCs w:val="28"/>
        </w:rPr>
      </w:pPr>
      <w:bookmarkStart w:id="46" w:name="d53813e294"/>
      <w:bookmarkEnd w:id="46"/>
      <w:r w:rsidRPr="000A22AF">
        <w:rPr>
          <w:rFonts w:ascii="Times New Roman" w:eastAsia="Times New Roman" w:hAnsi="Times New Roman" w:cs="Times New Roman"/>
          <w:sz w:val="28"/>
          <w:szCs w:val="28"/>
        </w:rPr>
        <w:t>It took many years finally to make the decision to leave the priesthood. It was at times an intense feeling of loneliness and constant self-questioning along with self-doubt. I sought advice, I entered therapy, I hated myself, I hated my indecision, I felt depressed, I felt angry with myself, and I felt God had vanished when my need was greatest … Celibacy/sexuality is often seen as the only factor in the decision to leave the ministry. For myself celibacy meant loneliness, lack of intimacy, lack of emotional growth and lack of maturity. Yes, it was a major factor in my decision to leave. I had become convinced that my call to the priesthood was valid, but the imposition of celibacy was not (</w:t>
      </w:r>
      <w:proofErr w:type="spellStart"/>
      <w:r w:rsidRPr="000A22AF">
        <w:rPr>
          <w:rFonts w:ascii="Times New Roman" w:eastAsia="Times New Roman" w:hAnsi="Times New Roman" w:cs="Times New Roman"/>
          <w:sz w:val="28"/>
          <w:szCs w:val="28"/>
        </w:rPr>
        <w:fldChar w:fldCharType="begin"/>
      </w:r>
      <w:r w:rsidRPr="000A22AF">
        <w:rPr>
          <w:rFonts w:ascii="Times New Roman" w:eastAsia="Times New Roman" w:hAnsi="Times New Roman" w:cs="Times New Roman"/>
          <w:sz w:val="28"/>
          <w:szCs w:val="28"/>
        </w:rPr>
        <w:instrText xml:space="preserve"> HYPERLINK "https://f1000research.com/articles/10-1195/v1" \l "ref30" </w:instrText>
      </w:r>
      <w:r w:rsidRPr="000A22AF">
        <w:rPr>
          <w:rFonts w:ascii="Times New Roman" w:eastAsia="Times New Roman" w:hAnsi="Times New Roman" w:cs="Times New Roman"/>
          <w:sz w:val="28"/>
          <w:szCs w:val="28"/>
        </w:rPr>
        <w:fldChar w:fldCharType="separate"/>
      </w:r>
      <w:r w:rsidRPr="000A22AF">
        <w:rPr>
          <w:rFonts w:ascii="Times New Roman" w:eastAsia="Times New Roman" w:hAnsi="Times New Roman" w:cs="Times New Roman"/>
          <w:color w:val="0000FF"/>
          <w:sz w:val="28"/>
          <w:szCs w:val="28"/>
          <w:u w:val="single"/>
        </w:rPr>
        <w:t>Moriarte</w:t>
      </w:r>
      <w:proofErr w:type="spellEnd"/>
      <w:r w:rsidRPr="000A22AF">
        <w:rPr>
          <w:rFonts w:ascii="Times New Roman" w:eastAsia="Times New Roman" w:hAnsi="Times New Roman" w:cs="Times New Roman"/>
          <w:color w:val="0000FF"/>
          <w:sz w:val="28"/>
          <w:szCs w:val="28"/>
          <w:u w:val="single"/>
        </w:rPr>
        <w:t>, 2016</w:t>
      </w:r>
      <w:r w:rsidRPr="000A22AF">
        <w:rPr>
          <w:rFonts w:ascii="Times New Roman" w:eastAsia="Times New Roman" w:hAnsi="Times New Roman" w:cs="Times New Roman"/>
          <w:sz w:val="28"/>
          <w:szCs w:val="28"/>
        </w:rPr>
        <w:fldChar w:fldCharType="end"/>
      </w:r>
      <w:r w:rsidRPr="000A22AF">
        <w:rPr>
          <w:rFonts w:ascii="Times New Roman" w:eastAsia="Times New Roman" w:hAnsi="Times New Roman" w:cs="Times New Roman"/>
          <w:sz w:val="28"/>
          <w:szCs w:val="28"/>
        </w:rPr>
        <w:t>: 34-35).</w:t>
      </w:r>
    </w:p>
    <w:p w14:paraId="68F86060"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8"/>
          <w:szCs w:val="28"/>
        </w:rPr>
      </w:pPr>
      <w:r w:rsidRPr="000A22AF">
        <w:rPr>
          <w:rFonts w:ascii="Times New Roman" w:eastAsia="Times New Roman" w:hAnsi="Times New Roman" w:cs="Times New Roman"/>
          <w:sz w:val="28"/>
          <w:szCs w:val="28"/>
        </w:rPr>
        <w:lastRenderedPageBreak/>
        <w:t>Another former priest, Jonathan Morris, who joined the Fox News in the US, also cited celibacy as a major reason why he left the ministry:</w:t>
      </w:r>
    </w:p>
    <w:p w14:paraId="1B962D93"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8"/>
          <w:szCs w:val="28"/>
        </w:rPr>
      </w:pPr>
      <w:bookmarkStart w:id="47" w:name="d53813e302"/>
      <w:bookmarkEnd w:id="47"/>
      <w:r w:rsidRPr="000A22AF">
        <w:rPr>
          <w:rFonts w:ascii="Times New Roman" w:eastAsia="Times New Roman" w:hAnsi="Times New Roman" w:cs="Times New Roman"/>
          <w:sz w:val="28"/>
          <w:szCs w:val="28"/>
        </w:rPr>
        <w:t xml:space="preserve">Taking that step was something I had considered often and at length in years past and discussed with my spiritual guides. While I loved and thrived in so many aspects of my ministry, deep in my interior I struggled for years with my vocation and with the commitments the </w:t>
      </w:r>
      <w:hyperlink r:id="rId58" w:tgtFrame="xrefwindow" w:history="1">
        <w:r w:rsidRPr="000A22AF">
          <w:rPr>
            <w:rFonts w:ascii="Times New Roman" w:eastAsia="Times New Roman" w:hAnsi="Times New Roman" w:cs="Times New Roman"/>
            <w:color w:val="0000FF"/>
            <w:sz w:val="28"/>
            <w:szCs w:val="28"/>
            <w:u w:val="single"/>
          </w:rPr>
          <w:t>Catholic priesthood</w:t>
        </w:r>
      </w:hyperlink>
      <w:r w:rsidRPr="000A22AF">
        <w:rPr>
          <w:rFonts w:ascii="Times New Roman" w:eastAsia="Times New Roman" w:hAnsi="Times New Roman" w:cs="Times New Roman"/>
          <w:sz w:val="28"/>
          <w:szCs w:val="28"/>
        </w:rPr>
        <w:t xml:space="preserve"> demands, especially not being able to marry and have a family (</w:t>
      </w:r>
      <w:hyperlink r:id="rId59" w:anchor="ref36" w:history="1">
        <w:r w:rsidRPr="000A22AF">
          <w:rPr>
            <w:rFonts w:ascii="Times New Roman" w:eastAsia="Times New Roman" w:hAnsi="Times New Roman" w:cs="Times New Roman"/>
            <w:color w:val="0000FF"/>
            <w:sz w:val="28"/>
            <w:szCs w:val="28"/>
            <w:u w:val="single"/>
          </w:rPr>
          <w:t>Morris, 2019</w:t>
        </w:r>
      </w:hyperlink>
      <w:r w:rsidRPr="000A22AF">
        <w:rPr>
          <w:rFonts w:ascii="Times New Roman" w:eastAsia="Times New Roman" w:hAnsi="Times New Roman" w:cs="Times New Roman"/>
          <w:sz w:val="28"/>
          <w:szCs w:val="28"/>
        </w:rPr>
        <w:t>, para. 2) .</w:t>
      </w:r>
    </w:p>
    <w:p w14:paraId="6B5F2D0D"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8"/>
          <w:szCs w:val="28"/>
        </w:rPr>
      </w:pPr>
      <w:r w:rsidRPr="000A22AF">
        <w:rPr>
          <w:rFonts w:ascii="Times New Roman" w:eastAsia="Times New Roman" w:hAnsi="Times New Roman" w:cs="Times New Roman"/>
          <w:sz w:val="28"/>
          <w:szCs w:val="28"/>
        </w:rPr>
        <w:t xml:space="preserve">In another study by </w:t>
      </w:r>
      <w:hyperlink r:id="rId60" w:anchor="ref24" w:history="1">
        <w:r w:rsidRPr="000A22AF">
          <w:rPr>
            <w:rFonts w:ascii="Times New Roman" w:eastAsia="Times New Roman" w:hAnsi="Times New Roman" w:cs="Times New Roman"/>
            <w:color w:val="0000FF"/>
            <w:sz w:val="28"/>
            <w:szCs w:val="28"/>
            <w:u w:val="single"/>
          </w:rPr>
          <w:t>Hoge, Shield, and Griffin (1995)</w:t>
        </w:r>
      </w:hyperlink>
      <w:r w:rsidRPr="000A22AF">
        <w:rPr>
          <w:rFonts w:ascii="Times New Roman" w:eastAsia="Times New Roman" w:hAnsi="Times New Roman" w:cs="Times New Roman"/>
          <w:sz w:val="28"/>
          <w:szCs w:val="28"/>
        </w:rPr>
        <w:t>, loneliness is also found to be one of the main sources of stress for priests, together with other factors such as lack of support, encouragement from fellow priests, and lack of leadership (</w:t>
      </w:r>
      <w:hyperlink r:id="rId61" w:anchor="ref43" w:history="1">
        <w:r w:rsidRPr="000A22AF">
          <w:rPr>
            <w:rFonts w:ascii="Times New Roman" w:eastAsia="Times New Roman" w:hAnsi="Times New Roman" w:cs="Times New Roman"/>
            <w:color w:val="0000FF"/>
            <w:sz w:val="28"/>
            <w:szCs w:val="28"/>
            <w:u w:val="single"/>
          </w:rPr>
          <w:t>Raj and Dean, 2005</w:t>
        </w:r>
      </w:hyperlink>
      <w:r w:rsidRPr="000A22AF">
        <w:rPr>
          <w:rFonts w:ascii="Times New Roman" w:eastAsia="Times New Roman" w:hAnsi="Times New Roman" w:cs="Times New Roman"/>
          <w:sz w:val="28"/>
          <w:szCs w:val="28"/>
        </w:rPr>
        <w:t xml:space="preserve">). Unlike religious priests who live with their religious communities, diocesan clerics live </w:t>
      </w:r>
      <w:commentRangeStart w:id="48"/>
      <w:r w:rsidRPr="000A22AF">
        <w:rPr>
          <w:rFonts w:ascii="Times New Roman" w:eastAsia="Times New Roman" w:hAnsi="Times New Roman" w:cs="Times New Roman"/>
          <w:sz w:val="28"/>
          <w:szCs w:val="28"/>
        </w:rPr>
        <w:t>autonomou</w:t>
      </w:r>
      <w:commentRangeEnd w:id="48"/>
      <w:r w:rsidR="00230652">
        <w:rPr>
          <w:rStyle w:val="CommentReference"/>
        </w:rPr>
        <w:commentReference w:id="48"/>
      </w:r>
      <w:r w:rsidRPr="000A22AF">
        <w:rPr>
          <w:rFonts w:ascii="Times New Roman" w:eastAsia="Times New Roman" w:hAnsi="Times New Roman" w:cs="Times New Roman"/>
          <w:sz w:val="28"/>
          <w:szCs w:val="28"/>
        </w:rPr>
        <w:t>s lives with limited social bonding and communal prayer activities with their bishops and fellow priests in the presbytery.</w:t>
      </w:r>
    </w:p>
    <w:p w14:paraId="3D5044F5"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8"/>
          <w:szCs w:val="28"/>
        </w:rPr>
      </w:pPr>
      <w:r w:rsidRPr="000A22AF">
        <w:rPr>
          <w:rFonts w:ascii="Times New Roman" w:eastAsia="Times New Roman" w:hAnsi="Times New Roman" w:cs="Times New Roman"/>
          <w:sz w:val="28"/>
          <w:szCs w:val="28"/>
        </w:rPr>
        <w:t xml:space="preserve">Celibacy creates a solitary life for parish clerics that can lead to spiritual dryness and acedia. </w:t>
      </w:r>
      <w:commentRangeStart w:id="49"/>
      <w:r w:rsidRPr="000A22AF">
        <w:rPr>
          <w:rFonts w:ascii="Times New Roman" w:eastAsia="Times New Roman" w:hAnsi="Times New Roman" w:cs="Times New Roman"/>
          <w:sz w:val="28"/>
          <w:szCs w:val="28"/>
        </w:rPr>
        <w:t>It h</w:t>
      </w:r>
      <w:commentRangeEnd w:id="49"/>
      <w:r w:rsidR="00230652">
        <w:rPr>
          <w:rStyle w:val="CommentReference"/>
        </w:rPr>
        <w:commentReference w:id="49"/>
      </w:r>
      <w:r w:rsidRPr="000A22AF">
        <w:rPr>
          <w:rFonts w:ascii="Times New Roman" w:eastAsia="Times New Roman" w:hAnsi="Times New Roman" w:cs="Times New Roman"/>
          <w:sz w:val="28"/>
          <w:szCs w:val="28"/>
        </w:rPr>
        <w:t xml:space="preserve">inders the human and spiritual growth of secular priests in the </w:t>
      </w:r>
      <w:commentRangeStart w:id="50"/>
      <w:r w:rsidRPr="000A22AF">
        <w:rPr>
          <w:rFonts w:ascii="Times New Roman" w:eastAsia="Times New Roman" w:hAnsi="Times New Roman" w:cs="Times New Roman"/>
          <w:sz w:val="28"/>
          <w:szCs w:val="28"/>
        </w:rPr>
        <w:t>deregulated</w:t>
      </w:r>
      <w:commentRangeEnd w:id="50"/>
      <w:r w:rsidR="00230652">
        <w:rPr>
          <w:rStyle w:val="CommentReference"/>
        </w:rPr>
        <w:commentReference w:id="50"/>
      </w:r>
      <w:r w:rsidRPr="000A22AF">
        <w:rPr>
          <w:rFonts w:ascii="Times New Roman" w:eastAsia="Times New Roman" w:hAnsi="Times New Roman" w:cs="Times New Roman"/>
          <w:sz w:val="28"/>
          <w:szCs w:val="28"/>
        </w:rPr>
        <w:t xml:space="preserve"> environment of the parish. The early data of the National Opinion Research Center (NORC) survey at the University of Chicago showed that belief in the personal value of celibacy was waning among Catholic priests who believed that the restriction on marriage can be so costly to human growth that they leave the ministry to restore consonance between sexuality and spirituality (</w:t>
      </w:r>
      <w:hyperlink r:id="rId62" w:anchor="ref37" w:history="1">
        <w:r w:rsidRPr="000A22AF">
          <w:rPr>
            <w:rFonts w:ascii="Times New Roman" w:eastAsia="Times New Roman" w:hAnsi="Times New Roman" w:cs="Times New Roman"/>
            <w:color w:val="0000FF"/>
            <w:sz w:val="28"/>
            <w:szCs w:val="28"/>
            <w:u w:val="single"/>
          </w:rPr>
          <w:t>NORC, 1972</w:t>
        </w:r>
      </w:hyperlink>
      <w:r w:rsidRPr="000A22AF">
        <w:rPr>
          <w:rFonts w:ascii="Times New Roman" w:eastAsia="Times New Roman" w:hAnsi="Times New Roman" w:cs="Times New Roman"/>
          <w:sz w:val="28"/>
          <w:szCs w:val="28"/>
        </w:rPr>
        <w:t xml:space="preserve">). A study by </w:t>
      </w:r>
      <w:hyperlink r:id="rId63" w:anchor="ref4" w:history="1">
        <w:r w:rsidRPr="000A22AF">
          <w:rPr>
            <w:rFonts w:ascii="Times New Roman" w:eastAsia="Times New Roman" w:hAnsi="Times New Roman" w:cs="Times New Roman"/>
            <w:color w:val="0000FF"/>
            <w:sz w:val="28"/>
            <w:szCs w:val="28"/>
            <w:u w:val="single"/>
          </w:rPr>
          <w:t xml:space="preserve">Bauman </w:t>
        </w:r>
        <w:r w:rsidRPr="000A22AF">
          <w:rPr>
            <w:rFonts w:ascii="Times New Roman" w:eastAsia="Times New Roman" w:hAnsi="Times New Roman" w:cs="Times New Roman"/>
            <w:i/>
            <w:iCs/>
            <w:color w:val="0000FF"/>
            <w:sz w:val="28"/>
            <w:szCs w:val="28"/>
            <w:u w:val="single"/>
          </w:rPr>
          <w:t>et al.</w:t>
        </w:r>
        <w:r w:rsidRPr="000A22AF">
          <w:rPr>
            <w:rFonts w:ascii="Times New Roman" w:eastAsia="Times New Roman" w:hAnsi="Times New Roman" w:cs="Times New Roman"/>
            <w:color w:val="0000FF"/>
            <w:sz w:val="28"/>
            <w:szCs w:val="28"/>
            <w:u w:val="single"/>
          </w:rPr>
          <w:t xml:space="preserve"> (2019)</w:t>
        </w:r>
      </w:hyperlink>
      <w:r w:rsidRPr="000A22AF">
        <w:rPr>
          <w:rFonts w:ascii="Times New Roman" w:eastAsia="Times New Roman" w:hAnsi="Times New Roman" w:cs="Times New Roman"/>
          <w:sz w:val="28"/>
          <w:szCs w:val="28"/>
        </w:rPr>
        <w:t xml:space="preserve"> that analyzed data sets of 2,531 priests in Germany confirmed that low commitment to celibacy is also connected to spiritual dryness and loneliness. Its regression analyses also revealed that loneliness as an inability to be alone is connected to spiritual dryness (</w:t>
      </w:r>
      <w:hyperlink r:id="rId64" w:anchor="ref4" w:history="1">
        <w:r w:rsidRPr="000A22AF">
          <w:rPr>
            <w:rFonts w:ascii="Times New Roman" w:eastAsia="Times New Roman" w:hAnsi="Times New Roman" w:cs="Times New Roman"/>
            <w:color w:val="0000FF"/>
            <w:sz w:val="28"/>
            <w:szCs w:val="28"/>
            <w:u w:val="single"/>
          </w:rPr>
          <w:t xml:space="preserve">Bauman </w:t>
        </w:r>
        <w:r w:rsidRPr="000A22AF">
          <w:rPr>
            <w:rFonts w:ascii="Times New Roman" w:eastAsia="Times New Roman" w:hAnsi="Times New Roman" w:cs="Times New Roman"/>
            <w:i/>
            <w:iCs/>
            <w:color w:val="0000FF"/>
            <w:sz w:val="28"/>
            <w:szCs w:val="28"/>
            <w:u w:val="single"/>
          </w:rPr>
          <w:t>et al.</w:t>
        </w:r>
        <w:r w:rsidRPr="000A22AF">
          <w:rPr>
            <w:rFonts w:ascii="Times New Roman" w:eastAsia="Times New Roman" w:hAnsi="Times New Roman" w:cs="Times New Roman"/>
            <w:color w:val="0000FF"/>
            <w:sz w:val="28"/>
            <w:szCs w:val="28"/>
            <w:u w:val="single"/>
          </w:rPr>
          <w:t>, 2019</w:t>
        </w:r>
      </w:hyperlink>
      <w:r w:rsidRPr="000A22AF">
        <w:rPr>
          <w:rFonts w:ascii="Times New Roman" w:eastAsia="Times New Roman" w:hAnsi="Times New Roman" w:cs="Times New Roman"/>
          <w:sz w:val="28"/>
          <w:szCs w:val="28"/>
        </w:rPr>
        <w:t>).</w:t>
      </w:r>
    </w:p>
    <w:p w14:paraId="4B7240F2" w14:textId="77777777" w:rsidR="000A22AF" w:rsidRPr="000A22AF" w:rsidRDefault="00322274" w:rsidP="000A22AF">
      <w:pPr>
        <w:spacing w:before="100" w:beforeAutospacing="1" w:after="100" w:afterAutospacing="1" w:line="240" w:lineRule="auto"/>
        <w:rPr>
          <w:rFonts w:ascii="Times New Roman" w:eastAsia="Times New Roman" w:hAnsi="Times New Roman" w:cs="Times New Roman"/>
          <w:sz w:val="28"/>
          <w:szCs w:val="28"/>
        </w:rPr>
      </w:pPr>
      <w:hyperlink r:id="rId65" w:anchor="ref50" w:history="1">
        <w:r w:rsidR="000A22AF" w:rsidRPr="000A22AF">
          <w:rPr>
            <w:rFonts w:ascii="Times New Roman" w:eastAsia="Times New Roman" w:hAnsi="Times New Roman" w:cs="Times New Roman"/>
            <w:color w:val="0000FF"/>
            <w:sz w:val="28"/>
            <w:szCs w:val="28"/>
            <w:u w:val="single"/>
          </w:rPr>
          <w:t>Philip Sheldrake (1994)</w:t>
        </w:r>
      </w:hyperlink>
      <w:r w:rsidR="000A22AF" w:rsidRPr="000A22AF">
        <w:rPr>
          <w:rFonts w:ascii="Times New Roman" w:eastAsia="Times New Roman" w:hAnsi="Times New Roman" w:cs="Times New Roman"/>
          <w:sz w:val="28"/>
          <w:szCs w:val="28"/>
        </w:rPr>
        <w:t xml:space="preserve"> argues that </w:t>
      </w:r>
      <w:commentRangeStart w:id="51"/>
      <w:r w:rsidR="000A22AF" w:rsidRPr="000A22AF">
        <w:rPr>
          <w:rFonts w:ascii="Times New Roman" w:eastAsia="Times New Roman" w:hAnsi="Times New Roman" w:cs="Times New Roman"/>
          <w:sz w:val="28"/>
          <w:szCs w:val="28"/>
        </w:rPr>
        <w:t>the</w:t>
      </w:r>
      <w:commentRangeEnd w:id="51"/>
      <w:r w:rsidR="00230652">
        <w:rPr>
          <w:rStyle w:val="CommentReference"/>
        </w:rPr>
        <w:commentReference w:id="51"/>
      </w:r>
      <w:r w:rsidR="000A22AF" w:rsidRPr="000A22AF">
        <w:rPr>
          <w:rFonts w:ascii="Times New Roman" w:eastAsia="Times New Roman" w:hAnsi="Times New Roman" w:cs="Times New Roman"/>
          <w:sz w:val="28"/>
          <w:szCs w:val="28"/>
        </w:rPr>
        <w:t xml:space="preserve"> celibacy is only a reflection of the </w:t>
      </w:r>
      <w:commentRangeStart w:id="52"/>
      <w:r w:rsidR="000A22AF" w:rsidRPr="000A22AF">
        <w:rPr>
          <w:rFonts w:ascii="Times New Roman" w:eastAsia="Times New Roman" w:hAnsi="Times New Roman" w:cs="Times New Roman"/>
          <w:sz w:val="28"/>
          <w:szCs w:val="28"/>
        </w:rPr>
        <w:t>superstructure</w:t>
      </w:r>
      <w:commentRangeEnd w:id="52"/>
      <w:r w:rsidR="00230652">
        <w:rPr>
          <w:rStyle w:val="CommentReference"/>
        </w:rPr>
        <w:commentReference w:id="52"/>
      </w:r>
      <w:r w:rsidR="000A22AF" w:rsidRPr="000A22AF">
        <w:rPr>
          <w:rFonts w:ascii="Times New Roman" w:eastAsia="Times New Roman" w:hAnsi="Times New Roman" w:cs="Times New Roman"/>
          <w:sz w:val="28"/>
          <w:szCs w:val="28"/>
        </w:rPr>
        <w:t xml:space="preserve"> of celibate culture that sees human intimacy as a </w:t>
      </w:r>
      <w:commentRangeStart w:id="53"/>
      <w:r w:rsidR="000A22AF" w:rsidRPr="000A22AF">
        <w:rPr>
          <w:rFonts w:ascii="Times New Roman" w:eastAsia="Times New Roman" w:hAnsi="Times New Roman" w:cs="Times New Roman"/>
          <w:sz w:val="28"/>
          <w:szCs w:val="28"/>
        </w:rPr>
        <w:t>distraction</w:t>
      </w:r>
      <w:commentRangeEnd w:id="53"/>
      <w:r w:rsidR="00230652">
        <w:rPr>
          <w:rStyle w:val="CommentReference"/>
        </w:rPr>
        <w:commentReference w:id="53"/>
      </w:r>
      <w:r w:rsidR="000A22AF" w:rsidRPr="000A22AF">
        <w:rPr>
          <w:rFonts w:ascii="Times New Roman" w:eastAsia="Times New Roman" w:hAnsi="Times New Roman" w:cs="Times New Roman"/>
          <w:sz w:val="28"/>
          <w:szCs w:val="28"/>
        </w:rPr>
        <w:t xml:space="preserve"> of one’s attention from God. Following Karl Marx’s theory, reality has been divided into two main strata: The base or the material infrastructure or economic system and the superstructure or the dominant idea systems in society such as culture that reflect the base. For Marx, dominant beliefs are </w:t>
      </w:r>
      <w:commentRangeStart w:id="54"/>
      <w:r w:rsidR="000A22AF" w:rsidRPr="000A22AF">
        <w:rPr>
          <w:rFonts w:ascii="Times New Roman" w:eastAsia="Times New Roman" w:hAnsi="Times New Roman" w:cs="Times New Roman"/>
          <w:sz w:val="28"/>
          <w:szCs w:val="28"/>
        </w:rPr>
        <w:t>only</w:t>
      </w:r>
      <w:commentRangeEnd w:id="54"/>
      <w:r w:rsidR="00D11607">
        <w:rPr>
          <w:rStyle w:val="CommentReference"/>
        </w:rPr>
        <w:commentReference w:id="54"/>
      </w:r>
      <w:r w:rsidR="000A22AF" w:rsidRPr="000A22AF">
        <w:rPr>
          <w:rFonts w:ascii="Times New Roman" w:eastAsia="Times New Roman" w:hAnsi="Times New Roman" w:cs="Times New Roman"/>
          <w:sz w:val="28"/>
          <w:szCs w:val="28"/>
        </w:rPr>
        <w:t xml:space="preserve"> a reflection of the material reality in society (</w:t>
      </w:r>
      <w:hyperlink r:id="rId66" w:anchor="ref52" w:history="1">
        <w:r w:rsidR="000A22AF" w:rsidRPr="000A22AF">
          <w:rPr>
            <w:rFonts w:ascii="Times New Roman" w:eastAsia="Times New Roman" w:hAnsi="Times New Roman" w:cs="Times New Roman"/>
            <w:color w:val="0000FF"/>
            <w:sz w:val="28"/>
            <w:szCs w:val="28"/>
            <w:u w:val="single"/>
          </w:rPr>
          <w:t>Williams, 1973</w:t>
        </w:r>
      </w:hyperlink>
      <w:r w:rsidR="000A22AF" w:rsidRPr="000A22AF">
        <w:rPr>
          <w:rFonts w:ascii="Times New Roman" w:eastAsia="Times New Roman" w:hAnsi="Times New Roman" w:cs="Times New Roman"/>
          <w:sz w:val="28"/>
          <w:szCs w:val="28"/>
        </w:rPr>
        <w:t xml:space="preserve">). Thus, in the RCC, </w:t>
      </w:r>
      <w:commentRangeStart w:id="55"/>
      <w:r w:rsidR="000A22AF" w:rsidRPr="000A22AF">
        <w:rPr>
          <w:rFonts w:ascii="Times New Roman" w:eastAsia="Times New Roman" w:hAnsi="Times New Roman" w:cs="Times New Roman"/>
          <w:sz w:val="28"/>
          <w:szCs w:val="28"/>
        </w:rPr>
        <w:t xml:space="preserve">the dominant belief </w:t>
      </w:r>
      <w:commentRangeEnd w:id="55"/>
      <w:r w:rsidR="00D11607">
        <w:rPr>
          <w:rStyle w:val="CommentReference"/>
        </w:rPr>
        <w:commentReference w:id="55"/>
      </w:r>
      <w:r w:rsidR="000A22AF" w:rsidRPr="000A22AF">
        <w:rPr>
          <w:rFonts w:ascii="Times New Roman" w:eastAsia="Times New Roman" w:hAnsi="Times New Roman" w:cs="Times New Roman"/>
          <w:sz w:val="28"/>
          <w:szCs w:val="28"/>
        </w:rPr>
        <w:t xml:space="preserve">on the centrality of celibacy in the priesthood is </w:t>
      </w:r>
      <w:commentRangeStart w:id="56"/>
      <w:r w:rsidR="000A22AF" w:rsidRPr="000A22AF">
        <w:rPr>
          <w:rFonts w:ascii="Times New Roman" w:eastAsia="Times New Roman" w:hAnsi="Times New Roman" w:cs="Times New Roman"/>
          <w:sz w:val="28"/>
          <w:szCs w:val="28"/>
        </w:rPr>
        <w:t xml:space="preserve">only a reflection of the clericalist culture </w:t>
      </w:r>
      <w:commentRangeEnd w:id="56"/>
      <w:r w:rsidR="00D11607">
        <w:rPr>
          <w:rStyle w:val="CommentReference"/>
        </w:rPr>
        <w:commentReference w:id="56"/>
      </w:r>
      <w:r w:rsidR="000A22AF" w:rsidRPr="000A22AF">
        <w:rPr>
          <w:rFonts w:ascii="Times New Roman" w:eastAsia="Times New Roman" w:hAnsi="Times New Roman" w:cs="Times New Roman"/>
          <w:sz w:val="28"/>
          <w:szCs w:val="28"/>
        </w:rPr>
        <w:t>that primarily sees human sex</w:t>
      </w:r>
      <w:r w:rsidR="00D11607">
        <w:rPr>
          <w:rFonts w:ascii="Times New Roman" w:eastAsia="Times New Roman" w:hAnsi="Times New Roman" w:cs="Times New Roman"/>
          <w:sz w:val="28"/>
          <w:szCs w:val="28"/>
        </w:rPr>
        <w:t xml:space="preserve">uality as lust and distraction, </w:t>
      </w:r>
      <w:r w:rsidR="000A22AF" w:rsidRPr="00D11607">
        <w:rPr>
          <w:rFonts w:ascii="Times New Roman" w:eastAsia="Times New Roman" w:hAnsi="Times New Roman" w:cs="Times New Roman"/>
          <w:sz w:val="28"/>
          <w:szCs w:val="28"/>
        </w:rPr>
        <w:t>dividing the priest’s attention in the ministry if he is married or having a sexual relation. But</w:t>
      </w:r>
      <w:r w:rsidR="000A22AF" w:rsidRPr="000A22AF">
        <w:rPr>
          <w:rFonts w:ascii="Times New Roman" w:eastAsia="Times New Roman" w:hAnsi="Times New Roman" w:cs="Times New Roman"/>
          <w:sz w:val="28"/>
          <w:szCs w:val="28"/>
        </w:rPr>
        <w:t xml:space="preserve"> this view is opposed by Sheldrake who contends that the newer understandings of sexuality </w:t>
      </w:r>
      <w:r w:rsidR="000A22AF" w:rsidRPr="000A22AF">
        <w:rPr>
          <w:rFonts w:ascii="Times New Roman" w:eastAsia="Times New Roman" w:hAnsi="Times New Roman" w:cs="Times New Roman"/>
          <w:sz w:val="28"/>
          <w:szCs w:val="28"/>
        </w:rPr>
        <w:lastRenderedPageBreak/>
        <w:t>are focused on human connection rather than lust (</w:t>
      </w:r>
      <w:hyperlink r:id="rId67" w:anchor="ref50" w:history="1">
        <w:r w:rsidR="000A22AF" w:rsidRPr="000A22AF">
          <w:rPr>
            <w:rFonts w:ascii="Times New Roman" w:eastAsia="Times New Roman" w:hAnsi="Times New Roman" w:cs="Times New Roman"/>
            <w:color w:val="0000FF"/>
            <w:sz w:val="28"/>
            <w:szCs w:val="28"/>
            <w:u w:val="single"/>
          </w:rPr>
          <w:t>Sheldrake, 1994</w:t>
        </w:r>
      </w:hyperlink>
      <w:r w:rsidR="000A22AF" w:rsidRPr="000A22AF">
        <w:rPr>
          <w:rFonts w:ascii="Times New Roman" w:eastAsia="Times New Roman" w:hAnsi="Times New Roman" w:cs="Times New Roman"/>
          <w:sz w:val="28"/>
          <w:szCs w:val="28"/>
        </w:rPr>
        <w:t xml:space="preserve">). To him, the problem of celibacy is not only about a deprivation of sexual intercourse but also a denial of the positive values of relatedness and collaboration which are at the heart of sexuality. Clerical celibacy, therefore, alienates priests from human positive values of </w:t>
      </w:r>
      <w:commentRangeStart w:id="57"/>
      <w:r w:rsidR="000A22AF" w:rsidRPr="000A22AF">
        <w:rPr>
          <w:rFonts w:ascii="Times New Roman" w:eastAsia="Times New Roman" w:hAnsi="Times New Roman" w:cs="Times New Roman"/>
          <w:sz w:val="28"/>
          <w:szCs w:val="28"/>
        </w:rPr>
        <w:t xml:space="preserve">intimacy, relatedness, and mutual support </w:t>
      </w:r>
      <w:commentRangeEnd w:id="57"/>
      <w:r w:rsidR="00D11607">
        <w:rPr>
          <w:rStyle w:val="CommentReference"/>
        </w:rPr>
        <w:commentReference w:id="57"/>
      </w:r>
      <w:r w:rsidR="000A22AF" w:rsidRPr="000A22AF">
        <w:rPr>
          <w:rFonts w:ascii="Times New Roman" w:eastAsia="Times New Roman" w:hAnsi="Times New Roman" w:cs="Times New Roman"/>
          <w:sz w:val="28"/>
          <w:szCs w:val="28"/>
        </w:rPr>
        <w:t>which are crucial in the development of a healthy human sexuality (</w:t>
      </w:r>
      <w:hyperlink r:id="rId68" w:anchor="ref50" w:history="1">
        <w:r w:rsidR="000A22AF" w:rsidRPr="000A22AF">
          <w:rPr>
            <w:rFonts w:ascii="Times New Roman" w:eastAsia="Times New Roman" w:hAnsi="Times New Roman" w:cs="Times New Roman"/>
            <w:color w:val="0000FF"/>
            <w:sz w:val="28"/>
            <w:szCs w:val="28"/>
            <w:u w:val="single"/>
          </w:rPr>
          <w:t>Sheldrake, 1994</w:t>
        </w:r>
      </w:hyperlink>
      <w:r w:rsidR="000A22AF" w:rsidRPr="000A22AF">
        <w:rPr>
          <w:rFonts w:ascii="Times New Roman" w:eastAsia="Times New Roman" w:hAnsi="Times New Roman" w:cs="Times New Roman"/>
          <w:sz w:val="28"/>
          <w:szCs w:val="28"/>
        </w:rPr>
        <w:t>).</w:t>
      </w:r>
    </w:p>
    <w:p w14:paraId="79326ADD"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8"/>
          <w:szCs w:val="28"/>
        </w:rPr>
      </w:pPr>
      <w:r w:rsidRPr="000A22AF">
        <w:rPr>
          <w:rFonts w:ascii="Times New Roman" w:eastAsia="Times New Roman" w:hAnsi="Times New Roman" w:cs="Times New Roman"/>
          <w:sz w:val="28"/>
          <w:szCs w:val="28"/>
        </w:rPr>
        <w:t>In the absence of a family and intimate group support in the parish, a celibate life is suited for religious priests who live in religious or monastic communities, but not for diocesan priests who usually live alone in their parishes. In fact, during the early years of the RCC, celibacy was practiced by monastic priests with strong asceticism and involved in religious communal life (</w:t>
      </w:r>
      <w:hyperlink r:id="rId69" w:anchor="ref48" w:history="1">
        <w:r w:rsidRPr="000A22AF">
          <w:rPr>
            <w:rFonts w:ascii="Times New Roman" w:eastAsia="Times New Roman" w:hAnsi="Times New Roman" w:cs="Times New Roman"/>
            <w:color w:val="0000FF"/>
            <w:sz w:val="28"/>
            <w:szCs w:val="28"/>
            <w:u w:val="single"/>
          </w:rPr>
          <w:t>Scheper-Hughes and Devine, 2003</w:t>
        </w:r>
      </w:hyperlink>
      <w:r w:rsidRPr="000A22AF">
        <w:rPr>
          <w:rFonts w:ascii="Times New Roman" w:eastAsia="Times New Roman" w:hAnsi="Times New Roman" w:cs="Times New Roman"/>
          <w:sz w:val="28"/>
          <w:szCs w:val="28"/>
        </w:rPr>
        <w:t xml:space="preserve">). But practicing celibacy in contemporary environments with a high level of social alienation can intensify the loneliness of the parish clergy. In the contemporary world, celibacy seems </w:t>
      </w:r>
      <w:commentRangeStart w:id="58"/>
      <w:r w:rsidRPr="000A22AF">
        <w:rPr>
          <w:rFonts w:ascii="Times New Roman" w:eastAsia="Times New Roman" w:hAnsi="Times New Roman" w:cs="Times New Roman"/>
          <w:sz w:val="28"/>
          <w:szCs w:val="28"/>
        </w:rPr>
        <w:t xml:space="preserve">little more </w:t>
      </w:r>
      <w:commentRangeEnd w:id="58"/>
      <w:r w:rsidR="00D11607">
        <w:rPr>
          <w:rStyle w:val="CommentReference"/>
        </w:rPr>
        <w:commentReference w:id="58"/>
      </w:r>
      <w:r w:rsidRPr="000A22AF">
        <w:rPr>
          <w:rFonts w:ascii="Times New Roman" w:eastAsia="Times New Roman" w:hAnsi="Times New Roman" w:cs="Times New Roman"/>
          <w:sz w:val="28"/>
          <w:szCs w:val="28"/>
        </w:rPr>
        <w:t>than cultural survival of the priesthood than an aid to spiritual growth for priests (</w:t>
      </w:r>
      <w:hyperlink r:id="rId70" w:anchor="ref48" w:history="1">
        <w:r w:rsidRPr="000A22AF">
          <w:rPr>
            <w:rFonts w:ascii="Times New Roman" w:eastAsia="Times New Roman" w:hAnsi="Times New Roman" w:cs="Times New Roman"/>
            <w:color w:val="0000FF"/>
            <w:sz w:val="28"/>
            <w:szCs w:val="28"/>
            <w:u w:val="single"/>
          </w:rPr>
          <w:t>Scheper-Hughes and Devine, 2003</w:t>
        </w:r>
      </w:hyperlink>
      <w:r w:rsidRPr="000A22AF">
        <w:rPr>
          <w:rFonts w:ascii="Times New Roman" w:eastAsia="Times New Roman" w:hAnsi="Times New Roman" w:cs="Times New Roman"/>
          <w:sz w:val="28"/>
          <w:szCs w:val="28"/>
        </w:rPr>
        <w:t>). Currently, Catholic diocesan priests, especially in the US, serve complex communities in highly urbanized settings. These communities are “increasingly multicultural and multiethnic because of changing immigration patterns set off by the globalization process and the availability of accessible travel. The pre-modern, modern, and postmodern worlds exist side by side, each demanding attention” (</w:t>
      </w:r>
      <w:hyperlink r:id="rId71" w:anchor="ref23" w:history="1">
        <w:r w:rsidRPr="000A22AF">
          <w:rPr>
            <w:rFonts w:ascii="Times New Roman" w:eastAsia="Times New Roman" w:hAnsi="Times New Roman" w:cs="Times New Roman"/>
            <w:color w:val="0000FF"/>
            <w:sz w:val="28"/>
            <w:szCs w:val="28"/>
            <w:u w:val="single"/>
          </w:rPr>
          <w:t>Hoge, 2002</w:t>
        </w:r>
      </w:hyperlink>
      <w:r w:rsidRPr="000A22AF">
        <w:rPr>
          <w:rFonts w:ascii="Times New Roman" w:eastAsia="Times New Roman" w:hAnsi="Times New Roman" w:cs="Times New Roman"/>
          <w:sz w:val="28"/>
          <w:szCs w:val="28"/>
        </w:rPr>
        <w:t xml:space="preserve">: ix), making clerical life and pastoral work in the parish more </w:t>
      </w:r>
      <w:commentRangeStart w:id="59"/>
      <w:r w:rsidRPr="000A22AF">
        <w:rPr>
          <w:rFonts w:ascii="Times New Roman" w:eastAsia="Times New Roman" w:hAnsi="Times New Roman" w:cs="Times New Roman"/>
          <w:sz w:val="28"/>
          <w:szCs w:val="28"/>
        </w:rPr>
        <w:t xml:space="preserve">complex and stressful </w:t>
      </w:r>
      <w:commentRangeEnd w:id="59"/>
      <w:r w:rsidR="00D11607">
        <w:rPr>
          <w:rStyle w:val="CommentReference"/>
        </w:rPr>
        <w:commentReference w:id="59"/>
      </w:r>
      <w:r w:rsidRPr="000A22AF">
        <w:rPr>
          <w:rFonts w:ascii="Times New Roman" w:eastAsia="Times New Roman" w:hAnsi="Times New Roman" w:cs="Times New Roman"/>
          <w:sz w:val="28"/>
          <w:szCs w:val="28"/>
        </w:rPr>
        <w:t>for priests. At present, many priests are assigned as pastors in multiple parishes. This implies that parish structures change as society becomes more complex (</w:t>
      </w:r>
      <w:hyperlink r:id="rId72" w:anchor="ref20" w:history="1">
        <w:r w:rsidRPr="000A22AF">
          <w:rPr>
            <w:rFonts w:ascii="Times New Roman" w:eastAsia="Times New Roman" w:hAnsi="Times New Roman" w:cs="Times New Roman"/>
            <w:color w:val="0000FF"/>
            <w:sz w:val="28"/>
            <w:szCs w:val="28"/>
            <w:u w:val="single"/>
          </w:rPr>
          <w:t>Froehle, 2007</w:t>
        </w:r>
      </w:hyperlink>
      <w:r w:rsidRPr="000A22AF">
        <w:rPr>
          <w:rFonts w:ascii="Times New Roman" w:eastAsia="Times New Roman" w:hAnsi="Times New Roman" w:cs="Times New Roman"/>
          <w:sz w:val="28"/>
          <w:szCs w:val="28"/>
        </w:rPr>
        <w:t xml:space="preserve">). </w:t>
      </w:r>
      <w:commentRangeStart w:id="60"/>
      <w:r w:rsidRPr="000A22AF">
        <w:rPr>
          <w:rFonts w:ascii="Times New Roman" w:eastAsia="Times New Roman" w:hAnsi="Times New Roman" w:cs="Times New Roman"/>
          <w:sz w:val="28"/>
          <w:szCs w:val="28"/>
        </w:rPr>
        <w:t xml:space="preserve">Mandatory celibacy complicates </w:t>
      </w:r>
      <w:commentRangeEnd w:id="60"/>
      <w:r w:rsidR="00520FE4">
        <w:rPr>
          <w:rStyle w:val="CommentReference"/>
        </w:rPr>
        <w:commentReference w:id="60"/>
      </w:r>
      <w:r w:rsidRPr="000A22AF">
        <w:rPr>
          <w:rFonts w:ascii="Times New Roman" w:eastAsia="Times New Roman" w:hAnsi="Times New Roman" w:cs="Times New Roman"/>
          <w:sz w:val="28"/>
          <w:szCs w:val="28"/>
        </w:rPr>
        <w:t xml:space="preserve">Catholic priestly life. It </w:t>
      </w:r>
      <w:commentRangeStart w:id="61"/>
      <w:r w:rsidRPr="000A22AF">
        <w:rPr>
          <w:rFonts w:ascii="Times New Roman" w:eastAsia="Times New Roman" w:hAnsi="Times New Roman" w:cs="Times New Roman"/>
          <w:sz w:val="28"/>
          <w:szCs w:val="28"/>
        </w:rPr>
        <w:t xml:space="preserve">restricts the pool </w:t>
      </w:r>
      <w:commentRangeEnd w:id="61"/>
      <w:r w:rsidR="00520FE4">
        <w:rPr>
          <w:rStyle w:val="CommentReference"/>
        </w:rPr>
        <w:commentReference w:id="61"/>
      </w:r>
      <w:r w:rsidRPr="000A22AF">
        <w:rPr>
          <w:rFonts w:ascii="Times New Roman" w:eastAsia="Times New Roman" w:hAnsi="Times New Roman" w:cs="Times New Roman"/>
          <w:sz w:val="28"/>
          <w:szCs w:val="28"/>
        </w:rPr>
        <w:t>of eligible candidates for priesthood and diminishes its quality. Daly (2029), for instance, argues that currently the population of priests is fast decreasing and is headed for extinction in Europe and in the Americas. “Worldwide, the number of Catholic priests has ‘flatlined’ at about 400,000 for the last 50 years … In the U.S., priestly vocations declined drastically by 40 percent because of celibacy” (</w:t>
      </w:r>
      <w:hyperlink r:id="rId73" w:anchor="ref15" w:history="1">
        <w:r w:rsidRPr="000A22AF">
          <w:rPr>
            <w:rFonts w:ascii="Times New Roman" w:eastAsia="Times New Roman" w:hAnsi="Times New Roman" w:cs="Times New Roman"/>
            <w:color w:val="0000FF"/>
            <w:sz w:val="28"/>
            <w:szCs w:val="28"/>
            <w:u w:val="single"/>
          </w:rPr>
          <w:t>Daly, 2019</w:t>
        </w:r>
      </w:hyperlink>
      <w:r w:rsidRPr="000A22AF">
        <w:rPr>
          <w:rFonts w:ascii="Times New Roman" w:eastAsia="Times New Roman" w:hAnsi="Times New Roman" w:cs="Times New Roman"/>
          <w:sz w:val="28"/>
          <w:szCs w:val="28"/>
        </w:rPr>
        <w:t>, para. 12).</w:t>
      </w:r>
    </w:p>
    <w:p w14:paraId="1E3A9028" w14:textId="77777777" w:rsidR="000A22AF" w:rsidRPr="000A22AF" w:rsidRDefault="000A22AF" w:rsidP="000A22AF">
      <w:pPr>
        <w:spacing w:before="100" w:beforeAutospacing="1" w:after="100" w:afterAutospacing="1" w:line="240" w:lineRule="auto"/>
        <w:outlineLvl w:val="2"/>
        <w:rPr>
          <w:rFonts w:ascii="Times New Roman" w:eastAsia="Times New Roman" w:hAnsi="Times New Roman" w:cs="Times New Roman"/>
          <w:b/>
          <w:bCs/>
          <w:sz w:val="28"/>
          <w:szCs w:val="28"/>
        </w:rPr>
      </w:pPr>
      <w:bookmarkStart w:id="62" w:name="sec4"/>
      <w:bookmarkEnd w:id="62"/>
      <w:r w:rsidRPr="000A22AF">
        <w:rPr>
          <w:rFonts w:ascii="Times New Roman" w:eastAsia="Times New Roman" w:hAnsi="Times New Roman" w:cs="Times New Roman"/>
          <w:b/>
          <w:bCs/>
          <w:sz w:val="28"/>
          <w:szCs w:val="28"/>
        </w:rPr>
        <w:t>Celibacy and the communal aspect of parish clerical spirituality</w:t>
      </w:r>
    </w:p>
    <w:p w14:paraId="47B9095A"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8"/>
          <w:szCs w:val="28"/>
        </w:rPr>
      </w:pPr>
      <w:r w:rsidRPr="000A22AF">
        <w:rPr>
          <w:rFonts w:ascii="Times New Roman" w:eastAsia="Times New Roman" w:hAnsi="Times New Roman" w:cs="Times New Roman"/>
          <w:sz w:val="28"/>
          <w:szCs w:val="28"/>
        </w:rPr>
        <w:t xml:space="preserve">Spirituality is recognized as a resource to cope with burdening life events and chronic illness. It has both personal and communal dimensions. Monks of the early Christian era who experienced acedia </w:t>
      </w:r>
      <w:commentRangeStart w:id="63"/>
      <w:r w:rsidRPr="000A22AF">
        <w:rPr>
          <w:rFonts w:ascii="Times New Roman" w:eastAsia="Times New Roman" w:hAnsi="Times New Roman" w:cs="Times New Roman"/>
          <w:sz w:val="28"/>
          <w:szCs w:val="28"/>
        </w:rPr>
        <w:t>live</w:t>
      </w:r>
      <w:commentRangeEnd w:id="63"/>
      <w:r w:rsidR="00520FE4">
        <w:rPr>
          <w:rStyle w:val="CommentReference"/>
        </w:rPr>
        <w:commentReference w:id="63"/>
      </w:r>
      <w:r w:rsidRPr="000A22AF">
        <w:rPr>
          <w:rFonts w:ascii="Times New Roman" w:eastAsia="Times New Roman" w:hAnsi="Times New Roman" w:cs="Times New Roman"/>
          <w:sz w:val="28"/>
          <w:szCs w:val="28"/>
        </w:rPr>
        <w:t xml:space="preserve"> isolated lives and bec</w:t>
      </w:r>
      <w:commentRangeStart w:id="64"/>
      <w:r w:rsidRPr="000A22AF">
        <w:rPr>
          <w:rFonts w:ascii="Times New Roman" w:eastAsia="Times New Roman" w:hAnsi="Times New Roman" w:cs="Times New Roman"/>
          <w:sz w:val="28"/>
          <w:szCs w:val="28"/>
        </w:rPr>
        <w:t>ome</w:t>
      </w:r>
      <w:commentRangeEnd w:id="64"/>
      <w:r w:rsidR="00520FE4">
        <w:rPr>
          <w:rStyle w:val="CommentReference"/>
        </w:rPr>
        <w:commentReference w:id="64"/>
      </w:r>
      <w:r w:rsidRPr="000A22AF">
        <w:rPr>
          <w:rFonts w:ascii="Times New Roman" w:eastAsia="Times New Roman" w:hAnsi="Times New Roman" w:cs="Times New Roman"/>
          <w:sz w:val="28"/>
          <w:szCs w:val="28"/>
        </w:rPr>
        <w:t xml:space="preserve"> neglectful of their communal rules on prayer. Nurturing personal spirituality </w:t>
      </w:r>
      <w:commentRangeStart w:id="65"/>
      <w:r w:rsidRPr="000A22AF">
        <w:rPr>
          <w:rFonts w:ascii="Times New Roman" w:eastAsia="Times New Roman" w:hAnsi="Times New Roman" w:cs="Times New Roman"/>
          <w:sz w:val="28"/>
          <w:szCs w:val="28"/>
        </w:rPr>
        <w:t>needs some for</w:t>
      </w:r>
      <w:commentRangeEnd w:id="65"/>
      <w:r w:rsidR="00520FE4">
        <w:rPr>
          <w:rStyle w:val="CommentReference"/>
        </w:rPr>
        <w:commentReference w:id="65"/>
      </w:r>
      <w:r w:rsidRPr="000A22AF">
        <w:rPr>
          <w:rFonts w:ascii="Times New Roman" w:eastAsia="Times New Roman" w:hAnsi="Times New Roman" w:cs="Times New Roman"/>
          <w:sz w:val="28"/>
          <w:szCs w:val="28"/>
        </w:rPr>
        <w:t xml:space="preserve">m of communal activities to strengthen it. </w:t>
      </w:r>
      <w:hyperlink r:id="rId74" w:anchor="ref57 ref56" w:history="1">
        <w:r w:rsidRPr="000A22AF">
          <w:rPr>
            <w:rFonts w:ascii="Times New Roman" w:eastAsia="Times New Roman" w:hAnsi="Times New Roman" w:cs="Times New Roman"/>
            <w:color w:val="0000FF"/>
            <w:sz w:val="28"/>
            <w:szCs w:val="28"/>
            <w:u w:val="single"/>
          </w:rPr>
          <w:t xml:space="preserve">Stark </w:t>
        </w:r>
        <w:r w:rsidRPr="000A22AF">
          <w:rPr>
            <w:rFonts w:ascii="Times New Roman" w:eastAsia="Times New Roman" w:hAnsi="Times New Roman" w:cs="Times New Roman"/>
            <w:i/>
            <w:iCs/>
            <w:color w:val="0000FF"/>
            <w:sz w:val="28"/>
            <w:szCs w:val="28"/>
            <w:u w:val="single"/>
          </w:rPr>
          <w:t>et al</w:t>
        </w:r>
        <w:r w:rsidRPr="000A22AF">
          <w:rPr>
            <w:rFonts w:ascii="Times New Roman" w:eastAsia="Times New Roman" w:hAnsi="Times New Roman" w:cs="Times New Roman"/>
            <w:color w:val="0000FF"/>
            <w:sz w:val="28"/>
            <w:szCs w:val="28"/>
            <w:u w:val="single"/>
          </w:rPr>
          <w:t>. (1980, 1982)</w:t>
        </w:r>
      </w:hyperlink>
      <w:r w:rsidRPr="000A22AF">
        <w:rPr>
          <w:rFonts w:ascii="Times New Roman" w:eastAsia="Times New Roman" w:hAnsi="Times New Roman" w:cs="Times New Roman"/>
          <w:sz w:val="28"/>
          <w:szCs w:val="28"/>
        </w:rPr>
        <w:t xml:space="preserve">, concluded that communities displaying high levels of religious integration (“moral communities”) </w:t>
      </w:r>
      <w:r w:rsidRPr="000A22AF">
        <w:rPr>
          <w:rFonts w:ascii="Times New Roman" w:eastAsia="Times New Roman" w:hAnsi="Times New Roman" w:cs="Times New Roman"/>
          <w:sz w:val="28"/>
          <w:szCs w:val="28"/>
        </w:rPr>
        <w:lastRenderedPageBreak/>
        <w:t xml:space="preserve">are the most effective in promoting conformity to the moral order. Enhancing the priest’s private spirituality also requires role modelling, communal prayer, and imitating </w:t>
      </w:r>
      <w:commentRangeStart w:id="66"/>
      <w:r w:rsidRPr="000A22AF">
        <w:rPr>
          <w:rFonts w:ascii="Times New Roman" w:eastAsia="Times New Roman" w:hAnsi="Times New Roman" w:cs="Times New Roman"/>
          <w:sz w:val="28"/>
          <w:szCs w:val="28"/>
        </w:rPr>
        <w:t xml:space="preserve">the strong religiosity </w:t>
      </w:r>
      <w:commentRangeEnd w:id="66"/>
      <w:r w:rsidR="00BA4B03">
        <w:rPr>
          <w:rStyle w:val="CommentReference"/>
        </w:rPr>
        <w:commentReference w:id="66"/>
      </w:r>
      <w:r w:rsidRPr="000A22AF">
        <w:rPr>
          <w:rFonts w:ascii="Times New Roman" w:eastAsia="Times New Roman" w:hAnsi="Times New Roman" w:cs="Times New Roman"/>
          <w:sz w:val="28"/>
          <w:szCs w:val="28"/>
        </w:rPr>
        <w:t>of fellow priests. Social support theory suggests that religious groups can promote positive behaviors through peer and adult modeling (</w:t>
      </w:r>
      <w:hyperlink r:id="rId75" w:anchor="ref54" w:history="1">
        <w:r w:rsidRPr="000A22AF">
          <w:rPr>
            <w:rFonts w:ascii="Times New Roman" w:eastAsia="Times New Roman" w:hAnsi="Times New Roman" w:cs="Times New Roman"/>
            <w:color w:val="0000FF"/>
            <w:sz w:val="28"/>
            <w:szCs w:val="28"/>
            <w:u w:val="single"/>
          </w:rPr>
          <w:t>Smith, 2003</w:t>
        </w:r>
      </w:hyperlink>
      <w:r w:rsidRPr="000A22AF">
        <w:rPr>
          <w:rFonts w:ascii="Times New Roman" w:eastAsia="Times New Roman" w:hAnsi="Times New Roman" w:cs="Times New Roman"/>
          <w:sz w:val="28"/>
          <w:szCs w:val="28"/>
        </w:rPr>
        <w:t xml:space="preserve">; </w:t>
      </w:r>
      <w:hyperlink r:id="rId76" w:anchor="ref60" w:history="1">
        <w:r w:rsidRPr="000A22AF">
          <w:rPr>
            <w:rFonts w:ascii="Times New Roman" w:eastAsia="Times New Roman" w:hAnsi="Times New Roman" w:cs="Times New Roman"/>
            <w:color w:val="0000FF"/>
            <w:sz w:val="28"/>
            <w:szCs w:val="28"/>
            <w:u w:val="single"/>
          </w:rPr>
          <w:t>Wallace and Forman, 1999</w:t>
        </w:r>
      </w:hyperlink>
      <w:r w:rsidRPr="000A22AF">
        <w:rPr>
          <w:rFonts w:ascii="Times New Roman" w:eastAsia="Times New Roman" w:hAnsi="Times New Roman" w:cs="Times New Roman"/>
          <w:sz w:val="28"/>
          <w:szCs w:val="28"/>
        </w:rPr>
        <w:t>). Social support can be a treatment for strain and can directly reduce anxiety (</w:t>
      </w:r>
      <w:proofErr w:type="spellStart"/>
      <w:r w:rsidRPr="000A22AF">
        <w:rPr>
          <w:rFonts w:ascii="Times New Roman" w:eastAsia="Times New Roman" w:hAnsi="Times New Roman" w:cs="Times New Roman"/>
          <w:sz w:val="28"/>
          <w:szCs w:val="28"/>
        </w:rPr>
        <w:fldChar w:fldCharType="begin"/>
      </w:r>
      <w:r w:rsidRPr="000A22AF">
        <w:rPr>
          <w:rFonts w:ascii="Times New Roman" w:eastAsia="Times New Roman" w:hAnsi="Times New Roman" w:cs="Times New Roman"/>
          <w:sz w:val="28"/>
          <w:szCs w:val="28"/>
        </w:rPr>
        <w:instrText xml:space="preserve"> HYPERLINK "https://f1000research.com/articles/10-1195/v1" \l "ref6" </w:instrText>
      </w:r>
      <w:r w:rsidRPr="000A22AF">
        <w:rPr>
          <w:rFonts w:ascii="Times New Roman" w:eastAsia="Times New Roman" w:hAnsi="Times New Roman" w:cs="Times New Roman"/>
          <w:sz w:val="28"/>
          <w:szCs w:val="28"/>
        </w:rPr>
        <w:fldChar w:fldCharType="separate"/>
      </w:r>
      <w:r w:rsidRPr="000A22AF">
        <w:rPr>
          <w:rFonts w:ascii="Times New Roman" w:eastAsia="Times New Roman" w:hAnsi="Times New Roman" w:cs="Times New Roman"/>
          <w:color w:val="0000FF"/>
          <w:sz w:val="28"/>
          <w:szCs w:val="28"/>
          <w:u w:val="single"/>
        </w:rPr>
        <w:t>Beehr</w:t>
      </w:r>
      <w:proofErr w:type="spellEnd"/>
      <w:r w:rsidRPr="000A22AF">
        <w:rPr>
          <w:rFonts w:ascii="Times New Roman" w:eastAsia="Times New Roman" w:hAnsi="Times New Roman" w:cs="Times New Roman"/>
          <w:color w:val="0000FF"/>
          <w:sz w:val="28"/>
          <w:szCs w:val="28"/>
          <w:u w:val="single"/>
        </w:rPr>
        <w:t xml:space="preserve"> and McGrath, 1992</w:t>
      </w:r>
      <w:r w:rsidRPr="000A22AF">
        <w:rPr>
          <w:rFonts w:ascii="Times New Roman" w:eastAsia="Times New Roman" w:hAnsi="Times New Roman" w:cs="Times New Roman"/>
          <w:sz w:val="28"/>
          <w:szCs w:val="28"/>
        </w:rPr>
        <w:fldChar w:fldCharType="end"/>
      </w:r>
      <w:r w:rsidRPr="000A22AF">
        <w:rPr>
          <w:rFonts w:ascii="Times New Roman" w:eastAsia="Times New Roman" w:hAnsi="Times New Roman" w:cs="Times New Roman"/>
          <w:sz w:val="28"/>
          <w:szCs w:val="28"/>
        </w:rPr>
        <w:t>). Thus, if diocesan priests of nearby parishes can live together as a small intimate community, social support can treat a lot of clerical problems such as loneliness, neglect of prayer, and even sexual abuse. Currently, the diocesan community of priests called a presbytery is a loose religious community which cannot provide strong peer support and modeling to support the spiritual formation of priests.</w:t>
      </w:r>
    </w:p>
    <w:p w14:paraId="20A88BBA"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8"/>
          <w:szCs w:val="28"/>
        </w:rPr>
      </w:pPr>
      <w:commentRangeStart w:id="67"/>
      <w:r w:rsidRPr="000A22AF">
        <w:rPr>
          <w:rFonts w:ascii="Times New Roman" w:eastAsia="Times New Roman" w:hAnsi="Times New Roman" w:cs="Times New Roman"/>
          <w:sz w:val="28"/>
          <w:szCs w:val="28"/>
        </w:rPr>
        <w:t xml:space="preserve">Mandatory clerical celibacy </w:t>
      </w:r>
      <w:commentRangeEnd w:id="67"/>
      <w:r w:rsidR="00A45789">
        <w:rPr>
          <w:rStyle w:val="CommentReference"/>
        </w:rPr>
        <w:commentReference w:id="67"/>
      </w:r>
      <w:r w:rsidRPr="000A22AF">
        <w:rPr>
          <w:rFonts w:ascii="Times New Roman" w:eastAsia="Times New Roman" w:hAnsi="Times New Roman" w:cs="Times New Roman"/>
          <w:sz w:val="28"/>
          <w:szCs w:val="28"/>
        </w:rPr>
        <w:t xml:space="preserve">does not only facilitate loneliness but also diminishes the communal aspect of spirituality and encourages solitary spiritual life that can lead to spiritual negligence and acedia for parish clerics with the absence of communal monitoring and support for individual spirituality. A priest’s intimacy with God is crucial for </w:t>
      </w:r>
      <w:commentRangeStart w:id="68"/>
      <w:r w:rsidRPr="000A22AF">
        <w:rPr>
          <w:rFonts w:ascii="Times New Roman" w:eastAsia="Times New Roman" w:hAnsi="Times New Roman" w:cs="Times New Roman"/>
          <w:sz w:val="28"/>
          <w:szCs w:val="28"/>
        </w:rPr>
        <w:t>their</w:t>
      </w:r>
      <w:commentRangeEnd w:id="68"/>
      <w:r w:rsidR="00A45789">
        <w:rPr>
          <w:rStyle w:val="CommentReference"/>
        </w:rPr>
        <w:commentReference w:id="68"/>
      </w:r>
      <w:r w:rsidRPr="000A22AF">
        <w:rPr>
          <w:rFonts w:ascii="Times New Roman" w:eastAsia="Times New Roman" w:hAnsi="Times New Roman" w:cs="Times New Roman"/>
          <w:sz w:val="28"/>
          <w:szCs w:val="28"/>
        </w:rPr>
        <w:t xml:space="preserve"> psychological health </w:t>
      </w:r>
      <w:commentRangeStart w:id="69"/>
      <w:r w:rsidRPr="000A22AF">
        <w:rPr>
          <w:rFonts w:ascii="Times New Roman" w:eastAsia="Times New Roman" w:hAnsi="Times New Roman" w:cs="Times New Roman"/>
          <w:sz w:val="28"/>
          <w:szCs w:val="28"/>
        </w:rPr>
        <w:t xml:space="preserve">which can inhibit </w:t>
      </w:r>
      <w:commentRangeEnd w:id="69"/>
      <w:r w:rsidR="00A45789">
        <w:rPr>
          <w:rStyle w:val="CommentReference"/>
        </w:rPr>
        <w:commentReference w:id="69"/>
      </w:r>
      <w:r w:rsidRPr="000A22AF">
        <w:rPr>
          <w:rFonts w:ascii="Times New Roman" w:eastAsia="Times New Roman" w:hAnsi="Times New Roman" w:cs="Times New Roman"/>
          <w:sz w:val="28"/>
          <w:szCs w:val="28"/>
        </w:rPr>
        <w:t xml:space="preserve">loneliness and acedia. </w:t>
      </w:r>
      <w:hyperlink r:id="rId77" w:anchor="ref25" w:history="1">
        <w:proofErr w:type="spellStart"/>
        <w:r w:rsidRPr="000A22AF">
          <w:rPr>
            <w:rFonts w:ascii="Times New Roman" w:eastAsia="Times New Roman" w:hAnsi="Times New Roman" w:cs="Times New Roman"/>
            <w:color w:val="0000FF"/>
            <w:sz w:val="28"/>
            <w:szCs w:val="28"/>
            <w:u w:val="single"/>
          </w:rPr>
          <w:t>Isacco</w:t>
        </w:r>
        <w:proofErr w:type="spellEnd"/>
        <w:r w:rsidRPr="000A22AF">
          <w:rPr>
            <w:rFonts w:ascii="Times New Roman" w:eastAsia="Times New Roman" w:hAnsi="Times New Roman" w:cs="Times New Roman"/>
            <w:color w:val="0000FF"/>
            <w:sz w:val="28"/>
            <w:szCs w:val="28"/>
            <w:u w:val="single"/>
          </w:rPr>
          <w:t xml:space="preserve"> </w:t>
        </w:r>
        <w:r w:rsidRPr="000A22AF">
          <w:rPr>
            <w:rFonts w:ascii="Times New Roman" w:eastAsia="Times New Roman" w:hAnsi="Times New Roman" w:cs="Times New Roman"/>
            <w:i/>
            <w:iCs/>
            <w:color w:val="0000FF"/>
            <w:sz w:val="28"/>
            <w:szCs w:val="28"/>
            <w:u w:val="single"/>
          </w:rPr>
          <w:t>et al.</w:t>
        </w:r>
        <w:r w:rsidRPr="000A22AF">
          <w:rPr>
            <w:rFonts w:ascii="Times New Roman" w:eastAsia="Times New Roman" w:hAnsi="Times New Roman" w:cs="Times New Roman"/>
            <w:color w:val="0000FF"/>
            <w:sz w:val="28"/>
            <w:szCs w:val="28"/>
            <w:u w:val="single"/>
          </w:rPr>
          <w:t xml:space="preserve"> (2016)</w:t>
        </w:r>
      </w:hyperlink>
      <w:r w:rsidRPr="000A22AF">
        <w:rPr>
          <w:rFonts w:ascii="Times New Roman" w:eastAsia="Times New Roman" w:hAnsi="Times New Roman" w:cs="Times New Roman"/>
          <w:sz w:val="28"/>
          <w:szCs w:val="28"/>
        </w:rPr>
        <w:t xml:space="preserve">, for instance, discovered that priests’ relationship with God has a positive effect on their psychological well-being. Catholic priests are less likely to be burned out, for instance, compared to </w:t>
      </w:r>
      <w:commentRangeStart w:id="70"/>
      <w:r w:rsidRPr="000A22AF">
        <w:rPr>
          <w:rFonts w:ascii="Times New Roman" w:eastAsia="Times New Roman" w:hAnsi="Times New Roman" w:cs="Times New Roman"/>
          <w:sz w:val="28"/>
          <w:szCs w:val="28"/>
        </w:rPr>
        <w:t xml:space="preserve">people in other professions </w:t>
      </w:r>
      <w:commentRangeEnd w:id="70"/>
      <w:r w:rsidR="00A45789">
        <w:rPr>
          <w:rStyle w:val="CommentReference"/>
        </w:rPr>
        <w:commentReference w:id="70"/>
      </w:r>
      <w:r w:rsidRPr="000A22AF">
        <w:rPr>
          <w:rFonts w:ascii="Times New Roman" w:eastAsia="Times New Roman" w:hAnsi="Times New Roman" w:cs="Times New Roman"/>
          <w:sz w:val="28"/>
          <w:szCs w:val="28"/>
        </w:rPr>
        <w:t>because of their strong relationship with God (</w:t>
      </w:r>
      <w:hyperlink r:id="rId78" w:anchor="ref45" w:history="1">
        <w:r w:rsidRPr="000A22AF">
          <w:rPr>
            <w:rFonts w:ascii="Times New Roman" w:eastAsia="Times New Roman" w:hAnsi="Times New Roman" w:cs="Times New Roman"/>
            <w:color w:val="0000FF"/>
            <w:sz w:val="28"/>
            <w:szCs w:val="28"/>
            <w:u w:val="single"/>
          </w:rPr>
          <w:t>Rossetti and Rhoades, 2013</w:t>
        </w:r>
      </w:hyperlink>
      <w:r w:rsidRPr="000A22AF">
        <w:rPr>
          <w:rFonts w:ascii="Times New Roman" w:eastAsia="Times New Roman" w:hAnsi="Times New Roman" w:cs="Times New Roman"/>
          <w:sz w:val="28"/>
          <w:szCs w:val="28"/>
        </w:rPr>
        <w:t xml:space="preserve">). </w:t>
      </w:r>
      <w:hyperlink r:id="rId79" w:anchor="ref45" w:history="1">
        <w:r w:rsidRPr="000A22AF">
          <w:rPr>
            <w:rFonts w:ascii="Times New Roman" w:eastAsia="Times New Roman" w:hAnsi="Times New Roman" w:cs="Times New Roman"/>
            <w:color w:val="0000FF"/>
            <w:sz w:val="28"/>
            <w:szCs w:val="28"/>
            <w:u w:val="single"/>
          </w:rPr>
          <w:t>Rossetti and Rhoades (2013)</w:t>
        </w:r>
      </w:hyperlink>
      <w:r w:rsidRPr="000A22AF">
        <w:rPr>
          <w:rFonts w:ascii="Times New Roman" w:eastAsia="Times New Roman" w:hAnsi="Times New Roman" w:cs="Times New Roman"/>
          <w:sz w:val="28"/>
          <w:szCs w:val="28"/>
        </w:rPr>
        <w:t xml:space="preserve"> also discovered that a relationship with God is among the highest factors related to priests’ happiness in a sample of 2,482 priests.</w:t>
      </w:r>
    </w:p>
    <w:p w14:paraId="7D0523BA"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8"/>
          <w:szCs w:val="28"/>
        </w:rPr>
      </w:pPr>
      <w:r w:rsidRPr="000A22AF">
        <w:rPr>
          <w:rFonts w:ascii="Times New Roman" w:eastAsia="Times New Roman" w:hAnsi="Times New Roman" w:cs="Times New Roman"/>
          <w:sz w:val="28"/>
          <w:szCs w:val="28"/>
        </w:rPr>
        <w:t xml:space="preserve">But achieving a strong relationship with God is not only a personal effort but also a communal one. With celibacy and the absence of an intimate group such as the family, which the RCC’s calls the domestic church, a healthy spirituality requires a mutual support, role modelling, social bonding, and communal spiritual activities to deepen priests’ relationship with God. </w:t>
      </w:r>
      <w:commentRangeStart w:id="71"/>
      <w:r w:rsidRPr="000A22AF">
        <w:rPr>
          <w:rFonts w:ascii="Times New Roman" w:eastAsia="Times New Roman" w:hAnsi="Times New Roman" w:cs="Times New Roman"/>
          <w:sz w:val="28"/>
          <w:szCs w:val="28"/>
        </w:rPr>
        <w:t>Absolute</w:t>
      </w:r>
      <w:commentRangeEnd w:id="71"/>
      <w:r w:rsidR="00A45789">
        <w:rPr>
          <w:rStyle w:val="CommentReference"/>
        </w:rPr>
        <w:commentReference w:id="71"/>
      </w:r>
      <w:r w:rsidRPr="000A22AF">
        <w:rPr>
          <w:rFonts w:ascii="Times New Roman" w:eastAsia="Times New Roman" w:hAnsi="Times New Roman" w:cs="Times New Roman"/>
          <w:sz w:val="28"/>
          <w:szCs w:val="28"/>
        </w:rPr>
        <w:t xml:space="preserve"> privacy, created by celibacy, isolation, and increased workload in the parish, </w:t>
      </w:r>
      <w:commentRangeStart w:id="72"/>
      <w:r w:rsidRPr="000A22AF">
        <w:rPr>
          <w:rFonts w:ascii="Times New Roman" w:eastAsia="Times New Roman" w:hAnsi="Times New Roman" w:cs="Times New Roman"/>
          <w:sz w:val="28"/>
          <w:szCs w:val="28"/>
        </w:rPr>
        <w:t xml:space="preserve">can lead </w:t>
      </w:r>
      <w:commentRangeEnd w:id="72"/>
      <w:r w:rsidR="00A45789">
        <w:rPr>
          <w:rStyle w:val="CommentReference"/>
        </w:rPr>
        <w:commentReference w:id="72"/>
      </w:r>
      <w:r w:rsidRPr="000A22AF">
        <w:rPr>
          <w:rFonts w:ascii="Times New Roman" w:eastAsia="Times New Roman" w:hAnsi="Times New Roman" w:cs="Times New Roman"/>
          <w:sz w:val="28"/>
          <w:szCs w:val="28"/>
        </w:rPr>
        <w:t>to spiritual sloth, negligence, spiritual dryness, and eventually acedia. Acedia is a state that lacks mutual care between parish clerics, bishops, and the lay community in the parish and diocese with the current celibate parish priesthood. It is “an unhealthy clerical discipleship where there is a lack of care or support for the priest by the community, or a lack of encouragement of the laity or unwillingness on their part to get involved in the pastoral life of the parish” (</w:t>
      </w:r>
      <w:proofErr w:type="spellStart"/>
      <w:r w:rsidRPr="000A22AF">
        <w:rPr>
          <w:rFonts w:ascii="Times New Roman" w:eastAsia="Times New Roman" w:hAnsi="Times New Roman" w:cs="Times New Roman"/>
          <w:sz w:val="28"/>
          <w:szCs w:val="28"/>
        </w:rPr>
        <w:fldChar w:fldCharType="begin"/>
      </w:r>
      <w:r w:rsidRPr="000A22AF">
        <w:rPr>
          <w:rFonts w:ascii="Times New Roman" w:eastAsia="Times New Roman" w:hAnsi="Times New Roman" w:cs="Times New Roman"/>
          <w:sz w:val="28"/>
          <w:szCs w:val="28"/>
        </w:rPr>
        <w:instrText xml:space="preserve"> HYPERLINK "https://f1000research.com/articles/10-1195/v1" \l "ref32" </w:instrText>
      </w:r>
      <w:r w:rsidRPr="000A22AF">
        <w:rPr>
          <w:rFonts w:ascii="Times New Roman" w:eastAsia="Times New Roman" w:hAnsi="Times New Roman" w:cs="Times New Roman"/>
          <w:sz w:val="28"/>
          <w:szCs w:val="28"/>
        </w:rPr>
        <w:fldChar w:fldCharType="separate"/>
      </w:r>
      <w:r w:rsidRPr="000A22AF">
        <w:rPr>
          <w:rFonts w:ascii="Times New Roman" w:eastAsia="Times New Roman" w:hAnsi="Times New Roman" w:cs="Times New Roman"/>
          <w:color w:val="0000FF"/>
          <w:sz w:val="28"/>
          <w:szCs w:val="28"/>
          <w:u w:val="single"/>
        </w:rPr>
        <w:t>McAlinden</w:t>
      </w:r>
      <w:proofErr w:type="spellEnd"/>
      <w:r w:rsidRPr="000A22AF">
        <w:rPr>
          <w:rFonts w:ascii="Times New Roman" w:eastAsia="Times New Roman" w:hAnsi="Times New Roman" w:cs="Times New Roman"/>
          <w:color w:val="0000FF"/>
          <w:sz w:val="28"/>
          <w:szCs w:val="28"/>
          <w:u w:val="single"/>
        </w:rPr>
        <w:t>, 2015</w:t>
      </w:r>
      <w:r w:rsidRPr="000A22AF">
        <w:rPr>
          <w:rFonts w:ascii="Times New Roman" w:eastAsia="Times New Roman" w:hAnsi="Times New Roman" w:cs="Times New Roman"/>
          <w:sz w:val="28"/>
          <w:szCs w:val="28"/>
        </w:rPr>
        <w:fldChar w:fldCharType="end"/>
      </w:r>
      <w:r w:rsidRPr="000A22AF">
        <w:rPr>
          <w:rFonts w:ascii="Times New Roman" w:eastAsia="Times New Roman" w:hAnsi="Times New Roman" w:cs="Times New Roman"/>
          <w:sz w:val="28"/>
          <w:szCs w:val="28"/>
        </w:rPr>
        <w:t xml:space="preserve">: 273). In an </w:t>
      </w:r>
      <w:proofErr w:type="spellStart"/>
      <w:r w:rsidRPr="000A22AF">
        <w:rPr>
          <w:rFonts w:ascii="Times New Roman" w:eastAsia="Times New Roman" w:hAnsi="Times New Roman" w:cs="Times New Roman"/>
          <w:sz w:val="28"/>
          <w:szCs w:val="28"/>
        </w:rPr>
        <w:t>acedic</w:t>
      </w:r>
      <w:proofErr w:type="spellEnd"/>
      <w:r w:rsidRPr="000A22AF">
        <w:rPr>
          <w:rFonts w:ascii="Times New Roman" w:eastAsia="Times New Roman" w:hAnsi="Times New Roman" w:cs="Times New Roman"/>
          <w:sz w:val="28"/>
          <w:szCs w:val="28"/>
        </w:rPr>
        <w:t xml:space="preserve"> parish community, diocesan clerics can become lukewarm or neglectful of their spiritual duties without guardianship and companionship of fellow celibate priests. The local lay community </w:t>
      </w:r>
      <w:commentRangeStart w:id="73"/>
      <w:r w:rsidRPr="000A22AF">
        <w:rPr>
          <w:rFonts w:ascii="Times New Roman" w:eastAsia="Times New Roman" w:hAnsi="Times New Roman" w:cs="Times New Roman"/>
          <w:sz w:val="28"/>
          <w:szCs w:val="28"/>
        </w:rPr>
        <w:t>is</w:t>
      </w:r>
      <w:commentRangeEnd w:id="73"/>
      <w:r w:rsidR="00A45789">
        <w:rPr>
          <w:rStyle w:val="CommentReference"/>
        </w:rPr>
        <w:commentReference w:id="73"/>
      </w:r>
      <w:r w:rsidRPr="000A22AF">
        <w:rPr>
          <w:rFonts w:ascii="Times New Roman" w:eastAsia="Times New Roman" w:hAnsi="Times New Roman" w:cs="Times New Roman"/>
          <w:sz w:val="28"/>
          <w:szCs w:val="28"/>
        </w:rPr>
        <w:t xml:space="preserve"> also apathetic towards the personal and spiritual needs of their parish priests, thus contributing to the serious vocational </w:t>
      </w:r>
      <w:r w:rsidRPr="000A22AF">
        <w:rPr>
          <w:rFonts w:ascii="Times New Roman" w:eastAsia="Times New Roman" w:hAnsi="Times New Roman" w:cs="Times New Roman"/>
          <w:sz w:val="28"/>
          <w:szCs w:val="28"/>
        </w:rPr>
        <w:lastRenderedPageBreak/>
        <w:t>crisis that can encourage priests to leave the priesthood or commit clerical sexual abuse (CSA</w:t>
      </w:r>
      <w:commentRangeStart w:id="74"/>
      <w:r w:rsidRPr="000A22AF">
        <w:rPr>
          <w:rFonts w:ascii="Times New Roman" w:eastAsia="Times New Roman" w:hAnsi="Times New Roman" w:cs="Times New Roman"/>
          <w:sz w:val="28"/>
          <w:szCs w:val="28"/>
        </w:rPr>
        <w:t>) as celibate priests and spiritual le</w:t>
      </w:r>
      <w:commentRangeEnd w:id="74"/>
      <w:r w:rsidR="00A45789">
        <w:rPr>
          <w:rStyle w:val="CommentReference"/>
        </w:rPr>
        <w:commentReference w:id="74"/>
      </w:r>
      <w:r w:rsidRPr="000A22AF">
        <w:rPr>
          <w:rFonts w:ascii="Times New Roman" w:eastAsia="Times New Roman" w:hAnsi="Times New Roman" w:cs="Times New Roman"/>
          <w:sz w:val="28"/>
          <w:szCs w:val="28"/>
        </w:rPr>
        <w:t>aders (</w:t>
      </w:r>
      <w:proofErr w:type="spellStart"/>
      <w:r w:rsidRPr="000A22AF">
        <w:rPr>
          <w:rFonts w:ascii="Times New Roman" w:eastAsia="Times New Roman" w:hAnsi="Times New Roman" w:cs="Times New Roman"/>
          <w:sz w:val="28"/>
          <w:szCs w:val="28"/>
        </w:rPr>
        <w:fldChar w:fldCharType="begin"/>
      </w:r>
      <w:r w:rsidRPr="000A22AF">
        <w:rPr>
          <w:rFonts w:ascii="Times New Roman" w:eastAsia="Times New Roman" w:hAnsi="Times New Roman" w:cs="Times New Roman"/>
          <w:sz w:val="28"/>
          <w:szCs w:val="28"/>
        </w:rPr>
        <w:instrText xml:space="preserve"> HYPERLINK "https://f1000research.com/articles/10-1195/v1" \l "ref32" </w:instrText>
      </w:r>
      <w:r w:rsidRPr="000A22AF">
        <w:rPr>
          <w:rFonts w:ascii="Times New Roman" w:eastAsia="Times New Roman" w:hAnsi="Times New Roman" w:cs="Times New Roman"/>
          <w:sz w:val="28"/>
          <w:szCs w:val="28"/>
        </w:rPr>
        <w:fldChar w:fldCharType="separate"/>
      </w:r>
      <w:r w:rsidRPr="000A22AF">
        <w:rPr>
          <w:rFonts w:ascii="Times New Roman" w:eastAsia="Times New Roman" w:hAnsi="Times New Roman" w:cs="Times New Roman"/>
          <w:color w:val="0000FF"/>
          <w:sz w:val="28"/>
          <w:szCs w:val="28"/>
          <w:u w:val="single"/>
        </w:rPr>
        <w:t>McAlinden</w:t>
      </w:r>
      <w:proofErr w:type="spellEnd"/>
      <w:r w:rsidRPr="000A22AF">
        <w:rPr>
          <w:rFonts w:ascii="Times New Roman" w:eastAsia="Times New Roman" w:hAnsi="Times New Roman" w:cs="Times New Roman"/>
          <w:color w:val="0000FF"/>
          <w:sz w:val="28"/>
          <w:szCs w:val="28"/>
          <w:u w:val="single"/>
        </w:rPr>
        <w:t>, 2015</w:t>
      </w:r>
      <w:r w:rsidRPr="000A22AF">
        <w:rPr>
          <w:rFonts w:ascii="Times New Roman" w:eastAsia="Times New Roman" w:hAnsi="Times New Roman" w:cs="Times New Roman"/>
          <w:sz w:val="28"/>
          <w:szCs w:val="28"/>
        </w:rPr>
        <w:fldChar w:fldCharType="end"/>
      </w:r>
      <w:r w:rsidRPr="000A22AF">
        <w:rPr>
          <w:rFonts w:ascii="Times New Roman" w:eastAsia="Times New Roman" w:hAnsi="Times New Roman" w:cs="Times New Roman"/>
          <w:sz w:val="28"/>
          <w:szCs w:val="28"/>
        </w:rPr>
        <w:t>).</w:t>
      </w:r>
    </w:p>
    <w:p w14:paraId="49388983"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8"/>
          <w:szCs w:val="28"/>
        </w:rPr>
      </w:pPr>
      <w:r w:rsidRPr="000A22AF">
        <w:rPr>
          <w:rFonts w:ascii="Times New Roman" w:eastAsia="Times New Roman" w:hAnsi="Times New Roman" w:cs="Times New Roman"/>
          <w:sz w:val="28"/>
          <w:szCs w:val="28"/>
        </w:rPr>
        <w:t xml:space="preserve">CSA </w:t>
      </w:r>
      <w:commentRangeStart w:id="75"/>
      <w:r w:rsidRPr="000A22AF">
        <w:rPr>
          <w:rFonts w:ascii="Times New Roman" w:eastAsia="Times New Roman" w:hAnsi="Times New Roman" w:cs="Times New Roman"/>
          <w:sz w:val="28"/>
          <w:szCs w:val="28"/>
        </w:rPr>
        <w:t xml:space="preserve">threatens the existence of the Church, destroying the credibility of the entire institution and some of its leaders </w:t>
      </w:r>
      <w:commentRangeEnd w:id="75"/>
      <w:r w:rsidR="0025420F">
        <w:rPr>
          <w:rStyle w:val="CommentReference"/>
        </w:rPr>
        <w:commentReference w:id="75"/>
      </w:r>
      <w:r w:rsidRPr="000A22AF">
        <w:rPr>
          <w:rFonts w:ascii="Times New Roman" w:eastAsia="Times New Roman" w:hAnsi="Times New Roman" w:cs="Times New Roman"/>
          <w:sz w:val="28"/>
          <w:szCs w:val="28"/>
        </w:rPr>
        <w:t>(</w:t>
      </w:r>
      <w:proofErr w:type="spellStart"/>
      <w:r w:rsidRPr="000A22AF">
        <w:rPr>
          <w:rFonts w:ascii="Times New Roman" w:eastAsia="Times New Roman" w:hAnsi="Times New Roman" w:cs="Times New Roman"/>
          <w:sz w:val="28"/>
          <w:szCs w:val="28"/>
        </w:rPr>
        <w:fldChar w:fldCharType="begin"/>
      </w:r>
      <w:r w:rsidRPr="000A22AF">
        <w:rPr>
          <w:rFonts w:ascii="Times New Roman" w:eastAsia="Times New Roman" w:hAnsi="Times New Roman" w:cs="Times New Roman"/>
          <w:sz w:val="28"/>
          <w:szCs w:val="28"/>
        </w:rPr>
        <w:instrText xml:space="preserve"> HYPERLINK "https://f1000research.com/articles/10-1195/v1" \l "ref40" </w:instrText>
      </w:r>
      <w:r w:rsidRPr="000A22AF">
        <w:rPr>
          <w:rFonts w:ascii="Times New Roman" w:eastAsia="Times New Roman" w:hAnsi="Times New Roman" w:cs="Times New Roman"/>
          <w:sz w:val="28"/>
          <w:szCs w:val="28"/>
        </w:rPr>
        <w:fldChar w:fldCharType="separate"/>
      </w:r>
      <w:r w:rsidRPr="000A22AF">
        <w:rPr>
          <w:rFonts w:ascii="Times New Roman" w:eastAsia="Times New Roman" w:hAnsi="Times New Roman" w:cs="Times New Roman"/>
          <w:color w:val="0000FF"/>
          <w:sz w:val="28"/>
          <w:szCs w:val="28"/>
          <w:u w:val="single"/>
        </w:rPr>
        <w:t>Orobator</w:t>
      </w:r>
      <w:proofErr w:type="spellEnd"/>
      <w:r w:rsidRPr="000A22AF">
        <w:rPr>
          <w:rFonts w:ascii="Times New Roman" w:eastAsia="Times New Roman" w:hAnsi="Times New Roman" w:cs="Times New Roman"/>
          <w:color w:val="0000FF"/>
          <w:sz w:val="28"/>
          <w:szCs w:val="28"/>
          <w:u w:val="single"/>
        </w:rPr>
        <w:t>, 2011</w:t>
      </w:r>
      <w:r w:rsidRPr="000A22AF">
        <w:rPr>
          <w:rFonts w:ascii="Times New Roman" w:eastAsia="Times New Roman" w:hAnsi="Times New Roman" w:cs="Times New Roman"/>
          <w:sz w:val="28"/>
          <w:szCs w:val="28"/>
        </w:rPr>
        <w:fldChar w:fldCharType="end"/>
      </w:r>
      <w:r w:rsidRPr="000A22AF">
        <w:rPr>
          <w:rFonts w:ascii="Times New Roman" w:eastAsia="Times New Roman" w:hAnsi="Times New Roman" w:cs="Times New Roman"/>
          <w:sz w:val="28"/>
          <w:szCs w:val="28"/>
        </w:rPr>
        <w:t xml:space="preserve">, 7). The CSA in the RCC started to emerge publicly in the United States (US) in 1984 with the publicized case of Fr. Gilbert </w:t>
      </w:r>
      <w:proofErr w:type="spellStart"/>
      <w:r w:rsidRPr="000A22AF">
        <w:rPr>
          <w:rFonts w:ascii="Times New Roman" w:eastAsia="Times New Roman" w:hAnsi="Times New Roman" w:cs="Times New Roman"/>
          <w:sz w:val="28"/>
          <w:szCs w:val="28"/>
        </w:rPr>
        <w:t>Gauthe</w:t>
      </w:r>
      <w:proofErr w:type="spellEnd"/>
      <w:r w:rsidRPr="000A22AF">
        <w:rPr>
          <w:rFonts w:ascii="Times New Roman" w:eastAsia="Times New Roman" w:hAnsi="Times New Roman" w:cs="Times New Roman"/>
          <w:sz w:val="28"/>
          <w:szCs w:val="28"/>
        </w:rPr>
        <w:t>, a diocesan priest of Lafayette who committed a series of child sexual abuse crimes between the 1970s to 1980s (</w:t>
      </w:r>
      <w:proofErr w:type="spellStart"/>
      <w:r w:rsidRPr="000A22AF">
        <w:rPr>
          <w:rFonts w:ascii="Times New Roman" w:eastAsia="Times New Roman" w:hAnsi="Times New Roman" w:cs="Times New Roman"/>
          <w:sz w:val="28"/>
          <w:szCs w:val="28"/>
        </w:rPr>
        <w:fldChar w:fldCharType="begin"/>
      </w:r>
      <w:r w:rsidRPr="000A22AF">
        <w:rPr>
          <w:rFonts w:ascii="Times New Roman" w:eastAsia="Times New Roman" w:hAnsi="Times New Roman" w:cs="Times New Roman"/>
          <w:sz w:val="28"/>
          <w:szCs w:val="28"/>
        </w:rPr>
        <w:instrText xml:space="preserve"> HYPERLINK "https://f1000research.com/articles/10-1195/v1" \l "ref3" </w:instrText>
      </w:r>
      <w:r w:rsidRPr="000A22AF">
        <w:rPr>
          <w:rFonts w:ascii="Times New Roman" w:eastAsia="Times New Roman" w:hAnsi="Times New Roman" w:cs="Times New Roman"/>
          <w:sz w:val="28"/>
          <w:szCs w:val="28"/>
        </w:rPr>
        <w:fldChar w:fldCharType="separate"/>
      </w:r>
      <w:r w:rsidRPr="000A22AF">
        <w:rPr>
          <w:rFonts w:ascii="Times New Roman" w:eastAsia="Times New Roman" w:hAnsi="Times New Roman" w:cs="Times New Roman"/>
          <w:color w:val="0000FF"/>
          <w:sz w:val="28"/>
          <w:szCs w:val="28"/>
          <w:u w:val="single"/>
        </w:rPr>
        <w:t>Ballano</w:t>
      </w:r>
      <w:proofErr w:type="spellEnd"/>
      <w:r w:rsidRPr="000A22AF">
        <w:rPr>
          <w:rFonts w:ascii="Times New Roman" w:eastAsia="Times New Roman" w:hAnsi="Times New Roman" w:cs="Times New Roman"/>
          <w:color w:val="0000FF"/>
          <w:sz w:val="28"/>
          <w:szCs w:val="28"/>
          <w:u w:val="single"/>
        </w:rPr>
        <w:t>, 2020</w:t>
      </w:r>
      <w:r w:rsidRPr="000A22AF">
        <w:rPr>
          <w:rFonts w:ascii="Times New Roman" w:eastAsia="Times New Roman" w:hAnsi="Times New Roman" w:cs="Times New Roman"/>
          <w:sz w:val="28"/>
          <w:szCs w:val="28"/>
        </w:rPr>
        <w:fldChar w:fldCharType="end"/>
      </w:r>
      <w:r w:rsidRPr="000A22AF">
        <w:rPr>
          <w:rFonts w:ascii="Times New Roman" w:eastAsia="Times New Roman" w:hAnsi="Times New Roman" w:cs="Times New Roman"/>
          <w:sz w:val="28"/>
          <w:szCs w:val="28"/>
        </w:rPr>
        <w:t>). This was followed by a series of reports on CSA by Boston Globe and other media outlets on more than 3,700 clerics, mostly diocesan, who abused more than 16,000 victims (</w:t>
      </w:r>
      <w:hyperlink r:id="rId80" w:anchor="ref5" w:history="1">
        <w:r w:rsidRPr="000A22AF">
          <w:rPr>
            <w:rFonts w:ascii="Times New Roman" w:eastAsia="Times New Roman" w:hAnsi="Times New Roman" w:cs="Times New Roman"/>
            <w:color w:val="0000FF"/>
            <w:sz w:val="28"/>
            <w:szCs w:val="28"/>
            <w:u w:val="single"/>
          </w:rPr>
          <w:t>Bishop Accountability, 2011</w:t>
        </w:r>
      </w:hyperlink>
      <w:r w:rsidRPr="000A22AF">
        <w:rPr>
          <w:rFonts w:ascii="Times New Roman" w:eastAsia="Times New Roman" w:hAnsi="Times New Roman" w:cs="Times New Roman"/>
          <w:sz w:val="28"/>
          <w:szCs w:val="28"/>
        </w:rPr>
        <w:t>). Later, a Pennsylvania investigation by a grand jury also showed more than 300 diocesan priests abused 1,000 children over a period of 70 years (</w:t>
      </w:r>
      <w:hyperlink r:id="rId81" w:anchor="ref46" w:history="1">
        <w:r w:rsidRPr="000A22AF">
          <w:rPr>
            <w:rFonts w:ascii="Times New Roman" w:eastAsia="Times New Roman" w:hAnsi="Times New Roman" w:cs="Times New Roman"/>
            <w:color w:val="0000FF"/>
            <w:sz w:val="28"/>
            <w:szCs w:val="28"/>
            <w:u w:val="single"/>
          </w:rPr>
          <w:t xml:space="preserve">Goodstein and </w:t>
        </w:r>
        <w:proofErr w:type="spellStart"/>
        <w:r w:rsidRPr="000A22AF">
          <w:rPr>
            <w:rFonts w:ascii="Times New Roman" w:eastAsia="Times New Roman" w:hAnsi="Times New Roman" w:cs="Times New Roman"/>
            <w:color w:val="0000FF"/>
            <w:sz w:val="28"/>
            <w:szCs w:val="28"/>
            <w:u w:val="single"/>
          </w:rPr>
          <w:t>Otherman</w:t>
        </w:r>
        <w:proofErr w:type="spellEnd"/>
        <w:r w:rsidRPr="000A22AF">
          <w:rPr>
            <w:rFonts w:ascii="Times New Roman" w:eastAsia="Times New Roman" w:hAnsi="Times New Roman" w:cs="Times New Roman"/>
            <w:color w:val="0000FF"/>
            <w:sz w:val="28"/>
            <w:szCs w:val="28"/>
            <w:u w:val="single"/>
          </w:rPr>
          <w:t>, 2018</w:t>
        </w:r>
      </w:hyperlink>
      <w:r w:rsidRPr="000A22AF">
        <w:rPr>
          <w:rFonts w:ascii="Times New Roman" w:eastAsia="Times New Roman" w:hAnsi="Times New Roman" w:cs="Times New Roman"/>
          <w:sz w:val="28"/>
          <w:szCs w:val="28"/>
        </w:rPr>
        <w:t xml:space="preserve">). Some studies indicated that CSA is facilitated by the absolute privacy of priests where </w:t>
      </w:r>
      <w:commentRangeStart w:id="76"/>
      <w:r w:rsidRPr="000A22AF">
        <w:rPr>
          <w:rFonts w:ascii="Times New Roman" w:eastAsia="Times New Roman" w:hAnsi="Times New Roman" w:cs="Times New Roman"/>
          <w:sz w:val="28"/>
          <w:szCs w:val="28"/>
        </w:rPr>
        <w:t>victims were alone with predator clerics in the parish or rectory</w:t>
      </w:r>
      <w:commentRangeEnd w:id="76"/>
      <w:r w:rsidR="0027252A">
        <w:rPr>
          <w:rStyle w:val="CommentReference"/>
        </w:rPr>
        <w:commentReference w:id="76"/>
      </w:r>
      <w:r w:rsidRPr="000A22AF">
        <w:rPr>
          <w:rFonts w:ascii="Times New Roman" w:eastAsia="Times New Roman" w:hAnsi="Times New Roman" w:cs="Times New Roman"/>
          <w:sz w:val="28"/>
          <w:szCs w:val="28"/>
        </w:rPr>
        <w:t xml:space="preserve"> (e.g., </w:t>
      </w:r>
      <w:hyperlink r:id="rId82" w:anchor="ref21" w:history="1">
        <w:r w:rsidRPr="000A22AF">
          <w:rPr>
            <w:rFonts w:ascii="Times New Roman" w:eastAsia="Times New Roman" w:hAnsi="Times New Roman" w:cs="Times New Roman"/>
            <w:color w:val="0000FF"/>
            <w:sz w:val="28"/>
            <w:szCs w:val="28"/>
            <w:u w:val="single"/>
          </w:rPr>
          <w:t>Garland and Argueta, 2010</w:t>
        </w:r>
      </w:hyperlink>
      <w:r w:rsidRPr="000A22AF">
        <w:rPr>
          <w:rFonts w:ascii="Times New Roman" w:eastAsia="Times New Roman" w:hAnsi="Times New Roman" w:cs="Times New Roman"/>
          <w:sz w:val="28"/>
          <w:szCs w:val="28"/>
        </w:rPr>
        <w:t xml:space="preserve">; </w:t>
      </w:r>
      <w:hyperlink r:id="rId83" w:anchor="ref63" w:history="1">
        <w:r w:rsidRPr="000A22AF">
          <w:rPr>
            <w:rFonts w:ascii="Times New Roman" w:eastAsia="Times New Roman" w:hAnsi="Times New Roman" w:cs="Times New Roman"/>
            <w:color w:val="0000FF"/>
            <w:sz w:val="28"/>
            <w:szCs w:val="28"/>
            <w:u w:val="single"/>
          </w:rPr>
          <w:t xml:space="preserve">Wortley and </w:t>
        </w:r>
        <w:proofErr w:type="spellStart"/>
        <w:r w:rsidRPr="000A22AF">
          <w:rPr>
            <w:rFonts w:ascii="Times New Roman" w:eastAsia="Times New Roman" w:hAnsi="Times New Roman" w:cs="Times New Roman"/>
            <w:color w:val="0000FF"/>
            <w:sz w:val="28"/>
            <w:szCs w:val="28"/>
            <w:u w:val="single"/>
          </w:rPr>
          <w:t>Smallbone’s</w:t>
        </w:r>
        <w:proofErr w:type="spellEnd"/>
        <w:r w:rsidRPr="000A22AF">
          <w:rPr>
            <w:rFonts w:ascii="Times New Roman" w:eastAsia="Times New Roman" w:hAnsi="Times New Roman" w:cs="Times New Roman"/>
            <w:color w:val="0000FF"/>
            <w:sz w:val="28"/>
            <w:szCs w:val="28"/>
            <w:u w:val="single"/>
          </w:rPr>
          <w:t xml:space="preserve"> research (2006)</w:t>
        </w:r>
      </w:hyperlink>
      <w:r w:rsidRPr="000A22AF">
        <w:rPr>
          <w:rFonts w:ascii="Times New Roman" w:eastAsia="Times New Roman" w:hAnsi="Times New Roman" w:cs="Times New Roman"/>
          <w:sz w:val="28"/>
          <w:szCs w:val="28"/>
        </w:rPr>
        <w:t xml:space="preserve">. </w:t>
      </w:r>
      <w:commentRangeStart w:id="77"/>
      <w:r w:rsidRPr="000A22AF">
        <w:rPr>
          <w:rFonts w:ascii="Times New Roman" w:eastAsia="Times New Roman" w:hAnsi="Times New Roman" w:cs="Times New Roman"/>
          <w:sz w:val="28"/>
          <w:szCs w:val="28"/>
        </w:rPr>
        <w:t xml:space="preserve">Absolute </w:t>
      </w:r>
      <w:commentRangeEnd w:id="77"/>
      <w:r w:rsidR="0027252A">
        <w:rPr>
          <w:rStyle w:val="CommentReference"/>
        </w:rPr>
        <w:commentReference w:id="77"/>
      </w:r>
      <w:r w:rsidRPr="000A22AF">
        <w:rPr>
          <w:rFonts w:ascii="Times New Roman" w:eastAsia="Times New Roman" w:hAnsi="Times New Roman" w:cs="Times New Roman"/>
          <w:sz w:val="28"/>
          <w:szCs w:val="28"/>
        </w:rPr>
        <w:t xml:space="preserve">privacy, primarily </w:t>
      </w:r>
      <w:commentRangeStart w:id="78"/>
      <w:r w:rsidRPr="000A22AF">
        <w:rPr>
          <w:rFonts w:ascii="Times New Roman" w:eastAsia="Times New Roman" w:hAnsi="Times New Roman" w:cs="Times New Roman"/>
          <w:sz w:val="28"/>
          <w:szCs w:val="28"/>
        </w:rPr>
        <w:t>caused</w:t>
      </w:r>
      <w:commentRangeEnd w:id="78"/>
      <w:r w:rsidR="0027252A">
        <w:rPr>
          <w:rStyle w:val="CommentReference"/>
        </w:rPr>
        <w:commentReference w:id="78"/>
      </w:r>
      <w:r w:rsidRPr="000A22AF">
        <w:rPr>
          <w:rFonts w:ascii="Times New Roman" w:eastAsia="Times New Roman" w:hAnsi="Times New Roman" w:cs="Times New Roman"/>
          <w:sz w:val="28"/>
          <w:szCs w:val="28"/>
        </w:rPr>
        <w:t xml:space="preserve"> by clerical celibacy in the parish, can facilitate CSA because of the absence of behavioral </w:t>
      </w:r>
      <w:commentRangeStart w:id="79"/>
      <w:r w:rsidRPr="000A22AF">
        <w:rPr>
          <w:rFonts w:ascii="Times New Roman" w:eastAsia="Times New Roman" w:hAnsi="Times New Roman" w:cs="Times New Roman"/>
          <w:sz w:val="28"/>
          <w:szCs w:val="28"/>
        </w:rPr>
        <w:t>monitoring</w:t>
      </w:r>
      <w:commentRangeEnd w:id="79"/>
      <w:r w:rsidR="0027252A">
        <w:rPr>
          <w:rStyle w:val="CommentReference"/>
        </w:rPr>
        <w:commentReference w:id="79"/>
      </w:r>
      <w:r w:rsidRPr="000A22AF">
        <w:rPr>
          <w:rFonts w:ascii="Times New Roman" w:eastAsia="Times New Roman" w:hAnsi="Times New Roman" w:cs="Times New Roman"/>
          <w:sz w:val="28"/>
          <w:szCs w:val="28"/>
        </w:rPr>
        <w:t xml:space="preserve"> by brother priests (</w:t>
      </w:r>
      <w:hyperlink r:id="rId84" w:anchor="ref27" w:history="1">
        <w:r w:rsidRPr="000A22AF">
          <w:rPr>
            <w:rFonts w:ascii="Times New Roman" w:eastAsia="Times New Roman" w:hAnsi="Times New Roman" w:cs="Times New Roman"/>
            <w:color w:val="0000FF"/>
            <w:sz w:val="28"/>
            <w:szCs w:val="28"/>
            <w:u w:val="single"/>
          </w:rPr>
          <w:t>John Jay College, 2004</w:t>
        </w:r>
      </w:hyperlink>
      <w:r w:rsidRPr="000A22AF">
        <w:rPr>
          <w:rFonts w:ascii="Times New Roman" w:eastAsia="Times New Roman" w:hAnsi="Times New Roman" w:cs="Times New Roman"/>
          <w:sz w:val="28"/>
          <w:szCs w:val="28"/>
        </w:rPr>
        <w:t>). And when clerical ascetical discipline is weak owing to the lack of social bonding and communal spirituality, priests can become vulnerable to various sins such as CSA (</w:t>
      </w:r>
      <w:hyperlink r:id="rId85" w:anchor="ref8" w:history="1">
        <w:r w:rsidRPr="000A22AF">
          <w:rPr>
            <w:rFonts w:ascii="Times New Roman" w:eastAsia="Times New Roman" w:hAnsi="Times New Roman" w:cs="Times New Roman"/>
            <w:color w:val="0000FF"/>
            <w:sz w:val="28"/>
            <w:szCs w:val="28"/>
            <w:u w:val="single"/>
          </w:rPr>
          <w:t xml:space="preserve">Cross and </w:t>
        </w:r>
        <w:proofErr w:type="spellStart"/>
        <w:r w:rsidRPr="000A22AF">
          <w:rPr>
            <w:rFonts w:ascii="Times New Roman" w:eastAsia="Times New Roman" w:hAnsi="Times New Roman" w:cs="Times New Roman"/>
            <w:color w:val="0000FF"/>
            <w:sz w:val="28"/>
            <w:szCs w:val="28"/>
            <w:u w:val="single"/>
          </w:rPr>
          <w:t>Thoma</w:t>
        </w:r>
        <w:proofErr w:type="spellEnd"/>
        <w:r w:rsidRPr="000A22AF">
          <w:rPr>
            <w:rFonts w:ascii="Times New Roman" w:eastAsia="Times New Roman" w:hAnsi="Times New Roman" w:cs="Times New Roman"/>
            <w:color w:val="0000FF"/>
            <w:sz w:val="28"/>
            <w:szCs w:val="28"/>
            <w:u w:val="single"/>
          </w:rPr>
          <w:t>, 2006</w:t>
        </w:r>
      </w:hyperlink>
      <w:r w:rsidRPr="000A22AF">
        <w:rPr>
          <w:rFonts w:ascii="Times New Roman" w:eastAsia="Times New Roman" w:hAnsi="Times New Roman" w:cs="Times New Roman"/>
          <w:sz w:val="28"/>
          <w:szCs w:val="28"/>
        </w:rPr>
        <w:t xml:space="preserve">). Susan </w:t>
      </w:r>
      <w:hyperlink r:id="rId86" w:anchor="ref12" w:history="1">
        <w:proofErr w:type="spellStart"/>
        <w:r w:rsidRPr="000A22AF">
          <w:rPr>
            <w:rFonts w:ascii="Times New Roman" w:eastAsia="Times New Roman" w:hAnsi="Times New Roman" w:cs="Times New Roman"/>
            <w:color w:val="0000FF"/>
            <w:sz w:val="28"/>
            <w:szCs w:val="28"/>
            <w:u w:val="single"/>
          </w:rPr>
          <w:t>Collingridge</w:t>
        </w:r>
        <w:proofErr w:type="spellEnd"/>
        <w:r w:rsidRPr="000A22AF">
          <w:rPr>
            <w:rFonts w:ascii="Times New Roman" w:eastAsia="Times New Roman" w:hAnsi="Times New Roman" w:cs="Times New Roman"/>
            <w:color w:val="0000FF"/>
            <w:sz w:val="28"/>
            <w:szCs w:val="28"/>
            <w:u w:val="single"/>
          </w:rPr>
          <w:t xml:space="preserve"> (2019)</w:t>
        </w:r>
      </w:hyperlink>
      <w:r w:rsidRPr="000A22AF">
        <w:rPr>
          <w:rFonts w:ascii="Times New Roman" w:eastAsia="Times New Roman" w:hAnsi="Times New Roman" w:cs="Times New Roman"/>
          <w:sz w:val="28"/>
          <w:szCs w:val="28"/>
        </w:rPr>
        <w:t xml:space="preserve"> aptly describes the solitary life of typical contemporary lone-working priests in the parish without a strong support of the laity and fellow priests:</w:t>
      </w:r>
    </w:p>
    <w:p w14:paraId="190032A5"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8"/>
          <w:szCs w:val="28"/>
        </w:rPr>
      </w:pPr>
      <w:bookmarkStart w:id="80" w:name="d53813e438"/>
      <w:bookmarkEnd w:id="80"/>
      <w:r w:rsidRPr="000A22AF">
        <w:rPr>
          <w:rFonts w:ascii="Times New Roman" w:eastAsia="Times New Roman" w:hAnsi="Times New Roman" w:cs="Times New Roman"/>
          <w:sz w:val="28"/>
          <w:szCs w:val="28"/>
        </w:rPr>
        <w:t>They will work alone and eat alone. They will pray alone and sleep in an otherwise empty house. Not only that, but with fewer priests being ordained, today’s priests are both isolated as lone clergy in the presbytery, and also managing an increased workload (</w:t>
      </w:r>
      <w:proofErr w:type="spellStart"/>
      <w:r w:rsidRPr="000A22AF">
        <w:rPr>
          <w:rFonts w:ascii="Times New Roman" w:eastAsia="Times New Roman" w:hAnsi="Times New Roman" w:cs="Times New Roman"/>
          <w:sz w:val="28"/>
          <w:szCs w:val="28"/>
        </w:rPr>
        <w:fldChar w:fldCharType="begin"/>
      </w:r>
      <w:r w:rsidRPr="000A22AF">
        <w:rPr>
          <w:rFonts w:ascii="Times New Roman" w:eastAsia="Times New Roman" w:hAnsi="Times New Roman" w:cs="Times New Roman"/>
          <w:sz w:val="28"/>
          <w:szCs w:val="28"/>
        </w:rPr>
        <w:instrText xml:space="preserve"> HYPERLINK "https://f1000research.com/articles/10-1195/v1" \l "ref12" </w:instrText>
      </w:r>
      <w:r w:rsidRPr="000A22AF">
        <w:rPr>
          <w:rFonts w:ascii="Times New Roman" w:eastAsia="Times New Roman" w:hAnsi="Times New Roman" w:cs="Times New Roman"/>
          <w:sz w:val="28"/>
          <w:szCs w:val="28"/>
        </w:rPr>
        <w:fldChar w:fldCharType="separate"/>
      </w:r>
      <w:r w:rsidRPr="000A22AF">
        <w:rPr>
          <w:rFonts w:ascii="Times New Roman" w:eastAsia="Times New Roman" w:hAnsi="Times New Roman" w:cs="Times New Roman"/>
          <w:color w:val="0000FF"/>
          <w:sz w:val="28"/>
          <w:szCs w:val="28"/>
          <w:u w:val="single"/>
        </w:rPr>
        <w:t>Collingridge</w:t>
      </w:r>
      <w:proofErr w:type="spellEnd"/>
      <w:r w:rsidRPr="000A22AF">
        <w:rPr>
          <w:rFonts w:ascii="Times New Roman" w:eastAsia="Times New Roman" w:hAnsi="Times New Roman" w:cs="Times New Roman"/>
          <w:color w:val="0000FF"/>
          <w:sz w:val="28"/>
          <w:szCs w:val="28"/>
          <w:u w:val="single"/>
        </w:rPr>
        <w:t>, 2019</w:t>
      </w:r>
      <w:r w:rsidRPr="000A22AF">
        <w:rPr>
          <w:rFonts w:ascii="Times New Roman" w:eastAsia="Times New Roman" w:hAnsi="Times New Roman" w:cs="Times New Roman"/>
          <w:sz w:val="28"/>
          <w:szCs w:val="28"/>
        </w:rPr>
        <w:fldChar w:fldCharType="end"/>
      </w:r>
      <w:r w:rsidRPr="000A22AF">
        <w:rPr>
          <w:rFonts w:ascii="Times New Roman" w:eastAsia="Times New Roman" w:hAnsi="Times New Roman" w:cs="Times New Roman"/>
          <w:sz w:val="28"/>
          <w:szCs w:val="28"/>
        </w:rPr>
        <w:t>: 122).</w:t>
      </w:r>
    </w:p>
    <w:p w14:paraId="37A3A56E" w14:textId="77777777" w:rsidR="000A22AF" w:rsidRPr="000A22AF" w:rsidRDefault="00322274" w:rsidP="000A22AF">
      <w:pPr>
        <w:spacing w:before="100" w:beforeAutospacing="1" w:after="100" w:afterAutospacing="1" w:line="240" w:lineRule="auto"/>
        <w:rPr>
          <w:rFonts w:ascii="Times New Roman" w:eastAsia="Times New Roman" w:hAnsi="Times New Roman" w:cs="Times New Roman"/>
          <w:sz w:val="28"/>
          <w:szCs w:val="28"/>
        </w:rPr>
      </w:pPr>
      <w:hyperlink r:id="rId87" w:anchor="ref32" w:history="1">
        <w:proofErr w:type="spellStart"/>
        <w:r w:rsidR="000A22AF" w:rsidRPr="000A22AF">
          <w:rPr>
            <w:rFonts w:ascii="Times New Roman" w:eastAsia="Times New Roman" w:hAnsi="Times New Roman" w:cs="Times New Roman"/>
            <w:color w:val="0000FF"/>
            <w:sz w:val="28"/>
            <w:szCs w:val="28"/>
            <w:u w:val="single"/>
          </w:rPr>
          <w:t>McAlinden</w:t>
        </w:r>
        <w:proofErr w:type="spellEnd"/>
        <w:r w:rsidR="000A22AF" w:rsidRPr="000A22AF">
          <w:rPr>
            <w:rFonts w:ascii="Times New Roman" w:eastAsia="Times New Roman" w:hAnsi="Times New Roman" w:cs="Times New Roman"/>
            <w:color w:val="0000FF"/>
            <w:sz w:val="28"/>
            <w:szCs w:val="28"/>
            <w:u w:val="single"/>
          </w:rPr>
          <w:t xml:space="preserve"> (2015, 269)</w:t>
        </w:r>
      </w:hyperlink>
      <w:r w:rsidR="000A22AF" w:rsidRPr="000A22AF">
        <w:rPr>
          <w:rFonts w:ascii="Times New Roman" w:eastAsia="Times New Roman" w:hAnsi="Times New Roman" w:cs="Times New Roman"/>
          <w:sz w:val="28"/>
          <w:szCs w:val="28"/>
        </w:rPr>
        <w:t xml:space="preserve"> argues, “[</w:t>
      </w:r>
      <w:proofErr w:type="spellStart"/>
      <w:r w:rsidR="000A22AF" w:rsidRPr="000A22AF">
        <w:rPr>
          <w:rFonts w:ascii="Times New Roman" w:eastAsia="Times New Roman" w:hAnsi="Times New Roman" w:cs="Times New Roman"/>
          <w:sz w:val="28"/>
          <w:szCs w:val="28"/>
        </w:rPr>
        <w:t>i</w:t>
      </w:r>
      <w:proofErr w:type="spellEnd"/>
      <w:r w:rsidR="000A22AF" w:rsidRPr="000A22AF">
        <w:rPr>
          <w:rFonts w:ascii="Times New Roman" w:eastAsia="Times New Roman" w:hAnsi="Times New Roman" w:cs="Times New Roman"/>
          <w:sz w:val="28"/>
          <w:szCs w:val="28"/>
        </w:rPr>
        <w:t xml:space="preserve">] f the </w:t>
      </w:r>
      <w:commentRangeStart w:id="81"/>
      <w:r w:rsidR="000A22AF" w:rsidRPr="000A22AF">
        <w:rPr>
          <w:rFonts w:ascii="Times New Roman" w:eastAsia="Times New Roman" w:hAnsi="Times New Roman" w:cs="Times New Roman"/>
          <w:sz w:val="28"/>
          <w:szCs w:val="28"/>
        </w:rPr>
        <w:t xml:space="preserve">church as institution </w:t>
      </w:r>
      <w:commentRangeEnd w:id="81"/>
      <w:r w:rsidR="0027252A">
        <w:rPr>
          <w:rStyle w:val="CommentReference"/>
        </w:rPr>
        <w:commentReference w:id="81"/>
      </w:r>
      <w:r w:rsidR="000A22AF" w:rsidRPr="000A22AF">
        <w:rPr>
          <w:rFonts w:ascii="Times New Roman" w:eastAsia="Times New Roman" w:hAnsi="Times New Roman" w:cs="Times New Roman"/>
          <w:sz w:val="28"/>
          <w:szCs w:val="28"/>
        </w:rPr>
        <w:t xml:space="preserve">or the parish community is </w:t>
      </w:r>
      <w:proofErr w:type="spellStart"/>
      <w:r w:rsidR="000A22AF" w:rsidRPr="000A22AF">
        <w:rPr>
          <w:rFonts w:ascii="Times New Roman" w:eastAsia="Times New Roman" w:hAnsi="Times New Roman" w:cs="Times New Roman"/>
          <w:sz w:val="28"/>
          <w:szCs w:val="28"/>
        </w:rPr>
        <w:t>acedic</w:t>
      </w:r>
      <w:proofErr w:type="spellEnd"/>
      <w:r w:rsidR="000A22AF" w:rsidRPr="000A22AF">
        <w:rPr>
          <w:rFonts w:ascii="Times New Roman" w:eastAsia="Times New Roman" w:hAnsi="Times New Roman" w:cs="Times New Roman"/>
          <w:sz w:val="28"/>
          <w:szCs w:val="28"/>
        </w:rPr>
        <w:t xml:space="preserve"> then its ability to care for clergy is diminished. If clergy perceive the </w:t>
      </w:r>
      <w:commentRangeStart w:id="82"/>
      <w:r w:rsidR="000A22AF" w:rsidRPr="000A22AF">
        <w:rPr>
          <w:rFonts w:ascii="Times New Roman" w:eastAsia="Times New Roman" w:hAnsi="Times New Roman" w:cs="Times New Roman"/>
          <w:sz w:val="28"/>
          <w:szCs w:val="28"/>
        </w:rPr>
        <w:t>church not to care</w:t>
      </w:r>
      <w:commentRangeEnd w:id="82"/>
      <w:r w:rsidR="0027252A">
        <w:rPr>
          <w:rStyle w:val="CommentReference"/>
        </w:rPr>
        <w:commentReference w:id="82"/>
      </w:r>
      <w:r w:rsidR="000A22AF" w:rsidRPr="000A22AF">
        <w:rPr>
          <w:rFonts w:ascii="Times New Roman" w:eastAsia="Times New Roman" w:hAnsi="Times New Roman" w:cs="Times New Roman"/>
          <w:sz w:val="28"/>
          <w:szCs w:val="28"/>
        </w:rPr>
        <w:t xml:space="preserve">, then a logical parallel process is priestly acedia”, which can encourage priests to degrade their vocation, resulting in various forms of abuse such as CSA. And this is </w:t>
      </w:r>
      <w:commentRangeStart w:id="83"/>
      <w:r w:rsidR="000A22AF" w:rsidRPr="000A22AF">
        <w:rPr>
          <w:rFonts w:ascii="Times New Roman" w:eastAsia="Times New Roman" w:hAnsi="Times New Roman" w:cs="Times New Roman"/>
          <w:sz w:val="28"/>
          <w:szCs w:val="28"/>
        </w:rPr>
        <w:t xml:space="preserve">usually precluded by a collapse of clerical ascetical </w:t>
      </w:r>
      <w:commentRangeEnd w:id="83"/>
      <w:r w:rsidR="0027252A">
        <w:rPr>
          <w:rStyle w:val="CommentReference"/>
        </w:rPr>
        <w:commentReference w:id="83"/>
      </w:r>
      <w:r w:rsidR="000A22AF" w:rsidRPr="000A22AF">
        <w:rPr>
          <w:rFonts w:ascii="Times New Roman" w:eastAsia="Times New Roman" w:hAnsi="Times New Roman" w:cs="Times New Roman"/>
          <w:sz w:val="28"/>
          <w:szCs w:val="28"/>
        </w:rPr>
        <w:t>discipline (</w:t>
      </w:r>
      <w:hyperlink r:id="rId88" w:anchor="ref8" w:history="1">
        <w:r w:rsidR="000A22AF" w:rsidRPr="000A22AF">
          <w:rPr>
            <w:rFonts w:ascii="Times New Roman" w:eastAsia="Times New Roman" w:hAnsi="Times New Roman" w:cs="Times New Roman"/>
            <w:color w:val="0000FF"/>
            <w:sz w:val="28"/>
            <w:szCs w:val="28"/>
            <w:u w:val="single"/>
          </w:rPr>
          <w:t xml:space="preserve">Cross and </w:t>
        </w:r>
        <w:proofErr w:type="spellStart"/>
        <w:r w:rsidR="000A22AF" w:rsidRPr="000A22AF">
          <w:rPr>
            <w:rFonts w:ascii="Times New Roman" w:eastAsia="Times New Roman" w:hAnsi="Times New Roman" w:cs="Times New Roman"/>
            <w:color w:val="0000FF"/>
            <w:sz w:val="28"/>
            <w:szCs w:val="28"/>
            <w:u w:val="single"/>
          </w:rPr>
          <w:t>Thoma</w:t>
        </w:r>
        <w:proofErr w:type="spellEnd"/>
        <w:r w:rsidR="000A22AF" w:rsidRPr="000A22AF">
          <w:rPr>
            <w:rFonts w:ascii="Times New Roman" w:eastAsia="Times New Roman" w:hAnsi="Times New Roman" w:cs="Times New Roman"/>
            <w:color w:val="0000FF"/>
            <w:sz w:val="28"/>
            <w:szCs w:val="28"/>
            <w:u w:val="single"/>
          </w:rPr>
          <w:t>, 2006</w:t>
        </w:r>
      </w:hyperlink>
      <w:r w:rsidR="000A22AF" w:rsidRPr="000A22AF">
        <w:rPr>
          <w:rFonts w:ascii="Times New Roman" w:eastAsia="Times New Roman" w:hAnsi="Times New Roman" w:cs="Times New Roman"/>
          <w:sz w:val="28"/>
          <w:szCs w:val="28"/>
        </w:rPr>
        <w:t>).</w:t>
      </w:r>
    </w:p>
    <w:p w14:paraId="1C0E3D5D" w14:textId="77777777" w:rsidR="000A22AF" w:rsidRPr="000A22AF" w:rsidRDefault="000A22AF" w:rsidP="000A22AF">
      <w:pPr>
        <w:spacing w:before="100" w:beforeAutospacing="1" w:after="100" w:afterAutospacing="1" w:line="240" w:lineRule="auto"/>
        <w:outlineLvl w:val="2"/>
        <w:rPr>
          <w:rFonts w:ascii="Times New Roman" w:eastAsia="Times New Roman" w:hAnsi="Times New Roman" w:cs="Times New Roman"/>
          <w:b/>
          <w:bCs/>
          <w:sz w:val="28"/>
          <w:szCs w:val="28"/>
        </w:rPr>
      </w:pPr>
      <w:bookmarkStart w:id="84" w:name="sec5"/>
      <w:bookmarkEnd w:id="84"/>
      <w:r w:rsidRPr="000A22AF">
        <w:rPr>
          <w:rFonts w:ascii="Times New Roman" w:eastAsia="Times New Roman" w:hAnsi="Times New Roman" w:cs="Times New Roman"/>
          <w:b/>
          <w:bCs/>
          <w:sz w:val="28"/>
          <w:szCs w:val="28"/>
        </w:rPr>
        <w:t>Overcoming loneliness and acedia in parish priesthood</w:t>
      </w:r>
    </w:p>
    <w:p w14:paraId="6954C870"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8"/>
          <w:szCs w:val="28"/>
        </w:rPr>
      </w:pPr>
      <w:r w:rsidRPr="000A22AF">
        <w:rPr>
          <w:rFonts w:ascii="Times New Roman" w:eastAsia="Times New Roman" w:hAnsi="Times New Roman" w:cs="Times New Roman"/>
          <w:sz w:val="28"/>
          <w:szCs w:val="28"/>
        </w:rPr>
        <w:t xml:space="preserve">Allowing optional celibacy or married priesthood can provide the parish clergy with an </w:t>
      </w:r>
      <w:commentRangeStart w:id="85"/>
      <w:r w:rsidRPr="000A22AF">
        <w:rPr>
          <w:rFonts w:ascii="Times New Roman" w:eastAsia="Times New Roman" w:hAnsi="Times New Roman" w:cs="Times New Roman"/>
          <w:sz w:val="28"/>
          <w:szCs w:val="28"/>
        </w:rPr>
        <w:t>intimate support group such as the family</w:t>
      </w:r>
      <w:commentRangeEnd w:id="85"/>
      <w:r w:rsidR="0027252A">
        <w:rPr>
          <w:rStyle w:val="CommentReference"/>
        </w:rPr>
        <w:commentReference w:id="85"/>
      </w:r>
      <w:r w:rsidRPr="000A22AF">
        <w:rPr>
          <w:rFonts w:ascii="Times New Roman" w:eastAsia="Times New Roman" w:hAnsi="Times New Roman" w:cs="Times New Roman"/>
          <w:sz w:val="28"/>
          <w:szCs w:val="28"/>
        </w:rPr>
        <w:t xml:space="preserve">, which can be considered as the </w:t>
      </w:r>
      <w:r w:rsidRPr="000A22AF">
        <w:rPr>
          <w:rFonts w:ascii="Times New Roman" w:eastAsia="Times New Roman" w:hAnsi="Times New Roman" w:cs="Times New Roman"/>
          <w:sz w:val="28"/>
          <w:szCs w:val="28"/>
        </w:rPr>
        <w:lastRenderedPageBreak/>
        <w:t xml:space="preserve">priest’s </w:t>
      </w:r>
      <w:r w:rsidRPr="000A22AF">
        <w:rPr>
          <w:rFonts w:ascii="Times New Roman" w:eastAsia="Times New Roman" w:hAnsi="Times New Roman" w:cs="Times New Roman"/>
          <w:i/>
          <w:iCs/>
          <w:sz w:val="28"/>
          <w:szCs w:val="28"/>
        </w:rPr>
        <w:t>domus ecclesia</w:t>
      </w:r>
      <w:r w:rsidRPr="000A22AF">
        <w:rPr>
          <w:rFonts w:ascii="Times New Roman" w:eastAsia="Times New Roman" w:hAnsi="Times New Roman" w:cs="Times New Roman"/>
          <w:sz w:val="28"/>
          <w:szCs w:val="28"/>
        </w:rPr>
        <w:t xml:space="preserve"> or domestic church, to minimize loneliness, isolation, vocation crisis, and prevent serious symptoms of acedia. Despite calls to amend the rules on celibacy, the RCC currently remains adamant to allow it. Thus, to resist acedia, some structural adjustments must be made to minimize the loneliness of diocesan priests in their parishes. As </w:t>
      </w:r>
      <w:hyperlink r:id="rId89" w:anchor="ref12" w:history="1">
        <w:proofErr w:type="spellStart"/>
        <w:r w:rsidRPr="000A22AF">
          <w:rPr>
            <w:rFonts w:ascii="Times New Roman" w:eastAsia="Times New Roman" w:hAnsi="Times New Roman" w:cs="Times New Roman"/>
            <w:color w:val="0000FF"/>
            <w:sz w:val="28"/>
            <w:szCs w:val="28"/>
            <w:u w:val="single"/>
          </w:rPr>
          <w:t>Collingridge</w:t>
        </w:r>
        <w:proofErr w:type="spellEnd"/>
        <w:r w:rsidRPr="000A22AF">
          <w:rPr>
            <w:rFonts w:ascii="Times New Roman" w:eastAsia="Times New Roman" w:hAnsi="Times New Roman" w:cs="Times New Roman"/>
            <w:color w:val="0000FF"/>
            <w:sz w:val="28"/>
            <w:szCs w:val="28"/>
            <w:u w:val="single"/>
          </w:rPr>
          <w:t xml:space="preserve"> (2019: 118)</w:t>
        </w:r>
      </w:hyperlink>
      <w:r w:rsidRPr="000A22AF">
        <w:rPr>
          <w:rFonts w:ascii="Times New Roman" w:eastAsia="Times New Roman" w:hAnsi="Times New Roman" w:cs="Times New Roman"/>
          <w:sz w:val="28"/>
          <w:szCs w:val="28"/>
        </w:rPr>
        <w:t xml:space="preserve"> argues, “the priests’ need for intimacy is not a naïve return to their families of origin to gain greater support. Rather, it is through a maturing personal awareness that they are able to be </w:t>
      </w:r>
      <w:commentRangeStart w:id="86"/>
      <w:r w:rsidRPr="000A22AF">
        <w:rPr>
          <w:rFonts w:ascii="Times New Roman" w:eastAsia="Times New Roman" w:hAnsi="Times New Roman" w:cs="Times New Roman"/>
          <w:sz w:val="28"/>
          <w:szCs w:val="28"/>
        </w:rPr>
        <w:t xml:space="preserve">part of that family network </w:t>
      </w:r>
      <w:commentRangeEnd w:id="86"/>
      <w:r w:rsidR="00DE69A6">
        <w:rPr>
          <w:rStyle w:val="CommentReference"/>
        </w:rPr>
        <w:commentReference w:id="86"/>
      </w:r>
      <w:r w:rsidRPr="000A22AF">
        <w:rPr>
          <w:rFonts w:ascii="Times New Roman" w:eastAsia="Times New Roman" w:hAnsi="Times New Roman" w:cs="Times New Roman"/>
          <w:sz w:val="28"/>
          <w:szCs w:val="28"/>
        </w:rPr>
        <w:t xml:space="preserve">in a healthy way”. Thus, </w:t>
      </w:r>
      <w:hyperlink r:id="rId90" w:anchor="ref19" w:history="1">
        <w:r w:rsidRPr="000A22AF">
          <w:rPr>
            <w:rFonts w:ascii="Times New Roman" w:eastAsia="Times New Roman" w:hAnsi="Times New Roman" w:cs="Times New Roman"/>
            <w:color w:val="0000FF"/>
            <w:sz w:val="28"/>
            <w:szCs w:val="28"/>
            <w:u w:val="single"/>
          </w:rPr>
          <w:t>Friedman (1985)</w:t>
        </w:r>
      </w:hyperlink>
      <w:r w:rsidRPr="000A22AF">
        <w:rPr>
          <w:rFonts w:ascii="Times New Roman" w:eastAsia="Times New Roman" w:hAnsi="Times New Roman" w:cs="Times New Roman"/>
          <w:sz w:val="28"/>
          <w:szCs w:val="28"/>
        </w:rPr>
        <w:t xml:space="preserve"> recommends that parish clerics must live together in the presbytery as family-like groups with professional and spiritual support, companionship with peers and social interaction, to fight the sin of acedia. </w:t>
      </w:r>
      <w:commentRangeStart w:id="87"/>
      <w:r w:rsidRPr="000A22AF">
        <w:rPr>
          <w:rFonts w:ascii="Times New Roman" w:eastAsia="Times New Roman" w:hAnsi="Times New Roman" w:cs="Times New Roman"/>
          <w:sz w:val="28"/>
          <w:szCs w:val="28"/>
        </w:rPr>
        <w:t>Living alone in the parish can lead to loneliness</w:t>
      </w:r>
      <w:commentRangeEnd w:id="87"/>
      <w:r w:rsidR="00DE69A6">
        <w:rPr>
          <w:rStyle w:val="CommentReference"/>
        </w:rPr>
        <w:commentReference w:id="87"/>
      </w:r>
      <w:r w:rsidRPr="000A22AF">
        <w:rPr>
          <w:rFonts w:ascii="Times New Roman" w:eastAsia="Times New Roman" w:hAnsi="Times New Roman" w:cs="Times New Roman"/>
          <w:sz w:val="28"/>
          <w:szCs w:val="28"/>
        </w:rPr>
        <w:t xml:space="preserve">, a major component of acedia or spiritual sloth. Without a communal life, clerical diocesan spirituality can become individualist, lacking in public spirituality and role modeling of fellow priests. As shown </w:t>
      </w:r>
      <w:commentRangeStart w:id="88"/>
      <w:r w:rsidRPr="000A22AF">
        <w:rPr>
          <w:rFonts w:ascii="Times New Roman" w:eastAsia="Times New Roman" w:hAnsi="Times New Roman" w:cs="Times New Roman"/>
          <w:sz w:val="28"/>
          <w:szCs w:val="28"/>
        </w:rPr>
        <w:t>in the study</w:t>
      </w:r>
      <w:commentRangeEnd w:id="88"/>
      <w:r w:rsidR="00DE69A6">
        <w:rPr>
          <w:rStyle w:val="CommentReference"/>
        </w:rPr>
        <w:commentReference w:id="88"/>
      </w:r>
      <w:r w:rsidRPr="000A22AF">
        <w:rPr>
          <w:rFonts w:ascii="Times New Roman" w:eastAsia="Times New Roman" w:hAnsi="Times New Roman" w:cs="Times New Roman"/>
          <w:sz w:val="28"/>
          <w:szCs w:val="28"/>
        </w:rPr>
        <w:t xml:space="preserve">, isolation can lead to neglect of prayer life, spiritual dryness and eventually acedia. Thus, an alternative structure must be built in the parish where </w:t>
      </w:r>
      <w:commentRangeStart w:id="89"/>
      <w:r w:rsidRPr="000A22AF">
        <w:rPr>
          <w:rFonts w:ascii="Times New Roman" w:eastAsia="Times New Roman" w:hAnsi="Times New Roman" w:cs="Times New Roman"/>
          <w:sz w:val="28"/>
          <w:szCs w:val="28"/>
        </w:rPr>
        <w:t>lay leaders and priests in nearby parishes meet regularly</w:t>
      </w:r>
      <w:commentRangeEnd w:id="89"/>
      <w:r w:rsidR="00DE69A6">
        <w:rPr>
          <w:rStyle w:val="CommentReference"/>
        </w:rPr>
        <w:commentReference w:id="89"/>
      </w:r>
      <w:r w:rsidRPr="000A22AF">
        <w:rPr>
          <w:rFonts w:ascii="Times New Roman" w:eastAsia="Times New Roman" w:hAnsi="Times New Roman" w:cs="Times New Roman"/>
          <w:sz w:val="28"/>
          <w:szCs w:val="28"/>
        </w:rPr>
        <w:t xml:space="preserve"> for communal prayer and social support.</w:t>
      </w:r>
    </w:p>
    <w:p w14:paraId="749A5E9B"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8"/>
          <w:szCs w:val="28"/>
        </w:rPr>
      </w:pPr>
      <w:r w:rsidRPr="000A22AF">
        <w:rPr>
          <w:rFonts w:ascii="Times New Roman" w:eastAsia="Times New Roman" w:hAnsi="Times New Roman" w:cs="Times New Roman"/>
          <w:sz w:val="28"/>
          <w:szCs w:val="28"/>
        </w:rPr>
        <w:t xml:space="preserve">The parish clergy in the contemporary world is largely </w:t>
      </w:r>
      <w:commentRangeStart w:id="90"/>
      <w:r w:rsidRPr="000A22AF">
        <w:rPr>
          <w:rFonts w:ascii="Times New Roman" w:eastAsia="Times New Roman" w:hAnsi="Times New Roman" w:cs="Times New Roman"/>
          <w:sz w:val="28"/>
          <w:szCs w:val="28"/>
        </w:rPr>
        <w:t xml:space="preserve">living and ministering </w:t>
      </w:r>
      <w:commentRangeEnd w:id="90"/>
      <w:r w:rsidR="00DE69A6">
        <w:rPr>
          <w:rStyle w:val="CommentReference"/>
        </w:rPr>
        <w:commentReference w:id="90"/>
      </w:r>
      <w:r w:rsidRPr="000A22AF">
        <w:rPr>
          <w:rFonts w:ascii="Times New Roman" w:eastAsia="Times New Roman" w:hAnsi="Times New Roman" w:cs="Times New Roman"/>
          <w:sz w:val="28"/>
          <w:szCs w:val="28"/>
        </w:rPr>
        <w:t>alone in the parish or community with mandatory celibacy, thus making them prone to isolation and acedia. In this regard, greater social bonding is necessary for parish clergy to cope with the stress and pressure of priestly ministry. The parish clergy’s “commitment to a single life must be met with an equally strong facilitation of opportunities for meaningful close interaction and partnership for them, not just as professional clergy, but as human beings” (</w:t>
      </w:r>
      <w:proofErr w:type="spellStart"/>
      <w:r w:rsidRPr="000A22AF">
        <w:rPr>
          <w:rFonts w:ascii="Times New Roman" w:eastAsia="Times New Roman" w:hAnsi="Times New Roman" w:cs="Times New Roman"/>
          <w:sz w:val="28"/>
          <w:szCs w:val="28"/>
        </w:rPr>
        <w:fldChar w:fldCharType="begin"/>
      </w:r>
      <w:r w:rsidRPr="000A22AF">
        <w:rPr>
          <w:rFonts w:ascii="Times New Roman" w:eastAsia="Times New Roman" w:hAnsi="Times New Roman" w:cs="Times New Roman"/>
          <w:sz w:val="28"/>
          <w:szCs w:val="28"/>
        </w:rPr>
        <w:instrText xml:space="preserve"> HYPERLINK "https://f1000research.com/articles/10-1195/v1" \l "ref12" </w:instrText>
      </w:r>
      <w:r w:rsidRPr="000A22AF">
        <w:rPr>
          <w:rFonts w:ascii="Times New Roman" w:eastAsia="Times New Roman" w:hAnsi="Times New Roman" w:cs="Times New Roman"/>
          <w:sz w:val="28"/>
          <w:szCs w:val="28"/>
        </w:rPr>
        <w:fldChar w:fldCharType="separate"/>
      </w:r>
      <w:r w:rsidRPr="000A22AF">
        <w:rPr>
          <w:rFonts w:ascii="Times New Roman" w:eastAsia="Times New Roman" w:hAnsi="Times New Roman" w:cs="Times New Roman"/>
          <w:color w:val="0000FF"/>
          <w:sz w:val="28"/>
          <w:szCs w:val="28"/>
          <w:u w:val="single"/>
        </w:rPr>
        <w:t>Collingridge</w:t>
      </w:r>
      <w:proofErr w:type="spellEnd"/>
      <w:r w:rsidRPr="000A22AF">
        <w:rPr>
          <w:rFonts w:ascii="Times New Roman" w:eastAsia="Times New Roman" w:hAnsi="Times New Roman" w:cs="Times New Roman"/>
          <w:color w:val="0000FF"/>
          <w:sz w:val="28"/>
          <w:szCs w:val="28"/>
          <w:u w:val="single"/>
        </w:rPr>
        <w:t>, 2019</w:t>
      </w:r>
      <w:r w:rsidRPr="000A22AF">
        <w:rPr>
          <w:rFonts w:ascii="Times New Roman" w:eastAsia="Times New Roman" w:hAnsi="Times New Roman" w:cs="Times New Roman"/>
          <w:sz w:val="28"/>
          <w:szCs w:val="28"/>
        </w:rPr>
        <w:fldChar w:fldCharType="end"/>
      </w:r>
      <w:r w:rsidRPr="000A22AF">
        <w:rPr>
          <w:rFonts w:ascii="Times New Roman" w:eastAsia="Times New Roman" w:hAnsi="Times New Roman" w:cs="Times New Roman"/>
          <w:sz w:val="28"/>
          <w:szCs w:val="28"/>
        </w:rPr>
        <w:t>: 118). The RCC needs to create alternative structures such as small communities of priests living in the same territory or district, with priests working as team in the ministry, imitating the communal life of religious priests.</w:t>
      </w:r>
    </w:p>
    <w:p w14:paraId="612C4C0E"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8"/>
          <w:szCs w:val="28"/>
        </w:rPr>
      </w:pPr>
      <w:r w:rsidRPr="000A22AF">
        <w:rPr>
          <w:rFonts w:ascii="Times New Roman" w:eastAsia="Times New Roman" w:hAnsi="Times New Roman" w:cs="Times New Roman"/>
          <w:sz w:val="28"/>
          <w:szCs w:val="28"/>
        </w:rPr>
        <w:t xml:space="preserve">Furthermore, addressing the solitary and </w:t>
      </w:r>
      <w:proofErr w:type="spellStart"/>
      <w:r w:rsidRPr="000A22AF">
        <w:rPr>
          <w:rFonts w:ascii="Times New Roman" w:eastAsia="Times New Roman" w:hAnsi="Times New Roman" w:cs="Times New Roman"/>
          <w:sz w:val="28"/>
          <w:szCs w:val="28"/>
        </w:rPr>
        <w:t>acedic</w:t>
      </w:r>
      <w:proofErr w:type="spellEnd"/>
      <w:r w:rsidRPr="000A22AF">
        <w:rPr>
          <w:rFonts w:ascii="Times New Roman" w:eastAsia="Times New Roman" w:hAnsi="Times New Roman" w:cs="Times New Roman"/>
          <w:sz w:val="28"/>
          <w:szCs w:val="28"/>
        </w:rPr>
        <w:t xml:space="preserve"> diocesan spirituality requires what </w:t>
      </w:r>
      <w:hyperlink r:id="rId91" w:anchor="ref32" w:history="1">
        <w:proofErr w:type="spellStart"/>
        <w:r w:rsidRPr="000A22AF">
          <w:rPr>
            <w:rFonts w:ascii="Times New Roman" w:eastAsia="Times New Roman" w:hAnsi="Times New Roman" w:cs="Times New Roman"/>
            <w:color w:val="0000FF"/>
            <w:sz w:val="28"/>
            <w:szCs w:val="28"/>
            <w:u w:val="single"/>
          </w:rPr>
          <w:t>McAlinden</w:t>
        </w:r>
        <w:proofErr w:type="spellEnd"/>
        <w:r w:rsidRPr="000A22AF">
          <w:rPr>
            <w:rFonts w:ascii="Times New Roman" w:eastAsia="Times New Roman" w:hAnsi="Times New Roman" w:cs="Times New Roman"/>
            <w:color w:val="0000FF"/>
            <w:sz w:val="28"/>
            <w:szCs w:val="28"/>
            <w:u w:val="single"/>
          </w:rPr>
          <w:t xml:space="preserve"> (2015)</w:t>
        </w:r>
      </w:hyperlink>
      <w:r w:rsidRPr="000A22AF">
        <w:rPr>
          <w:rFonts w:ascii="Times New Roman" w:eastAsia="Times New Roman" w:hAnsi="Times New Roman" w:cs="Times New Roman"/>
          <w:sz w:val="28"/>
          <w:szCs w:val="28"/>
        </w:rPr>
        <w:t xml:space="preserve"> calls </w:t>
      </w:r>
      <w:commentRangeStart w:id="91"/>
      <w:r w:rsidRPr="000A22AF">
        <w:rPr>
          <w:rFonts w:ascii="Times New Roman" w:eastAsia="Times New Roman" w:hAnsi="Times New Roman" w:cs="Times New Roman"/>
          <w:sz w:val="28"/>
          <w:szCs w:val="28"/>
        </w:rPr>
        <w:t xml:space="preserve">“living baptismally”. </w:t>
      </w:r>
      <w:commentRangeEnd w:id="91"/>
      <w:r w:rsidR="00DE69A6">
        <w:rPr>
          <w:rStyle w:val="CommentReference"/>
        </w:rPr>
        <w:commentReference w:id="91"/>
      </w:r>
      <w:r w:rsidRPr="000A22AF">
        <w:rPr>
          <w:rFonts w:ascii="Times New Roman" w:eastAsia="Times New Roman" w:hAnsi="Times New Roman" w:cs="Times New Roman"/>
          <w:sz w:val="28"/>
          <w:szCs w:val="28"/>
        </w:rPr>
        <w:t xml:space="preserve">This implies establishing a </w:t>
      </w:r>
      <w:commentRangeStart w:id="92"/>
      <w:r w:rsidRPr="000A22AF">
        <w:rPr>
          <w:rFonts w:ascii="Times New Roman" w:eastAsia="Times New Roman" w:hAnsi="Times New Roman" w:cs="Times New Roman"/>
          <w:sz w:val="28"/>
          <w:szCs w:val="28"/>
        </w:rPr>
        <w:t xml:space="preserve">flourishing priestly and lay discipleship in the parish </w:t>
      </w:r>
      <w:commentRangeEnd w:id="92"/>
      <w:r w:rsidR="00DE69A6">
        <w:rPr>
          <w:rStyle w:val="CommentReference"/>
        </w:rPr>
        <w:commentReference w:id="92"/>
      </w:r>
      <w:r w:rsidRPr="000A22AF">
        <w:rPr>
          <w:rFonts w:ascii="Times New Roman" w:eastAsia="Times New Roman" w:hAnsi="Times New Roman" w:cs="Times New Roman"/>
          <w:sz w:val="28"/>
          <w:szCs w:val="28"/>
        </w:rPr>
        <w:t xml:space="preserve">with a commitment to collaborative ministry that provides mutual care. This entails a </w:t>
      </w:r>
      <w:commentRangeStart w:id="93"/>
      <w:r w:rsidRPr="000A22AF">
        <w:rPr>
          <w:rFonts w:ascii="Times New Roman" w:eastAsia="Times New Roman" w:hAnsi="Times New Roman" w:cs="Times New Roman"/>
          <w:sz w:val="28"/>
          <w:szCs w:val="28"/>
        </w:rPr>
        <w:t>holistic conversion</w:t>
      </w:r>
      <w:commentRangeEnd w:id="93"/>
      <w:r w:rsidR="00DE69A6">
        <w:rPr>
          <w:rStyle w:val="CommentReference"/>
        </w:rPr>
        <w:commentReference w:id="93"/>
      </w:r>
      <w:r w:rsidRPr="000A22AF">
        <w:rPr>
          <w:rFonts w:ascii="Times New Roman" w:eastAsia="Times New Roman" w:hAnsi="Times New Roman" w:cs="Times New Roman"/>
          <w:sz w:val="28"/>
          <w:szCs w:val="28"/>
        </w:rPr>
        <w:t xml:space="preserve">, “[f] </w:t>
      </w:r>
      <w:proofErr w:type="spellStart"/>
      <w:r w:rsidRPr="000A22AF">
        <w:rPr>
          <w:rFonts w:ascii="Times New Roman" w:eastAsia="Times New Roman" w:hAnsi="Times New Roman" w:cs="Times New Roman"/>
          <w:sz w:val="28"/>
          <w:szCs w:val="28"/>
        </w:rPr>
        <w:t>aithfulness</w:t>
      </w:r>
      <w:proofErr w:type="spellEnd"/>
      <w:r w:rsidRPr="000A22AF">
        <w:rPr>
          <w:rFonts w:ascii="Times New Roman" w:eastAsia="Times New Roman" w:hAnsi="Times New Roman" w:cs="Times New Roman"/>
          <w:sz w:val="28"/>
          <w:szCs w:val="28"/>
        </w:rPr>
        <w:t xml:space="preserve"> to prayer, celebrating the sacraments with meaning, commitment to nurturing spiritual practices which foster one’s relationship with God and oneself” (</w:t>
      </w:r>
      <w:proofErr w:type="spellStart"/>
      <w:r w:rsidRPr="000A22AF">
        <w:rPr>
          <w:rFonts w:ascii="Times New Roman" w:eastAsia="Times New Roman" w:hAnsi="Times New Roman" w:cs="Times New Roman"/>
          <w:sz w:val="28"/>
          <w:szCs w:val="28"/>
        </w:rPr>
        <w:fldChar w:fldCharType="begin"/>
      </w:r>
      <w:r w:rsidRPr="000A22AF">
        <w:rPr>
          <w:rFonts w:ascii="Times New Roman" w:eastAsia="Times New Roman" w:hAnsi="Times New Roman" w:cs="Times New Roman"/>
          <w:sz w:val="28"/>
          <w:szCs w:val="28"/>
        </w:rPr>
        <w:instrText xml:space="preserve"> HYPERLINK "https://f1000research.com/articles/10-1195/v1" \l "ref32" </w:instrText>
      </w:r>
      <w:r w:rsidRPr="000A22AF">
        <w:rPr>
          <w:rFonts w:ascii="Times New Roman" w:eastAsia="Times New Roman" w:hAnsi="Times New Roman" w:cs="Times New Roman"/>
          <w:sz w:val="28"/>
          <w:szCs w:val="28"/>
        </w:rPr>
        <w:fldChar w:fldCharType="separate"/>
      </w:r>
      <w:r w:rsidRPr="000A22AF">
        <w:rPr>
          <w:rFonts w:ascii="Times New Roman" w:eastAsia="Times New Roman" w:hAnsi="Times New Roman" w:cs="Times New Roman"/>
          <w:color w:val="0000FF"/>
          <w:sz w:val="28"/>
          <w:szCs w:val="28"/>
          <w:u w:val="single"/>
        </w:rPr>
        <w:t>McAlainden</w:t>
      </w:r>
      <w:proofErr w:type="spellEnd"/>
      <w:r w:rsidRPr="000A22AF">
        <w:rPr>
          <w:rFonts w:ascii="Times New Roman" w:eastAsia="Times New Roman" w:hAnsi="Times New Roman" w:cs="Times New Roman"/>
          <w:color w:val="0000FF"/>
          <w:sz w:val="28"/>
          <w:szCs w:val="28"/>
          <w:u w:val="single"/>
        </w:rPr>
        <w:t>, 2015</w:t>
      </w:r>
      <w:r w:rsidRPr="000A22AF">
        <w:rPr>
          <w:rFonts w:ascii="Times New Roman" w:eastAsia="Times New Roman" w:hAnsi="Times New Roman" w:cs="Times New Roman"/>
          <w:sz w:val="28"/>
          <w:szCs w:val="28"/>
        </w:rPr>
        <w:fldChar w:fldCharType="end"/>
      </w:r>
      <w:r w:rsidRPr="000A22AF">
        <w:rPr>
          <w:rFonts w:ascii="Times New Roman" w:eastAsia="Times New Roman" w:hAnsi="Times New Roman" w:cs="Times New Roman"/>
          <w:sz w:val="28"/>
          <w:szCs w:val="28"/>
        </w:rPr>
        <w:t xml:space="preserve">: 274). Being baptized into a community demands the development of ways to pray with others and to grow spiritually. Thus, to become part of a flourishing parish community that is resistant to acedia implies establishing more parish spiritual communal activities such as a joint parish recollection or retreat between priests and lay leaders. A regular sharing of faith </w:t>
      </w:r>
      <w:r w:rsidRPr="000A22AF">
        <w:rPr>
          <w:rFonts w:ascii="Times New Roman" w:eastAsia="Times New Roman" w:hAnsi="Times New Roman" w:cs="Times New Roman"/>
          <w:sz w:val="28"/>
          <w:szCs w:val="28"/>
        </w:rPr>
        <w:lastRenderedPageBreak/>
        <w:t>experiences in the parish between priests and lay leaders can also be a meaningful way to foster a strong spiritual community to counteract acedia.</w:t>
      </w:r>
    </w:p>
    <w:p w14:paraId="7B6E96B7"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8"/>
          <w:szCs w:val="28"/>
        </w:rPr>
      </w:pPr>
      <w:r w:rsidRPr="000A22AF">
        <w:rPr>
          <w:rFonts w:ascii="Times New Roman" w:eastAsia="Times New Roman" w:hAnsi="Times New Roman" w:cs="Times New Roman"/>
          <w:sz w:val="28"/>
          <w:szCs w:val="28"/>
        </w:rPr>
        <w:t xml:space="preserve">Finally, “living baptismally” demands a resilient spirituality that overcomes the limitations of spiritual formation and the anomic spirituality structure in the diocesan ministry. It requires creative ways to fill the gap between the monastic spiritual training in the seminary and the unregulated and individualist structure of clerical parish spirituality to “remain in one’s cell” and overcome the snares of acedia. “The </w:t>
      </w:r>
      <w:commentRangeStart w:id="94"/>
      <w:r w:rsidRPr="000A22AF">
        <w:rPr>
          <w:rFonts w:ascii="Times New Roman" w:eastAsia="Times New Roman" w:hAnsi="Times New Roman" w:cs="Times New Roman"/>
          <w:sz w:val="28"/>
          <w:szCs w:val="28"/>
        </w:rPr>
        <w:t xml:space="preserve">sacrament of baptism offers a model </w:t>
      </w:r>
      <w:commentRangeEnd w:id="94"/>
      <w:r w:rsidR="009F0067">
        <w:rPr>
          <w:rStyle w:val="CommentReference"/>
        </w:rPr>
        <w:commentReference w:id="94"/>
      </w:r>
      <w:r w:rsidRPr="000A22AF">
        <w:rPr>
          <w:rFonts w:ascii="Times New Roman" w:eastAsia="Times New Roman" w:hAnsi="Times New Roman" w:cs="Times New Roman"/>
          <w:sz w:val="28"/>
          <w:szCs w:val="28"/>
        </w:rPr>
        <w:t>for priestly living in the contemporary world which considers crises and acedia as invitations to renewed discipleship rather than despair” (</w:t>
      </w:r>
      <w:proofErr w:type="spellStart"/>
      <w:r w:rsidRPr="000A22AF">
        <w:rPr>
          <w:rFonts w:ascii="Times New Roman" w:eastAsia="Times New Roman" w:hAnsi="Times New Roman" w:cs="Times New Roman"/>
          <w:sz w:val="28"/>
          <w:szCs w:val="28"/>
        </w:rPr>
        <w:fldChar w:fldCharType="begin"/>
      </w:r>
      <w:r w:rsidRPr="000A22AF">
        <w:rPr>
          <w:rFonts w:ascii="Times New Roman" w:eastAsia="Times New Roman" w:hAnsi="Times New Roman" w:cs="Times New Roman"/>
          <w:sz w:val="28"/>
          <w:szCs w:val="28"/>
        </w:rPr>
        <w:instrText xml:space="preserve"> HYPERLINK "https://f1000research.com/articles/10-1195/v1" \l "ref32" </w:instrText>
      </w:r>
      <w:r w:rsidRPr="000A22AF">
        <w:rPr>
          <w:rFonts w:ascii="Times New Roman" w:eastAsia="Times New Roman" w:hAnsi="Times New Roman" w:cs="Times New Roman"/>
          <w:sz w:val="28"/>
          <w:szCs w:val="28"/>
        </w:rPr>
        <w:fldChar w:fldCharType="separate"/>
      </w:r>
      <w:r w:rsidRPr="000A22AF">
        <w:rPr>
          <w:rFonts w:ascii="Times New Roman" w:eastAsia="Times New Roman" w:hAnsi="Times New Roman" w:cs="Times New Roman"/>
          <w:color w:val="0000FF"/>
          <w:sz w:val="28"/>
          <w:szCs w:val="28"/>
          <w:u w:val="single"/>
        </w:rPr>
        <w:t>McAlinden</w:t>
      </w:r>
      <w:proofErr w:type="spellEnd"/>
      <w:r w:rsidRPr="000A22AF">
        <w:rPr>
          <w:rFonts w:ascii="Times New Roman" w:eastAsia="Times New Roman" w:hAnsi="Times New Roman" w:cs="Times New Roman"/>
          <w:color w:val="0000FF"/>
          <w:sz w:val="28"/>
          <w:szCs w:val="28"/>
          <w:u w:val="single"/>
        </w:rPr>
        <w:t>, 2015</w:t>
      </w:r>
      <w:r w:rsidRPr="000A22AF">
        <w:rPr>
          <w:rFonts w:ascii="Times New Roman" w:eastAsia="Times New Roman" w:hAnsi="Times New Roman" w:cs="Times New Roman"/>
          <w:sz w:val="28"/>
          <w:szCs w:val="28"/>
        </w:rPr>
        <w:fldChar w:fldCharType="end"/>
      </w:r>
      <w:r w:rsidRPr="000A22AF">
        <w:rPr>
          <w:rFonts w:ascii="Times New Roman" w:eastAsia="Times New Roman" w:hAnsi="Times New Roman" w:cs="Times New Roman"/>
          <w:sz w:val="28"/>
          <w:szCs w:val="28"/>
        </w:rPr>
        <w:t>: 273), bearing in mind Christ’s promise in the Gospel to His faithful disciples that He will prepare a place for them in His Father’s house (John 14:4).</w:t>
      </w:r>
    </w:p>
    <w:p w14:paraId="5C98DE51" w14:textId="77777777" w:rsidR="000A22AF" w:rsidRPr="000A22AF" w:rsidRDefault="000A22AF" w:rsidP="000A22AF">
      <w:pPr>
        <w:spacing w:before="100" w:beforeAutospacing="1" w:after="100" w:afterAutospacing="1" w:line="240" w:lineRule="auto"/>
        <w:outlineLvl w:val="1"/>
        <w:rPr>
          <w:rFonts w:ascii="Times New Roman" w:eastAsia="Times New Roman" w:hAnsi="Times New Roman" w:cs="Times New Roman"/>
          <w:b/>
          <w:bCs/>
          <w:sz w:val="28"/>
          <w:szCs w:val="28"/>
        </w:rPr>
      </w:pPr>
      <w:bookmarkStart w:id="95" w:name="sec6"/>
      <w:bookmarkEnd w:id="95"/>
      <w:r w:rsidRPr="000A22AF">
        <w:rPr>
          <w:rFonts w:ascii="Times New Roman" w:eastAsia="Times New Roman" w:hAnsi="Times New Roman" w:cs="Times New Roman"/>
          <w:b/>
          <w:bCs/>
          <w:sz w:val="28"/>
          <w:szCs w:val="28"/>
        </w:rPr>
        <w:t>Conclusion</w:t>
      </w:r>
    </w:p>
    <w:p w14:paraId="6F95C2BB"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8"/>
          <w:szCs w:val="28"/>
        </w:rPr>
      </w:pPr>
      <w:r w:rsidRPr="000A22AF">
        <w:rPr>
          <w:rFonts w:ascii="Times New Roman" w:eastAsia="Times New Roman" w:hAnsi="Times New Roman" w:cs="Times New Roman"/>
          <w:sz w:val="28"/>
          <w:szCs w:val="28"/>
        </w:rPr>
        <w:t>This article has illustrated that mandatory celibacy among Catholic priests, especially for parish clergy, intensifies loneliness and isolation of parish priests who generally live autonomous life in the parish. Mandatory celibacy also magnifies the solitude and seclusion of diocesan clerics who normally live and work alone in their parishes. Celibacy creates a solitary life for diocesan priests which can lead to lack of spiritual role modelling of fellow priests, spiritual dryness, and eventually acedia. It hinders the human and spiritual growth of the parish clergy in the deregulated environment of the parish. Celibacy can also diminish the communal aspects of spirituality and encourage an individualist spiritual life which can result in spiritual negligence, sloth, and acedia for parish clerics with the absence of communal monitoring and support. In this case, the RCC must reevaluate the relevance of mandatory celibacy of the parish clergy in contemporary times as several empirical and scientific studies have shown its negative effect on the priest’s spiritual, social, and psychological life. Christ only recommends optional celibacy to his disciples. Celibacy is not a dogma but only a disciplinary measure which can be abolished. In the light of the growing clerical problems such as sexual abuse, which is precluded by a weakening of clerical ascetism, acedia, and loneliness, it is time for the RCC to consider allowing married priests or optional celibacy for parish clergy.</w:t>
      </w:r>
    </w:p>
    <w:p w14:paraId="5F5C830E"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4"/>
          <w:szCs w:val="24"/>
        </w:rPr>
      </w:pPr>
      <w:r w:rsidRPr="000A22AF">
        <w:rPr>
          <w:rFonts w:ascii="Times New Roman" w:eastAsia="Times New Roman" w:hAnsi="Times New Roman" w:cs="Times New Roman"/>
          <w:sz w:val="28"/>
          <w:szCs w:val="28"/>
        </w:rPr>
        <w:t xml:space="preserve">If optional celibacy or married priesthood is not allowed by the RCC soon, the Catholic hierarchy of bishops needs to create alternative structures to allow greater social and spiritual intimacy for parish priests in order to avoid loneliness and acedia. This article recommends the creation of small clerical communities of </w:t>
      </w:r>
      <w:r w:rsidRPr="000A22AF">
        <w:rPr>
          <w:rFonts w:ascii="Times New Roman" w:eastAsia="Times New Roman" w:hAnsi="Times New Roman" w:cs="Times New Roman"/>
          <w:sz w:val="28"/>
          <w:szCs w:val="28"/>
        </w:rPr>
        <w:lastRenderedPageBreak/>
        <w:t xml:space="preserve">diocesan priests situated in similar districts or territories to enhance social bonding, mutual support, and communal spirituality to strengthen the spirituality of the parish clergy against acedia. Lastly, by applying both theological and sociological perspectives to understand how celibacy greatly contributes to the loneliness and </w:t>
      </w:r>
      <w:proofErr w:type="spellStart"/>
      <w:r w:rsidRPr="000A22AF">
        <w:rPr>
          <w:rFonts w:ascii="Times New Roman" w:eastAsia="Times New Roman" w:hAnsi="Times New Roman" w:cs="Times New Roman"/>
          <w:sz w:val="28"/>
          <w:szCs w:val="28"/>
        </w:rPr>
        <w:t>acedic</w:t>
      </w:r>
      <w:proofErr w:type="spellEnd"/>
      <w:r w:rsidRPr="000A22AF">
        <w:rPr>
          <w:rFonts w:ascii="Times New Roman" w:eastAsia="Times New Roman" w:hAnsi="Times New Roman" w:cs="Times New Roman"/>
          <w:sz w:val="28"/>
          <w:szCs w:val="28"/>
        </w:rPr>
        <w:t xml:space="preserve"> life of priests in the parish, such as the lack social support and mandatory celibacy that facilitate it, this study departs from other studies on acedia. Unlike previous studies, this research provides an empirical assessment using sociological and social science theories and methods on the spiritual phenomenon called</w:t>
      </w:r>
      <w:r w:rsidRPr="000A22AF">
        <w:rPr>
          <w:rFonts w:ascii="Times New Roman" w:eastAsia="Times New Roman" w:hAnsi="Times New Roman" w:cs="Times New Roman"/>
          <w:sz w:val="24"/>
          <w:szCs w:val="24"/>
        </w:rPr>
        <w:t xml:space="preserve"> acedia or spiritual sloth in relation to mandatory celibacy in the Catholic diocesan priesthood.</w:t>
      </w:r>
    </w:p>
    <w:p w14:paraId="7B1CAB7D" w14:textId="77777777" w:rsidR="000A22AF" w:rsidRPr="000A22AF" w:rsidRDefault="000A22AF" w:rsidP="000A22AF">
      <w:pPr>
        <w:spacing w:before="100" w:beforeAutospacing="1" w:after="100" w:afterAutospacing="1" w:line="240" w:lineRule="auto"/>
        <w:outlineLvl w:val="1"/>
        <w:rPr>
          <w:rFonts w:ascii="Times New Roman" w:eastAsia="Times New Roman" w:hAnsi="Times New Roman" w:cs="Times New Roman"/>
          <w:b/>
          <w:bCs/>
          <w:sz w:val="36"/>
          <w:szCs w:val="36"/>
        </w:rPr>
      </w:pPr>
      <w:bookmarkStart w:id="96" w:name="sec7"/>
      <w:bookmarkEnd w:id="96"/>
      <w:r w:rsidRPr="000A22AF">
        <w:rPr>
          <w:rFonts w:ascii="Times New Roman" w:eastAsia="Times New Roman" w:hAnsi="Times New Roman" w:cs="Times New Roman"/>
          <w:b/>
          <w:bCs/>
          <w:sz w:val="36"/>
          <w:szCs w:val="36"/>
        </w:rPr>
        <w:t>Data availability</w:t>
      </w:r>
    </w:p>
    <w:p w14:paraId="15EBE0D6" w14:textId="77777777" w:rsidR="000A22AF" w:rsidRPr="000A22AF" w:rsidRDefault="000A22AF" w:rsidP="000A22AF">
      <w:pPr>
        <w:spacing w:before="100" w:beforeAutospacing="1" w:after="100" w:afterAutospacing="1" w:line="240" w:lineRule="auto"/>
        <w:rPr>
          <w:rFonts w:ascii="Times New Roman" w:eastAsia="Times New Roman" w:hAnsi="Times New Roman" w:cs="Times New Roman"/>
          <w:sz w:val="24"/>
          <w:szCs w:val="24"/>
        </w:rPr>
      </w:pPr>
      <w:r w:rsidRPr="000A22AF">
        <w:rPr>
          <w:rFonts w:ascii="Times New Roman" w:eastAsia="Times New Roman" w:hAnsi="Times New Roman" w:cs="Times New Roman"/>
          <w:sz w:val="24"/>
          <w:szCs w:val="24"/>
        </w:rPr>
        <w:t>All data underlying the results are available as part of the article and no additional source data are required.</w:t>
      </w:r>
    </w:p>
    <w:p w14:paraId="151D2020" w14:textId="77777777" w:rsidR="000A22AF" w:rsidRPr="000A22AF" w:rsidRDefault="000A22AF" w:rsidP="000A22AF">
      <w:pPr>
        <w:spacing w:before="100" w:beforeAutospacing="1" w:after="100" w:afterAutospacing="1" w:line="240" w:lineRule="auto"/>
        <w:outlineLvl w:val="1"/>
        <w:rPr>
          <w:rFonts w:ascii="Times New Roman" w:eastAsia="Times New Roman" w:hAnsi="Times New Roman" w:cs="Times New Roman"/>
          <w:b/>
          <w:bCs/>
          <w:sz w:val="36"/>
          <w:szCs w:val="36"/>
        </w:rPr>
      </w:pPr>
      <w:bookmarkStart w:id="97" w:name="d53813e497"/>
      <w:bookmarkEnd w:id="97"/>
      <w:r w:rsidRPr="000A22AF">
        <w:rPr>
          <w:rFonts w:ascii="Times New Roman" w:eastAsia="Times New Roman" w:hAnsi="Times New Roman" w:cs="Times New Roman"/>
          <w:b/>
          <w:bCs/>
          <w:sz w:val="36"/>
          <w:szCs w:val="36"/>
        </w:rPr>
        <w:t>References</w:t>
      </w:r>
    </w:p>
    <w:p w14:paraId="19662FD0"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98" w:name="ref1"/>
      <w:bookmarkEnd w:id="98"/>
      <w:r w:rsidRPr="000A22AF">
        <w:rPr>
          <w:rFonts w:ascii="Times New Roman" w:eastAsia="Times New Roman" w:hAnsi="Times New Roman" w:cs="Times New Roman"/>
          <w:sz w:val="24"/>
          <w:szCs w:val="24"/>
        </w:rPr>
        <w:t> </w:t>
      </w:r>
      <w:bookmarkStart w:id="99" w:name="d53813e504"/>
      <w:bookmarkEnd w:id="99"/>
      <w:r w:rsidRPr="000A22AF">
        <w:rPr>
          <w:rFonts w:ascii="Times New Roman" w:eastAsia="Times New Roman" w:hAnsi="Times New Roman" w:cs="Times New Roman"/>
          <w:sz w:val="24"/>
          <w:szCs w:val="24"/>
        </w:rPr>
        <w:t xml:space="preserve">Akers RL, Cochran JK: Adolescent marijuana use: A test of three theories of deviant behavior. </w:t>
      </w:r>
      <w:r w:rsidRPr="000A22AF">
        <w:rPr>
          <w:rFonts w:ascii="Times New Roman" w:eastAsia="Times New Roman" w:hAnsi="Times New Roman" w:cs="Times New Roman"/>
          <w:i/>
          <w:iCs/>
          <w:sz w:val="24"/>
          <w:szCs w:val="24"/>
        </w:rPr>
        <w:t>Deviant Behavior.</w:t>
      </w:r>
      <w:r w:rsidRPr="000A22AF">
        <w:rPr>
          <w:rFonts w:ascii="Times New Roman" w:eastAsia="Times New Roman" w:hAnsi="Times New Roman" w:cs="Times New Roman"/>
          <w:sz w:val="24"/>
          <w:szCs w:val="24"/>
        </w:rPr>
        <w:t xml:space="preserve"> 1985; </w:t>
      </w:r>
      <w:r w:rsidRPr="000A22AF">
        <w:rPr>
          <w:rFonts w:ascii="Times New Roman" w:eastAsia="Times New Roman" w:hAnsi="Times New Roman" w:cs="Times New Roman"/>
          <w:b/>
          <w:bCs/>
          <w:sz w:val="24"/>
          <w:szCs w:val="24"/>
        </w:rPr>
        <w:t>6</w:t>
      </w:r>
      <w:r w:rsidRPr="000A22AF">
        <w:rPr>
          <w:rFonts w:ascii="Times New Roman" w:eastAsia="Times New Roman" w:hAnsi="Times New Roman" w:cs="Times New Roman"/>
          <w:sz w:val="24"/>
          <w:szCs w:val="24"/>
        </w:rPr>
        <w:t xml:space="preserve">(4): 323–346. </w:t>
      </w:r>
      <w:hyperlink r:id="rId92" w:tgtFrame="xrefwindow" w:history="1">
        <w:r w:rsidRPr="000A22AF">
          <w:rPr>
            <w:rFonts w:ascii="Times New Roman" w:eastAsia="Times New Roman" w:hAnsi="Times New Roman" w:cs="Times New Roman"/>
            <w:color w:val="0000FF"/>
            <w:sz w:val="24"/>
            <w:szCs w:val="24"/>
            <w:u w:val="single"/>
          </w:rPr>
          <w:t xml:space="preserve">Publisher Full Text </w:t>
        </w:r>
      </w:hyperlink>
    </w:p>
    <w:p w14:paraId="0044FD48"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00" w:name="ref2"/>
      <w:bookmarkEnd w:id="100"/>
      <w:r w:rsidRPr="000A22AF">
        <w:rPr>
          <w:rFonts w:ascii="Times New Roman" w:eastAsia="Times New Roman" w:hAnsi="Times New Roman" w:cs="Times New Roman"/>
          <w:sz w:val="24"/>
          <w:szCs w:val="24"/>
        </w:rPr>
        <w:t> </w:t>
      </w:r>
      <w:bookmarkStart w:id="101" w:name="d53813e518"/>
      <w:bookmarkEnd w:id="101"/>
      <w:proofErr w:type="spellStart"/>
      <w:r w:rsidRPr="000A22AF">
        <w:rPr>
          <w:rFonts w:ascii="Times New Roman" w:eastAsia="Times New Roman" w:hAnsi="Times New Roman" w:cs="Times New Roman"/>
          <w:sz w:val="24"/>
          <w:szCs w:val="24"/>
        </w:rPr>
        <w:t>Aschenbrenner</w:t>
      </w:r>
      <w:proofErr w:type="spellEnd"/>
      <w:r w:rsidRPr="000A22AF">
        <w:rPr>
          <w:rFonts w:ascii="Times New Roman" w:eastAsia="Times New Roman" w:hAnsi="Times New Roman" w:cs="Times New Roman"/>
          <w:sz w:val="24"/>
          <w:szCs w:val="24"/>
        </w:rPr>
        <w:t xml:space="preserve"> G: </w:t>
      </w:r>
      <w:r w:rsidRPr="000A22AF">
        <w:rPr>
          <w:rFonts w:ascii="Times New Roman" w:eastAsia="Times New Roman" w:hAnsi="Times New Roman" w:cs="Times New Roman"/>
          <w:i/>
          <w:iCs/>
          <w:sz w:val="24"/>
          <w:szCs w:val="24"/>
        </w:rPr>
        <w:t>Quickening the Fire in Our Midst: The Challenge of Diocesan Priestly Spirituality.</w:t>
      </w:r>
      <w:r w:rsidRPr="000A22AF">
        <w:rPr>
          <w:rFonts w:ascii="Times New Roman" w:eastAsia="Times New Roman" w:hAnsi="Times New Roman" w:cs="Times New Roman"/>
          <w:sz w:val="24"/>
          <w:szCs w:val="24"/>
        </w:rPr>
        <w:t xml:space="preserve"> Chicago, Illinois: Loyola Press; 2002. </w:t>
      </w:r>
    </w:p>
    <w:p w14:paraId="71B567E7"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02" w:name="ref3"/>
      <w:bookmarkEnd w:id="102"/>
      <w:r w:rsidRPr="000A22AF">
        <w:rPr>
          <w:rFonts w:ascii="Times New Roman" w:eastAsia="Times New Roman" w:hAnsi="Times New Roman" w:cs="Times New Roman"/>
          <w:sz w:val="24"/>
          <w:szCs w:val="24"/>
        </w:rPr>
        <w:t> </w:t>
      </w:r>
      <w:bookmarkStart w:id="103" w:name="d53813e527"/>
      <w:bookmarkEnd w:id="103"/>
      <w:proofErr w:type="spellStart"/>
      <w:r w:rsidRPr="000A22AF">
        <w:rPr>
          <w:rFonts w:ascii="Times New Roman" w:eastAsia="Times New Roman" w:hAnsi="Times New Roman" w:cs="Times New Roman"/>
          <w:sz w:val="24"/>
          <w:szCs w:val="24"/>
        </w:rPr>
        <w:t>Ballano</w:t>
      </w:r>
      <w:proofErr w:type="spellEnd"/>
      <w:r w:rsidRPr="000A22AF">
        <w:rPr>
          <w:rFonts w:ascii="Times New Roman" w:eastAsia="Times New Roman" w:hAnsi="Times New Roman" w:cs="Times New Roman"/>
          <w:sz w:val="24"/>
          <w:szCs w:val="24"/>
        </w:rPr>
        <w:t xml:space="preserve"> V: Catholic laity, clerical sexual abuse, and married priesthood: A sociological analysis of Vatican II’s lay empowerment. </w:t>
      </w:r>
      <w:r w:rsidRPr="000A22AF">
        <w:rPr>
          <w:rFonts w:ascii="Times New Roman" w:eastAsia="Times New Roman" w:hAnsi="Times New Roman" w:cs="Times New Roman"/>
          <w:i/>
          <w:iCs/>
          <w:sz w:val="24"/>
          <w:szCs w:val="24"/>
        </w:rPr>
        <w:t>Cogent Social Sciences.</w:t>
      </w:r>
      <w:r w:rsidRPr="000A22AF">
        <w:rPr>
          <w:rFonts w:ascii="Times New Roman" w:eastAsia="Times New Roman" w:hAnsi="Times New Roman" w:cs="Times New Roman"/>
          <w:sz w:val="24"/>
          <w:szCs w:val="24"/>
        </w:rPr>
        <w:t xml:space="preserve"> 2020; </w:t>
      </w:r>
      <w:r w:rsidRPr="000A22AF">
        <w:rPr>
          <w:rFonts w:ascii="Times New Roman" w:eastAsia="Times New Roman" w:hAnsi="Times New Roman" w:cs="Times New Roman"/>
          <w:b/>
          <w:bCs/>
          <w:sz w:val="24"/>
          <w:szCs w:val="24"/>
        </w:rPr>
        <w:t>6</w:t>
      </w:r>
      <w:r w:rsidRPr="000A22AF">
        <w:rPr>
          <w:rFonts w:ascii="Times New Roman" w:eastAsia="Times New Roman" w:hAnsi="Times New Roman" w:cs="Times New Roman"/>
          <w:sz w:val="24"/>
          <w:szCs w:val="24"/>
        </w:rPr>
        <w:t xml:space="preserve">(1). </w:t>
      </w:r>
      <w:hyperlink r:id="rId93" w:tgtFrame="xrefwindow" w:history="1">
        <w:r w:rsidRPr="000A22AF">
          <w:rPr>
            <w:rFonts w:ascii="Times New Roman" w:eastAsia="Times New Roman" w:hAnsi="Times New Roman" w:cs="Times New Roman"/>
            <w:color w:val="0000FF"/>
            <w:sz w:val="24"/>
            <w:szCs w:val="24"/>
            <w:u w:val="single"/>
          </w:rPr>
          <w:t xml:space="preserve">Publisher Full Text </w:t>
        </w:r>
      </w:hyperlink>
    </w:p>
    <w:p w14:paraId="57600453"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04" w:name="ref4"/>
      <w:bookmarkEnd w:id="104"/>
      <w:r w:rsidRPr="000A22AF">
        <w:rPr>
          <w:rFonts w:ascii="Times New Roman" w:eastAsia="Times New Roman" w:hAnsi="Times New Roman" w:cs="Times New Roman"/>
          <w:sz w:val="24"/>
          <w:szCs w:val="24"/>
        </w:rPr>
        <w:t> </w:t>
      </w:r>
      <w:bookmarkStart w:id="105" w:name="d53813e541"/>
      <w:bookmarkEnd w:id="105"/>
      <w:r w:rsidRPr="000A22AF">
        <w:rPr>
          <w:rFonts w:ascii="Times New Roman" w:eastAsia="Times New Roman" w:hAnsi="Times New Roman" w:cs="Times New Roman"/>
          <w:sz w:val="24"/>
          <w:szCs w:val="24"/>
        </w:rPr>
        <w:t xml:space="preserve">Bauman K, Frick E, Jacobs C, </w:t>
      </w:r>
      <w:r w:rsidRPr="000A22AF">
        <w:rPr>
          <w:rFonts w:ascii="Times New Roman" w:eastAsia="Times New Roman" w:hAnsi="Times New Roman" w:cs="Times New Roman"/>
          <w:i/>
          <w:iCs/>
          <w:sz w:val="24"/>
          <w:szCs w:val="24"/>
        </w:rPr>
        <w:t>et al.</w:t>
      </w:r>
      <w:r w:rsidRPr="000A22AF">
        <w:rPr>
          <w:rFonts w:ascii="Times New Roman" w:eastAsia="Times New Roman" w:hAnsi="Times New Roman" w:cs="Times New Roman"/>
          <w:sz w:val="24"/>
          <w:szCs w:val="24"/>
        </w:rPr>
        <w:t xml:space="preserve">: Spiritual dryness and celibacy of priests—discernment of ongoing spiritual journeys from relational and psychosocial immaturities. </w:t>
      </w:r>
      <w:r w:rsidRPr="000A22AF">
        <w:rPr>
          <w:rFonts w:ascii="Times New Roman" w:eastAsia="Times New Roman" w:hAnsi="Times New Roman" w:cs="Times New Roman"/>
          <w:i/>
          <w:iCs/>
          <w:sz w:val="24"/>
          <w:szCs w:val="24"/>
        </w:rPr>
        <w:t>Pastoral Psychology.</w:t>
      </w:r>
      <w:r w:rsidRPr="000A22AF">
        <w:rPr>
          <w:rFonts w:ascii="Times New Roman" w:eastAsia="Times New Roman" w:hAnsi="Times New Roman" w:cs="Times New Roman"/>
          <w:sz w:val="24"/>
          <w:szCs w:val="24"/>
        </w:rPr>
        <w:t xml:space="preserve"> 2019; </w:t>
      </w:r>
      <w:r w:rsidRPr="000A22AF">
        <w:rPr>
          <w:rFonts w:ascii="Times New Roman" w:eastAsia="Times New Roman" w:hAnsi="Times New Roman" w:cs="Times New Roman"/>
          <w:b/>
          <w:bCs/>
          <w:sz w:val="24"/>
          <w:szCs w:val="24"/>
        </w:rPr>
        <w:t>68</w:t>
      </w:r>
      <w:r w:rsidRPr="000A22AF">
        <w:rPr>
          <w:rFonts w:ascii="Times New Roman" w:eastAsia="Times New Roman" w:hAnsi="Times New Roman" w:cs="Times New Roman"/>
          <w:sz w:val="24"/>
          <w:szCs w:val="24"/>
        </w:rPr>
        <w:t xml:space="preserve">: 605–617. </w:t>
      </w:r>
      <w:hyperlink r:id="rId94" w:tgtFrame="xrefwindow" w:history="1">
        <w:r w:rsidRPr="000A22AF">
          <w:rPr>
            <w:rFonts w:ascii="Times New Roman" w:eastAsia="Times New Roman" w:hAnsi="Times New Roman" w:cs="Times New Roman"/>
            <w:color w:val="0000FF"/>
            <w:sz w:val="24"/>
            <w:szCs w:val="24"/>
            <w:u w:val="single"/>
          </w:rPr>
          <w:t xml:space="preserve">Publisher Full Text </w:t>
        </w:r>
      </w:hyperlink>
    </w:p>
    <w:p w14:paraId="1992D2AD"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06" w:name="ref5"/>
      <w:bookmarkEnd w:id="106"/>
      <w:r w:rsidRPr="000A22AF">
        <w:rPr>
          <w:rFonts w:ascii="Times New Roman" w:eastAsia="Times New Roman" w:hAnsi="Times New Roman" w:cs="Times New Roman"/>
          <w:sz w:val="24"/>
          <w:szCs w:val="24"/>
        </w:rPr>
        <w:t> </w:t>
      </w:r>
      <w:bookmarkStart w:id="107" w:name="d53813e559"/>
      <w:bookmarkEnd w:id="107"/>
      <w:r w:rsidRPr="000A22AF">
        <w:rPr>
          <w:rFonts w:ascii="Times New Roman" w:eastAsia="Times New Roman" w:hAnsi="Times New Roman" w:cs="Times New Roman"/>
          <w:sz w:val="24"/>
          <w:szCs w:val="24"/>
        </w:rPr>
        <w:t xml:space="preserve">Bishop Accountability: </w:t>
      </w:r>
      <w:r w:rsidRPr="000A22AF">
        <w:rPr>
          <w:rFonts w:ascii="Times New Roman" w:eastAsia="Times New Roman" w:hAnsi="Times New Roman" w:cs="Times New Roman"/>
          <w:i/>
          <w:iCs/>
          <w:sz w:val="24"/>
          <w:szCs w:val="24"/>
        </w:rPr>
        <w:t>Data on the crisis: The human toll.</w:t>
      </w:r>
      <w:r w:rsidRPr="000A22AF">
        <w:rPr>
          <w:rFonts w:ascii="Times New Roman" w:eastAsia="Times New Roman" w:hAnsi="Times New Roman" w:cs="Times New Roman"/>
          <w:sz w:val="24"/>
          <w:szCs w:val="24"/>
        </w:rPr>
        <w:t xml:space="preserve"> Bishop Accountability.Org; 2011. </w:t>
      </w:r>
      <w:hyperlink r:id="rId95" w:tgtFrame="xrefwindow" w:history="1">
        <w:r w:rsidRPr="000A22AF">
          <w:rPr>
            <w:rFonts w:ascii="Times New Roman" w:eastAsia="Times New Roman" w:hAnsi="Times New Roman" w:cs="Times New Roman"/>
            <w:color w:val="0000FF"/>
            <w:sz w:val="24"/>
            <w:szCs w:val="24"/>
            <w:u w:val="single"/>
          </w:rPr>
          <w:t>Reference Source</w:t>
        </w:r>
      </w:hyperlink>
    </w:p>
    <w:p w14:paraId="30A8E741"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08" w:name="ref6"/>
      <w:bookmarkEnd w:id="108"/>
      <w:r w:rsidRPr="000A22AF">
        <w:rPr>
          <w:rFonts w:ascii="Times New Roman" w:eastAsia="Times New Roman" w:hAnsi="Times New Roman" w:cs="Times New Roman"/>
          <w:sz w:val="24"/>
          <w:szCs w:val="24"/>
        </w:rPr>
        <w:t> </w:t>
      </w:r>
      <w:bookmarkStart w:id="109" w:name="d53813e570"/>
      <w:bookmarkEnd w:id="109"/>
      <w:proofErr w:type="spellStart"/>
      <w:r w:rsidRPr="000A22AF">
        <w:rPr>
          <w:rFonts w:ascii="Times New Roman" w:eastAsia="Times New Roman" w:hAnsi="Times New Roman" w:cs="Times New Roman"/>
          <w:sz w:val="24"/>
          <w:szCs w:val="24"/>
        </w:rPr>
        <w:t>Beehr</w:t>
      </w:r>
      <w:proofErr w:type="spellEnd"/>
      <w:r w:rsidRPr="000A22AF">
        <w:rPr>
          <w:rFonts w:ascii="Times New Roman" w:eastAsia="Times New Roman" w:hAnsi="Times New Roman" w:cs="Times New Roman"/>
          <w:sz w:val="24"/>
          <w:szCs w:val="24"/>
        </w:rPr>
        <w:t xml:space="preserve"> TE, McGrath JE: Social support, occupational stress, and anxiety. </w:t>
      </w:r>
      <w:r w:rsidRPr="000A22AF">
        <w:rPr>
          <w:rFonts w:ascii="Times New Roman" w:eastAsia="Times New Roman" w:hAnsi="Times New Roman" w:cs="Times New Roman"/>
          <w:i/>
          <w:iCs/>
          <w:sz w:val="24"/>
          <w:szCs w:val="24"/>
        </w:rPr>
        <w:t>Stress, Anxiety &amp; Coping.</w:t>
      </w:r>
      <w:r w:rsidRPr="000A22AF">
        <w:rPr>
          <w:rFonts w:ascii="Times New Roman" w:eastAsia="Times New Roman" w:hAnsi="Times New Roman" w:cs="Times New Roman"/>
          <w:sz w:val="24"/>
          <w:szCs w:val="24"/>
        </w:rPr>
        <w:t xml:space="preserve"> 1992; </w:t>
      </w:r>
      <w:r w:rsidRPr="000A22AF">
        <w:rPr>
          <w:rFonts w:ascii="Times New Roman" w:eastAsia="Times New Roman" w:hAnsi="Times New Roman" w:cs="Times New Roman"/>
          <w:b/>
          <w:bCs/>
          <w:sz w:val="24"/>
          <w:szCs w:val="24"/>
        </w:rPr>
        <w:t>5</w:t>
      </w:r>
      <w:r w:rsidRPr="000A22AF">
        <w:rPr>
          <w:rFonts w:ascii="Times New Roman" w:eastAsia="Times New Roman" w:hAnsi="Times New Roman" w:cs="Times New Roman"/>
          <w:sz w:val="24"/>
          <w:szCs w:val="24"/>
        </w:rPr>
        <w:t xml:space="preserve">(1): 7–19. </w:t>
      </w:r>
      <w:hyperlink r:id="rId96" w:tgtFrame="xrefwindow" w:history="1">
        <w:r w:rsidRPr="000A22AF">
          <w:rPr>
            <w:rFonts w:ascii="Times New Roman" w:eastAsia="Times New Roman" w:hAnsi="Times New Roman" w:cs="Times New Roman"/>
            <w:color w:val="0000FF"/>
            <w:sz w:val="24"/>
            <w:szCs w:val="24"/>
            <w:u w:val="single"/>
          </w:rPr>
          <w:t xml:space="preserve">Publisher Full Text </w:t>
        </w:r>
      </w:hyperlink>
    </w:p>
    <w:p w14:paraId="5ABC6920"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10" w:name="ref7"/>
      <w:bookmarkEnd w:id="110"/>
      <w:r w:rsidRPr="000A22AF">
        <w:rPr>
          <w:rFonts w:ascii="Times New Roman" w:eastAsia="Times New Roman" w:hAnsi="Times New Roman" w:cs="Times New Roman"/>
          <w:sz w:val="24"/>
          <w:szCs w:val="24"/>
        </w:rPr>
        <w:t> </w:t>
      </w:r>
      <w:bookmarkStart w:id="111" w:name="d53813e584"/>
      <w:bookmarkEnd w:id="111"/>
      <w:proofErr w:type="spellStart"/>
      <w:r w:rsidRPr="000A22AF">
        <w:rPr>
          <w:rFonts w:ascii="Times New Roman" w:eastAsia="Times New Roman" w:hAnsi="Times New Roman" w:cs="Times New Roman"/>
          <w:sz w:val="24"/>
          <w:szCs w:val="24"/>
        </w:rPr>
        <w:t>Büssing</w:t>
      </w:r>
      <w:proofErr w:type="spellEnd"/>
      <w:r w:rsidRPr="000A22AF">
        <w:rPr>
          <w:rFonts w:ascii="Times New Roman" w:eastAsia="Times New Roman" w:hAnsi="Times New Roman" w:cs="Times New Roman"/>
          <w:sz w:val="24"/>
          <w:szCs w:val="24"/>
        </w:rPr>
        <w:t xml:space="preserve"> A, </w:t>
      </w:r>
      <w:proofErr w:type="spellStart"/>
      <w:r w:rsidRPr="000A22AF">
        <w:rPr>
          <w:rFonts w:ascii="Times New Roman" w:eastAsia="Times New Roman" w:hAnsi="Times New Roman" w:cs="Times New Roman"/>
          <w:sz w:val="24"/>
          <w:szCs w:val="24"/>
        </w:rPr>
        <w:t>Starck</w:t>
      </w:r>
      <w:proofErr w:type="spellEnd"/>
      <w:r w:rsidRPr="000A22AF">
        <w:rPr>
          <w:rFonts w:ascii="Times New Roman" w:eastAsia="Times New Roman" w:hAnsi="Times New Roman" w:cs="Times New Roman"/>
          <w:sz w:val="24"/>
          <w:szCs w:val="24"/>
        </w:rPr>
        <w:t xml:space="preserve"> L, van </w:t>
      </w:r>
      <w:proofErr w:type="spellStart"/>
      <w:r w:rsidRPr="000A22AF">
        <w:rPr>
          <w:rFonts w:ascii="Times New Roman" w:eastAsia="Times New Roman" w:hAnsi="Times New Roman" w:cs="Times New Roman"/>
          <w:sz w:val="24"/>
          <w:szCs w:val="24"/>
        </w:rPr>
        <w:t>Treeck</w:t>
      </w:r>
      <w:proofErr w:type="spellEnd"/>
      <w:r w:rsidRPr="000A22AF">
        <w:rPr>
          <w:rFonts w:ascii="Times New Roman" w:eastAsia="Times New Roman" w:hAnsi="Times New Roman" w:cs="Times New Roman"/>
          <w:sz w:val="24"/>
          <w:szCs w:val="24"/>
        </w:rPr>
        <w:t xml:space="preserve"> </w:t>
      </w:r>
      <w:proofErr w:type="gramStart"/>
      <w:r w:rsidRPr="000A22AF">
        <w:rPr>
          <w:rFonts w:ascii="Times New Roman" w:eastAsia="Times New Roman" w:hAnsi="Times New Roman" w:cs="Times New Roman"/>
          <w:sz w:val="24"/>
          <w:szCs w:val="24"/>
        </w:rPr>
        <w:t>K :</w:t>
      </w:r>
      <w:proofErr w:type="gramEnd"/>
      <w:r w:rsidRPr="000A22AF">
        <w:rPr>
          <w:rFonts w:ascii="Times New Roman" w:eastAsia="Times New Roman" w:hAnsi="Times New Roman" w:cs="Times New Roman"/>
          <w:sz w:val="24"/>
          <w:szCs w:val="24"/>
        </w:rPr>
        <w:t xml:space="preserve"> Experience of spiritual dryness and acedia symptoms in seventh-day </w:t>
      </w:r>
      <w:proofErr w:type="spellStart"/>
      <w:r w:rsidRPr="000A22AF">
        <w:rPr>
          <w:rFonts w:ascii="Times New Roman" w:eastAsia="Times New Roman" w:hAnsi="Times New Roman" w:cs="Times New Roman"/>
          <w:sz w:val="24"/>
          <w:szCs w:val="24"/>
        </w:rPr>
        <w:t>adventists</w:t>
      </w:r>
      <w:proofErr w:type="spellEnd"/>
      <w:r w:rsidRPr="000A22AF">
        <w:rPr>
          <w:rFonts w:ascii="Times New Roman" w:eastAsia="Times New Roman" w:hAnsi="Times New Roman" w:cs="Times New Roman"/>
          <w:sz w:val="24"/>
          <w:szCs w:val="24"/>
        </w:rPr>
        <w:t xml:space="preserve">. </w:t>
      </w:r>
      <w:r w:rsidRPr="000A22AF">
        <w:rPr>
          <w:rFonts w:ascii="Times New Roman" w:eastAsia="Times New Roman" w:hAnsi="Times New Roman" w:cs="Times New Roman"/>
          <w:i/>
          <w:iCs/>
          <w:sz w:val="24"/>
          <w:szCs w:val="24"/>
        </w:rPr>
        <w:t>Journal of Religion and Health.</w:t>
      </w:r>
      <w:r w:rsidRPr="000A22AF">
        <w:rPr>
          <w:rFonts w:ascii="Times New Roman" w:eastAsia="Times New Roman" w:hAnsi="Times New Roman" w:cs="Times New Roman"/>
          <w:sz w:val="24"/>
          <w:szCs w:val="24"/>
        </w:rPr>
        <w:t xml:space="preserve"> 2021; </w:t>
      </w:r>
      <w:r w:rsidRPr="000A22AF">
        <w:rPr>
          <w:rFonts w:ascii="Times New Roman" w:eastAsia="Times New Roman" w:hAnsi="Times New Roman" w:cs="Times New Roman"/>
          <w:b/>
          <w:bCs/>
          <w:sz w:val="24"/>
          <w:szCs w:val="24"/>
        </w:rPr>
        <w:t>60</w:t>
      </w:r>
      <w:r w:rsidRPr="000A22AF">
        <w:rPr>
          <w:rFonts w:ascii="Times New Roman" w:eastAsia="Times New Roman" w:hAnsi="Times New Roman" w:cs="Times New Roman"/>
          <w:sz w:val="24"/>
          <w:szCs w:val="24"/>
        </w:rPr>
        <w:t xml:space="preserve">: 1261–1280. </w:t>
      </w:r>
      <w:hyperlink r:id="rId97" w:tgtFrame="xrefwindow" w:history="1">
        <w:r w:rsidRPr="000A22AF">
          <w:rPr>
            <w:rFonts w:ascii="Times New Roman" w:eastAsia="Times New Roman" w:hAnsi="Times New Roman" w:cs="Times New Roman"/>
            <w:color w:val="0000FF"/>
            <w:sz w:val="24"/>
            <w:szCs w:val="24"/>
            <w:u w:val="single"/>
          </w:rPr>
          <w:t xml:space="preserve">PubMed Abstract </w:t>
        </w:r>
      </w:hyperlink>
      <w:r w:rsidRPr="000A22AF">
        <w:rPr>
          <w:rFonts w:ascii="Times New Roman" w:eastAsia="Times New Roman" w:hAnsi="Times New Roman" w:cs="Times New Roman"/>
          <w:sz w:val="24"/>
          <w:szCs w:val="24"/>
        </w:rPr>
        <w:t xml:space="preserve">| </w:t>
      </w:r>
      <w:hyperlink r:id="rId98" w:tgtFrame="xrefwindow" w:history="1">
        <w:r w:rsidRPr="000A22AF">
          <w:rPr>
            <w:rFonts w:ascii="Times New Roman" w:eastAsia="Times New Roman" w:hAnsi="Times New Roman" w:cs="Times New Roman"/>
            <w:color w:val="0000FF"/>
            <w:sz w:val="24"/>
            <w:szCs w:val="24"/>
            <w:u w:val="single"/>
          </w:rPr>
          <w:t xml:space="preserve">Publisher Full Text </w:t>
        </w:r>
      </w:hyperlink>
      <w:r w:rsidRPr="000A22AF">
        <w:rPr>
          <w:rFonts w:ascii="Times New Roman" w:eastAsia="Times New Roman" w:hAnsi="Times New Roman" w:cs="Times New Roman"/>
          <w:sz w:val="24"/>
          <w:szCs w:val="24"/>
        </w:rPr>
        <w:t xml:space="preserve">| </w:t>
      </w:r>
      <w:hyperlink r:id="rId99" w:tgtFrame="xrefwindow" w:history="1">
        <w:r w:rsidRPr="000A22AF">
          <w:rPr>
            <w:rFonts w:ascii="Times New Roman" w:eastAsia="Times New Roman" w:hAnsi="Times New Roman" w:cs="Times New Roman"/>
            <w:color w:val="0000FF"/>
            <w:sz w:val="24"/>
            <w:szCs w:val="24"/>
            <w:u w:val="single"/>
          </w:rPr>
          <w:t xml:space="preserve">Free Full Text </w:t>
        </w:r>
      </w:hyperlink>
    </w:p>
    <w:p w14:paraId="0919D987"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12" w:name="ref8"/>
      <w:bookmarkEnd w:id="112"/>
      <w:r w:rsidRPr="000A22AF">
        <w:rPr>
          <w:rFonts w:ascii="Times New Roman" w:eastAsia="Times New Roman" w:hAnsi="Times New Roman" w:cs="Times New Roman"/>
          <w:sz w:val="24"/>
          <w:szCs w:val="24"/>
        </w:rPr>
        <w:t> </w:t>
      </w:r>
      <w:bookmarkStart w:id="113" w:name="d53813e604"/>
      <w:bookmarkEnd w:id="113"/>
      <w:r w:rsidRPr="000A22AF">
        <w:rPr>
          <w:rFonts w:ascii="Times New Roman" w:eastAsia="Times New Roman" w:hAnsi="Times New Roman" w:cs="Times New Roman"/>
          <w:sz w:val="24"/>
          <w:szCs w:val="24"/>
        </w:rPr>
        <w:t xml:space="preserve">Cross R, </w:t>
      </w:r>
      <w:proofErr w:type="spellStart"/>
      <w:r w:rsidRPr="000A22AF">
        <w:rPr>
          <w:rFonts w:ascii="Times New Roman" w:eastAsia="Times New Roman" w:hAnsi="Times New Roman" w:cs="Times New Roman"/>
          <w:sz w:val="24"/>
          <w:szCs w:val="24"/>
        </w:rPr>
        <w:t>Thoma</w:t>
      </w:r>
      <w:proofErr w:type="spellEnd"/>
      <w:r w:rsidRPr="000A22AF">
        <w:rPr>
          <w:rFonts w:ascii="Times New Roman" w:eastAsia="Times New Roman" w:hAnsi="Times New Roman" w:cs="Times New Roman"/>
          <w:sz w:val="24"/>
          <w:szCs w:val="24"/>
        </w:rPr>
        <w:t xml:space="preserve"> D: The Collapse of Ascetical Discipline and Clerical Misconduct: Sex and Prayer. </w:t>
      </w:r>
      <w:r w:rsidRPr="000A22AF">
        <w:rPr>
          <w:rFonts w:ascii="Times New Roman" w:eastAsia="Times New Roman" w:hAnsi="Times New Roman" w:cs="Times New Roman"/>
          <w:i/>
          <w:iCs/>
          <w:sz w:val="24"/>
          <w:szCs w:val="24"/>
        </w:rPr>
        <w:t>The Linacre Quarterly.</w:t>
      </w:r>
      <w:r w:rsidRPr="000A22AF">
        <w:rPr>
          <w:rFonts w:ascii="Times New Roman" w:eastAsia="Times New Roman" w:hAnsi="Times New Roman" w:cs="Times New Roman"/>
          <w:sz w:val="24"/>
          <w:szCs w:val="24"/>
        </w:rPr>
        <w:t xml:space="preserve"> 2006; </w:t>
      </w:r>
      <w:r w:rsidRPr="000A22AF">
        <w:rPr>
          <w:rFonts w:ascii="Times New Roman" w:eastAsia="Times New Roman" w:hAnsi="Times New Roman" w:cs="Times New Roman"/>
          <w:b/>
          <w:bCs/>
          <w:sz w:val="24"/>
          <w:szCs w:val="24"/>
        </w:rPr>
        <w:t>73</w:t>
      </w:r>
      <w:r w:rsidRPr="000A22AF">
        <w:rPr>
          <w:rFonts w:ascii="Times New Roman" w:eastAsia="Times New Roman" w:hAnsi="Times New Roman" w:cs="Times New Roman"/>
          <w:sz w:val="24"/>
          <w:szCs w:val="24"/>
        </w:rPr>
        <w:t xml:space="preserve">(1): 1–114. </w:t>
      </w:r>
      <w:hyperlink r:id="rId100" w:tgtFrame="xrefwindow" w:history="1">
        <w:r w:rsidRPr="000A22AF">
          <w:rPr>
            <w:rFonts w:ascii="Times New Roman" w:eastAsia="Times New Roman" w:hAnsi="Times New Roman" w:cs="Times New Roman"/>
            <w:color w:val="0000FF"/>
            <w:sz w:val="24"/>
            <w:szCs w:val="24"/>
            <w:u w:val="single"/>
          </w:rPr>
          <w:t xml:space="preserve">Publisher Full Text </w:t>
        </w:r>
      </w:hyperlink>
    </w:p>
    <w:p w14:paraId="3FBACEE8"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14" w:name="ref9"/>
      <w:bookmarkEnd w:id="114"/>
      <w:r w:rsidRPr="000A22AF">
        <w:rPr>
          <w:rFonts w:ascii="Times New Roman" w:eastAsia="Times New Roman" w:hAnsi="Times New Roman" w:cs="Times New Roman"/>
          <w:sz w:val="24"/>
          <w:szCs w:val="24"/>
        </w:rPr>
        <w:t> </w:t>
      </w:r>
      <w:bookmarkStart w:id="115" w:name="d53813e618"/>
      <w:bookmarkEnd w:id="115"/>
      <w:proofErr w:type="spellStart"/>
      <w:r w:rsidRPr="000A22AF">
        <w:rPr>
          <w:rFonts w:ascii="Times New Roman" w:eastAsia="Times New Roman" w:hAnsi="Times New Roman" w:cs="Times New Roman"/>
          <w:i/>
          <w:iCs/>
          <w:sz w:val="24"/>
          <w:szCs w:val="24"/>
        </w:rPr>
        <w:t>Sacerdotalis</w:t>
      </w:r>
      <w:proofErr w:type="spellEnd"/>
      <w:r w:rsidRPr="000A22AF">
        <w:rPr>
          <w:rFonts w:ascii="Times New Roman" w:eastAsia="Times New Roman" w:hAnsi="Times New Roman" w:cs="Times New Roman"/>
          <w:i/>
          <w:iCs/>
          <w:sz w:val="24"/>
          <w:szCs w:val="24"/>
        </w:rPr>
        <w:t xml:space="preserve"> </w:t>
      </w:r>
      <w:proofErr w:type="spellStart"/>
      <w:r w:rsidRPr="000A22AF">
        <w:rPr>
          <w:rFonts w:ascii="Times New Roman" w:eastAsia="Times New Roman" w:hAnsi="Times New Roman" w:cs="Times New Roman"/>
          <w:i/>
          <w:iCs/>
          <w:sz w:val="24"/>
          <w:szCs w:val="24"/>
        </w:rPr>
        <w:t>Caelibatus</w:t>
      </w:r>
      <w:proofErr w:type="spellEnd"/>
      <w:r w:rsidRPr="000A22AF">
        <w:rPr>
          <w:rFonts w:ascii="Times New Roman" w:eastAsia="Times New Roman" w:hAnsi="Times New Roman" w:cs="Times New Roman"/>
          <w:sz w:val="24"/>
          <w:szCs w:val="24"/>
        </w:rPr>
        <w:t xml:space="preserve"> [Priestly Celibacy]: 1967 </w:t>
      </w:r>
      <w:r w:rsidRPr="000A22AF">
        <w:rPr>
          <w:rFonts w:ascii="Times New Roman" w:eastAsia="Times New Roman" w:hAnsi="Times New Roman" w:cs="Times New Roman"/>
          <w:i/>
          <w:iCs/>
          <w:sz w:val="24"/>
          <w:szCs w:val="24"/>
        </w:rPr>
        <w:t>Encyclical of Pope Paul VI on the Celibacy of the Priest.</w:t>
      </w:r>
      <w:r w:rsidRPr="000A22AF">
        <w:rPr>
          <w:rFonts w:ascii="Times New Roman" w:eastAsia="Times New Roman" w:hAnsi="Times New Roman" w:cs="Times New Roman"/>
          <w:sz w:val="24"/>
          <w:szCs w:val="24"/>
        </w:rPr>
        <w:t xml:space="preserve"> Vatican: </w:t>
      </w:r>
      <w:proofErr w:type="spellStart"/>
      <w:r w:rsidRPr="000A22AF">
        <w:rPr>
          <w:rFonts w:ascii="Times New Roman" w:eastAsia="Times New Roman" w:hAnsi="Times New Roman" w:cs="Times New Roman"/>
          <w:sz w:val="24"/>
          <w:szCs w:val="24"/>
        </w:rPr>
        <w:t>Libreria</w:t>
      </w:r>
      <w:proofErr w:type="spellEnd"/>
      <w:r w:rsidRPr="000A22AF">
        <w:rPr>
          <w:rFonts w:ascii="Times New Roman" w:eastAsia="Times New Roman" w:hAnsi="Times New Roman" w:cs="Times New Roman"/>
          <w:sz w:val="24"/>
          <w:szCs w:val="24"/>
        </w:rPr>
        <w:t xml:space="preserve"> </w:t>
      </w:r>
      <w:proofErr w:type="spellStart"/>
      <w:r w:rsidRPr="000A22AF">
        <w:rPr>
          <w:rFonts w:ascii="Times New Roman" w:eastAsia="Times New Roman" w:hAnsi="Times New Roman" w:cs="Times New Roman"/>
          <w:sz w:val="24"/>
          <w:szCs w:val="24"/>
        </w:rPr>
        <w:t>Editrice</w:t>
      </w:r>
      <w:proofErr w:type="spellEnd"/>
      <w:r w:rsidRPr="000A22AF">
        <w:rPr>
          <w:rFonts w:ascii="Times New Roman" w:eastAsia="Times New Roman" w:hAnsi="Times New Roman" w:cs="Times New Roman"/>
          <w:sz w:val="24"/>
          <w:szCs w:val="24"/>
        </w:rPr>
        <w:t xml:space="preserve"> </w:t>
      </w:r>
      <w:proofErr w:type="spellStart"/>
      <w:r w:rsidRPr="000A22AF">
        <w:rPr>
          <w:rFonts w:ascii="Times New Roman" w:eastAsia="Times New Roman" w:hAnsi="Times New Roman" w:cs="Times New Roman"/>
          <w:sz w:val="24"/>
          <w:szCs w:val="24"/>
        </w:rPr>
        <w:t>Vaticana</w:t>
      </w:r>
      <w:proofErr w:type="spellEnd"/>
      <w:r w:rsidRPr="000A22AF">
        <w:rPr>
          <w:rFonts w:ascii="Times New Roman" w:eastAsia="Times New Roman" w:hAnsi="Times New Roman" w:cs="Times New Roman"/>
          <w:sz w:val="24"/>
          <w:szCs w:val="24"/>
        </w:rPr>
        <w:t xml:space="preserve">; </w:t>
      </w:r>
      <w:hyperlink r:id="rId101" w:tgtFrame="xrefwindow" w:history="1">
        <w:r w:rsidRPr="000A22AF">
          <w:rPr>
            <w:rFonts w:ascii="Times New Roman" w:eastAsia="Times New Roman" w:hAnsi="Times New Roman" w:cs="Times New Roman"/>
            <w:color w:val="0000FF"/>
            <w:sz w:val="24"/>
            <w:szCs w:val="24"/>
            <w:u w:val="single"/>
          </w:rPr>
          <w:t>Reference Source</w:t>
        </w:r>
      </w:hyperlink>
    </w:p>
    <w:p w14:paraId="7CA08354"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16" w:name="ref10"/>
      <w:bookmarkEnd w:id="116"/>
      <w:r w:rsidRPr="000A22AF">
        <w:rPr>
          <w:rFonts w:ascii="Times New Roman" w:eastAsia="Times New Roman" w:hAnsi="Times New Roman" w:cs="Times New Roman"/>
          <w:sz w:val="24"/>
          <w:szCs w:val="24"/>
        </w:rPr>
        <w:t> </w:t>
      </w:r>
      <w:bookmarkStart w:id="117" w:name="d53813e631"/>
      <w:bookmarkEnd w:id="117"/>
      <w:r w:rsidRPr="000A22AF">
        <w:rPr>
          <w:rFonts w:ascii="Times New Roman" w:eastAsia="Times New Roman" w:hAnsi="Times New Roman" w:cs="Times New Roman"/>
          <w:sz w:val="24"/>
          <w:szCs w:val="24"/>
        </w:rPr>
        <w:t xml:space="preserve">Capps D: Sex in the parish: Social-scientific explanations for why it occurs. </w:t>
      </w:r>
      <w:r w:rsidRPr="000A22AF">
        <w:rPr>
          <w:rFonts w:ascii="Times New Roman" w:eastAsia="Times New Roman" w:hAnsi="Times New Roman" w:cs="Times New Roman"/>
          <w:i/>
          <w:iCs/>
          <w:sz w:val="24"/>
          <w:szCs w:val="24"/>
        </w:rPr>
        <w:t>Journal of Pastoral Care.</w:t>
      </w:r>
      <w:r w:rsidRPr="000A22AF">
        <w:rPr>
          <w:rFonts w:ascii="Times New Roman" w:eastAsia="Times New Roman" w:hAnsi="Times New Roman" w:cs="Times New Roman"/>
          <w:sz w:val="24"/>
          <w:szCs w:val="24"/>
        </w:rPr>
        <w:t xml:space="preserve"> 1993; </w:t>
      </w:r>
      <w:r w:rsidRPr="000A22AF">
        <w:rPr>
          <w:rFonts w:ascii="Times New Roman" w:eastAsia="Times New Roman" w:hAnsi="Times New Roman" w:cs="Times New Roman"/>
          <w:b/>
          <w:bCs/>
          <w:sz w:val="24"/>
          <w:szCs w:val="24"/>
        </w:rPr>
        <w:t>47</w:t>
      </w:r>
      <w:r w:rsidRPr="000A22AF">
        <w:rPr>
          <w:rFonts w:ascii="Times New Roman" w:eastAsia="Times New Roman" w:hAnsi="Times New Roman" w:cs="Times New Roman"/>
          <w:sz w:val="24"/>
          <w:szCs w:val="24"/>
        </w:rPr>
        <w:t xml:space="preserve">: 350–361. </w:t>
      </w:r>
      <w:hyperlink r:id="rId102" w:tgtFrame="xrefwindow" w:history="1">
        <w:r w:rsidRPr="000A22AF">
          <w:rPr>
            <w:rFonts w:ascii="Times New Roman" w:eastAsia="Times New Roman" w:hAnsi="Times New Roman" w:cs="Times New Roman"/>
            <w:color w:val="0000FF"/>
            <w:sz w:val="24"/>
            <w:szCs w:val="24"/>
            <w:u w:val="single"/>
          </w:rPr>
          <w:t xml:space="preserve">Publisher Full Text </w:t>
        </w:r>
      </w:hyperlink>
    </w:p>
    <w:p w14:paraId="34DB20AE"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18" w:name="ref11"/>
      <w:bookmarkEnd w:id="118"/>
      <w:r w:rsidRPr="000A22AF">
        <w:rPr>
          <w:rFonts w:ascii="Times New Roman" w:eastAsia="Times New Roman" w:hAnsi="Times New Roman" w:cs="Times New Roman"/>
          <w:sz w:val="24"/>
          <w:szCs w:val="24"/>
        </w:rPr>
        <w:t> </w:t>
      </w:r>
      <w:bookmarkStart w:id="119" w:name="d53813e646"/>
      <w:bookmarkEnd w:id="119"/>
      <w:r w:rsidRPr="000A22AF">
        <w:rPr>
          <w:rFonts w:ascii="Times New Roman" w:eastAsia="Times New Roman" w:hAnsi="Times New Roman" w:cs="Times New Roman"/>
          <w:sz w:val="24"/>
          <w:szCs w:val="24"/>
        </w:rPr>
        <w:t xml:space="preserve">Code of Canon Law: Chapter III: obligations and rights of clerics.1983. </w:t>
      </w:r>
      <w:hyperlink r:id="rId103" w:anchor="CHAPTER_III" w:tgtFrame="xrefwindow" w:history="1">
        <w:r w:rsidRPr="000A22AF">
          <w:rPr>
            <w:rFonts w:ascii="Times New Roman" w:eastAsia="Times New Roman" w:hAnsi="Times New Roman" w:cs="Times New Roman"/>
            <w:color w:val="0000FF"/>
            <w:sz w:val="24"/>
            <w:szCs w:val="24"/>
            <w:u w:val="single"/>
          </w:rPr>
          <w:t>Reference Source</w:t>
        </w:r>
      </w:hyperlink>
    </w:p>
    <w:p w14:paraId="55819418"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20" w:name="ref12"/>
      <w:bookmarkEnd w:id="120"/>
      <w:r w:rsidRPr="000A22AF">
        <w:rPr>
          <w:rFonts w:ascii="Times New Roman" w:eastAsia="Times New Roman" w:hAnsi="Times New Roman" w:cs="Times New Roman"/>
          <w:sz w:val="24"/>
          <w:szCs w:val="24"/>
        </w:rPr>
        <w:lastRenderedPageBreak/>
        <w:t> </w:t>
      </w:r>
      <w:bookmarkStart w:id="121" w:name="d53813e654"/>
      <w:bookmarkEnd w:id="121"/>
      <w:proofErr w:type="spellStart"/>
      <w:r w:rsidRPr="000A22AF">
        <w:rPr>
          <w:rFonts w:ascii="Times New Roman" w:eastAsia="Times New Roman" w:hAnsi="Times New Roman" w:cs="Times New Roman"/>
          <w:sz w:val="24"/>
          <w:szCs w:val="24"/>
        </w:rPr>
        <w:t>Collingridge</w:t>
      </w:r>
      <w:proofErr w:type="spellEnd"/>
      <w:r w:rsidRPr="000A22AF">
        <w:rPr>
          <w:rFonts w:ascii="Times New Roman" w:eastAsia="Times New Roman" w:hAnsi="Times New Roman" w:cs="Times New Roman"/>
          <w:sz w:val="24"/>
          <w:szCs w:val="24"/>
        </w:rPr>
        <w:t xml:space="preserve"> S: Priest’s integrated relationships and an ecosystem of power. Morris Wayne M, editor. </w:t>
      </w:r>
      <w:r w:rsidRPr="000A22AF">
        <w:rPr>
          <w:rFonts w:ascii="Times New Roman" w:eastAsia="Times New Roman" w:hAnsi="Times New Roman" w:cs="Times New Roman"/>
          <w:i/>
          <w:iCs/>
          <w:sz w:val="24"/>
          <w:szCs w:val="24"/>
        </w:rPr>
        <w:t>Acedia and the Transformation of Spiritual Malaise.</w:t>
      </w:r>
      <w:r w:rsidRPr="000A22AF">
        <w:rPr>
          <w:rFonts w:ascii="Times New Roman" w:eastAsia="Times New Roman" w:hAnsi="Times New Roman" w:cs="Times New Roman"/>
          <w:sz w:val="24"/>
          <w:szCs w:val="24"/>
        </w:rPr>
        <w:t xml:space="preserve"> Chester, UK: Chester University Press; 2019; pp 115–125. </w:t>
      </w:r>
    </w:p>
    <w:p w14:paraId="671B313C"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22" w:name="ref14"/>
      <w:bookmarkEnd w:id="122"/>
      <w:r w:rsidRPr="000A22AF">
        <w:rPr>
          <w:rFonts w:ascii="Times New Roman" w:eastAsia="Times New Roman" w:hAnsi="Times New Roman" w:cs="Times New Roman"/>
          <w:sz w:val="24"/>
          <w:szCs w:val="24"/>
        </w:rPr>
        <w:t> </w:t>
      </w:r>
      <w:bookmarkStart w:id="123" w:name="d53813e663"/>
      <w:bookmarkEnd w:id="123"/>
      <w:r w:rsidRPr="000A22AF">
        <w:rPr>
          <w:rFonts w:ascii="Times New Roman" w:eastAsia="Times New Roman" w:hAnsi="Times New Roman" w:cs="Times New Roman"/>
          <w:sz w:val="24"/>
          <w:szCs w:val="24"/>
        </w:rPr>
        <w:t xml:space="preserve">Daly B: Priestly Celibacy: The Obligations of Continence and Celibacy for Priests. </w:t>
      </w:r>
      <w:r w:rsidRPr="000A22AF">
        <w:rPr>
          <w:rFonts w:ascii="Times New Roman" w:eastAsia="Times New Roman" w:hAnsi="Times New Roman" w:cs="Times New Roman"/>
          <w:i/>
          <w:iCs/>
          <w:sz w:val="24"/>
          <w:szCs w:val="24"/>
        </w:rPr>
        <w:t>Compass: A Review of Topical Theology.</w:t>
      </w:r>
      <w:r w:rsidRPr="000A22AF">
        <w:rPr>
          <w:rFonts w:ascii="Times New Roman" w:eastAsia="Times New Roman" w:hAnsi="Times New Roman" w:cs="Times New Roman"/>
          <w:sz w:val="24"/>
          <w:szCs w:val="24"/>
        </w:rPr>
        <w:t xml:space="preserve"> 2009; </w:t>
      </w:r>
      <w:r w:rsidRPr="000A22AF">
        <w:rPr>
          <w:rFonts w:ascii="Times New Roman" w:eastAsia="Times New Roman" w:hAnsi="Times New Roman" w:cs="Times New Roman"/>
          <w:b/>
          <w:bCs/>
          <w:sz w:val="24"/>
          <w:szCs w:val="24"/>
        </w:rPr>
        <w:t>43</w:t>
      </w:r>
      <w:r w:rsidRPr="000A22AF">
        <w:rPr>
          <w:rFonts w:ascii="Times New Roman" w:eastAsia="Times New Roman" w:hAnsi="Times New Roman" w:cs="Times New Roman"/>
          <w:sz w:val="24"/>
          <w:szCs w:val="24"/>
        </w:rPr>
        <w:t xml:space="preserve">(4): 20–33. </w:t>
      </w:r>
      <w:hyperlink r:id="rId104" w:tgtFrame="xrefwindow" w:history="1">
        <w:r w:rsidRPr="000A22AF">
          <w:rPr>
            <w:rFonts w:ascii="Times New Roman" w:eastAsia="Times New Roman" w:hAnsi="Times New Roman" w:cs="Times New Roman"/>
            <w:color w:val="0000FF"/>
            <w:sz w:val="24"/>
            <w:szCs w:val="24"/>
            <w:u w:val="single"/>
          </w:rPr>
          <w:t>Reference Source</w:t>
        </w:r>
      </w:hyperlink>
    </w:p>
    <w:p w14:paraId="193CC6CE"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24" w:name="ref15"/>
      <w:bookmarkEnd w:id="124"/>
      <w:r w:rsidRPr="000A22AF">
        <w:rPr>
          <w:rFonts w:ascii="Times New Roman" w:eastAsia="Times New Roman" w:hAnsi="Times New Roman" w:cs="Times New Roman"/>
          <w:sz w:val="24"/>
          <w:szCs w:val="24"/>
        </w:rPr>
        <w:t> </w:t>
      </w:r>
      <w:bookmarkStart w:id="125" w:name="d53813e677"/>
      <w:bookmarkEnd w:id="125"/>
      <w:r w:rsidRPr="000A22AF">
        <w:rPr>
          <w:rFonts w:ascii="Times New Roman" w:eastAsia="Times New Roman" w:hAnsi="Times New Roman" w:cs="Times New Roman"/>
          <w:sz w:val="24"/>
          <w:szCs w:val="24"/>
        </w:rPr>
        <w:t xml:space="preserve">Daly B: The Priesthood is being Crucified by the Cross of Celibacy. </w:t>
      </w:r>
      <w:r w:rsidRPr="000A22AF">
        <w:rPr>
          <w:rFonts w:ascii="Times New Roman" w:eastAsia="Times New Roman" w:hAnsi="Times New Roman" w:cs="Times New Roman"/>
          <w:i/>
          <w:iCs/>
          <w:sz w:val="24"/>
          <w:szCs w:val="24"/>
        </w:rPr>
        <w:t>National Catholic Reporter.</w:t>
      </w:r>
      <w:r w:rsidRPr="000A22AF">
        <w:rPr>
          <w:rFonts w:ascii="Times New Roman" w:eastAsia="Times New Roman" w:hAnsi="Times New Roman" w:cs="Times New Roman"/>
          <w:sz w:val="24"/>
          <w:szCs w:val="24"/>
        </w:rPr>
        <w:t xml:space="preserve"> 2019 July 15, 2019. </w:t>
      </w:r>
      <w:hyperlink r:id="rId105" w:tgtFrame="xrefwindow" w:history="1">
        <w:r w:rsidRPr="000A22AF">
          <w:rPr>
            <w:rFonts w:ascii="Times New Roman" w:eastAsia="Times New Roman" w:hAnsi="Times New Roman" w:cs="Times New Roman"/>
            <w:color w:val="0000FF"/>
            <w:sz w:val="24"/>
            <w:szCs w:val="24"/>
            <w:u w:val="single"/>
          </w:rPr>
          <w:t>Reference Source</w:t>
        </w:r>
      </w:hyperlink>
    </w:p>
    <w:p w14:paraId="4BA397EA"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26" w:name="ref16"/>
      <w:bookmarkEnd w:id="126"/>
      <w:r w:rsidRPr="000A22AF">
        <w:rPr>
          <w:rFonts w:ascii="Times New Roman" w:eastAsia="Times New Roman" w:hAnsi="Times New Roman" w:cs="Times New Roman"/>
          <w:sz w:val="24"/>
          <w:szCs w:val="24"/>
        </w:rPr>
        <w:t> </w:t>
      </w:r>
      <w:bookmarkStart w:id="127" w:name="d53813e688"/>
      <w:bookmarkEnd w:id="127"/>
      <w:r w:rsidRPr="000A22AF">
        <w:rPr>
          <w:rFonts w:ascii="Times New Roman" w:eastAsia="Times New Roman" w:hAnsi="Times New Roman" w:cs="Times New Roman"/>
          <w:sz w:val="24"/>
          <w:szCs w:val="24"/>
        </w:rPr>
        <w:t xml:space="preserve">Dawson C: </w:t>
      </w:r>
      <w:r w:rsidRPr="000A22AF">
        <w:rPr>
          <w:rFonts w:ascii="Times New Roman" w:eastAsia="Times New Roman" w:hAnsi="Times New Roman" w:cs="Times New Roman"/>
          <w:i/>
          <w:iCs/>
          <w:sz w:val="24"/>
          <w:szCs w:val="24"/>
        </w:rPr>
        <w:t>Religion and Culture.</w:t>
      </w:r>
      <w:r w:rsidRPr="000A22AF">
        <w:rPr>
          <w:rFonts w:ascii="Times New Roman" w:eastAsia="Times New Roman" w:hAnsi="Times New Roman" w:cs="Times New Roman"/>
          <w:sz w:val="24"/>
          <w:szCs w:val="24"/>
        </w:rPr>
        <w:t xml:space="preserve"> Washington, DC: The Catholic University of America Press; 2013. </w:t>
      </w:r>
      <w:hyperlink r:id="rId106" w:tgtFrame="xrefwindow" w:history="1">
        <w:r w:rsidRPr="000A22AF">
          <w:rPr>
            <w:rFonts w:ascii="Times New Roman" w:eastAsia="Times New Roman" w:hAnsi="Times New Roman" w:cs="Times New Roman"/>
            <w:color w:val="0000FF"/>
            <w:sz w:val="24"/>
            <w:szCs w:val="24"/>
            <w:u w:val="single"/>
          </w:rPr>
          <w:t xml:space="preserve">Publisher Full Text </w:t>
        </w:r>
      </w:hyperlink>
    </w:p>
    <w:p w14:paraId="5E07C5FF"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28" w:name="ref18"/>
      <w:bookmarkEnd w:id="128"/>
      <w:r w:rsidRPr="000A22AF">
        <w:rPr>
          <w:rFonts w:ascii="Times New Roman" w:eastAsia="Times New Roman" w:hAnsi="Times New Roman" w:cs="Times New Roman"/>
          <w:sz w:val="24"/>
          <w:szCs w:val="24"/>
        </w:rPr>
        <w:t> </w:t>
      </w:r>
      <w:bookmarkStart w:id="129" w:name="d53813e699"/>
      <w:bookmarkEnd w:id="129"/>
      <w:r w:rsidRPr="000A22AF">
        <w:rPr>
          <w:rFonts w:ascii="Times New Roman" w:eastAsia="Times New Roman" w:hAnsi="Times New Roman" w:cs="Times New Roman"/>
          <w:sz w:val="24"/>
          <w:szCs w:val="24"/>
        </w:rPr>
        <w:t xml:space="preserve">Doyle TP: Clericalism: Enabler of Clerical Sexual Abuse. </w:t>
      </w:r>
      <w:r w:rsidRPr="000A22AF">
        <w:rPr>
          <w:rFonts w:ascii="Times New Roman" w:eastAsia="Times New Roman" w:hAnsi="Times New Roman" w:cs="Times New Roman"/>
          <w:i/>
          <w:iCs/>
          <w:sz w:val="24"/>
          <w:szCs w:val="24"/>
        </w:rPr>
        <w:t>Pastoral Psychology.</w:t>
      </w:r>
      <w:r w:rsidRPr="000A22AF">
        <w:rPr>
          <w:rFonts w:ascii="Times New Roman" w:eastAsia="Times New Roman" w:hAnsi="Times New Roman" w:cs="Times New Roman"/>
          <w:sz w:val="24"/>
          <w:szCs w:val="24"/>
        </w:rPr>
        <w:t xml:space="preserve"> 2006; </w:t>
      </w:r>
      <w:r w:rsidRPr="000A22AF">
        <w:rPr>
          <w:rFonts w:ascii="Times New Roman" w:eastAsia="Times New Roman" w:hAnsi="Times New Roman" w:cs="Times New Roman"/>
          <w:b/>
          <w:bCs/>
          <w:sz w:val="24"/>
          <w:szCs w:val="24"/>
        </w:rPr>
        <w:t>54</w:t>
      </w:r>
      <w:r w:rsidRPr="000A22AF">
        <w:rPr>
          <w:rFonts w:ascii="Times New Roman" w:eastAsia="Times New Roman" w:hAnsi="Times New Roman" w:cs="Times New Roman"/>
          <w:sz w:val="24"/>
          <w:szCs w:val="24"/>
        </w:rPr>
        <w:t xml:space="preserve">(3): 189–213. </w:t>
      </w:r>
      <w:hyperlink r:id="rId107" w:tgtFrame="xrefwindow" w:history="1">
        <w:r w:rsidRPr="000A22AF">
          <w:rPr>
            <w:rFonts w:ascii="Times New Roman" w:eastAsia="Times New Roman" w:hAnsi="Times New Roman" w:cs="Times New Roman"/>
            <w:color w:val="0000FF"/>
            <w:sz w:val="24"/>
            <w:szCs w:val="24"/>
            <w:u w:val="single"/>
          </w:rPr>
          <w:t xml:space="preserve">Publisher Full Text </w:t>
        </w:r>
      </w:hyperlink>
    </w:p>
    <w:p w14:paraId="6B43A73E"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30" w:name="ref19"/>
      <w:bookmarkEnd w:id="130"/>
      <w:r w:rsidRPr="000A22AF">
        <w:rPr>
          <w:rFonts w:ascii="Times New Roman" w:eastAsia="Times New Roman" w:hAnsi="Times New Roman" w:cs="Times New Roman"/>
          <w:sz w:val="24"/>
          <w:szCs w:val="24"/>
        </w:rPr>
        <w:t> </w:t>
      </w:r>
      <w:bookmarkStart w:id="131" w:name="d53813e714"/>
      <w:bookmarkEnd w:id="131"/>
      <w:r w:rsidRPr="000A22AF">
        <w:rPr>
          <w:rFonts w:ascii="Times New Roman" w:eastAsia="Times New Roman" w:hAnsi="Times New Roman" w:cs="Times New Roman"/>
          <w:sz w:val="24"/>
          <w:szCs w:val="24"/>
        </w:rPr>
        <w:t xml:space="preserve">Friedman EH: </w:t>
      </w:r>
      <w:r w:rsidRPr="000A22AF">
        <w:rPr>
          <w:rFonts w:ascii="Times New Roman" w:eastAsia="Times New Roman" w:hAnsi="Times New Roman" w:cs="Times New Roman"/>
          <w:i/>
          <w:iCs/>
          <w:sz w:val="24"/>
          <w:szCs w:val="24"/>
        </w:rPr>
        <w:t>Generation to generation: family process in church and synagogue.</w:t>
      </w:r>
      <w:r w:rsidRPr="000A22AF">
        <w:rPr>
          <w:rFonts w:ascii="Times New Roman" w:eastAsia="Times New Roman" w:hAnsi="Times New Roman" w:cs="Times New Roman"/>
          <w:sz w:val="24"/>
          <w:szCs w:val="24"/>
        </w:rPr>
        <w:t xml:space="preserve"> New York, NY: Guilford Press; 1985. </w:t>
      </w:r>
    </w:p>
    <w:p w14:paraId="1D73ED09"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32" w:name="ref20"/>
      <w:bookmarkEnd w:id="132"/>
      <w:r w:rsidRPr="000A22AF">
        <w:rPr>
          <w:rFonts w:ascii="Times New Roman" w:eastAsia="Times New Roman" w:hAnsi="Times New Roman" w:cs="Times New Roman"/>
          <w:sz w:val="24"/>
          <w:szCs w:val="24"/>
        </w:rPr>
        <w:t> </w:t>
      </w:r>
      <w:bookmarkStart w:id="133" w:name="d53813e723"/>
      <w:bookmarkEnd w:id="133"/>
      <w:r w:rsidRPr="000A22AF">
        <w:rPr>
          <w:rFonts w:ascii="Times New Roman" w:eastAsia="Times New Roman" w:hAnsi="Times New Roman" w:cs="Times New Roman"/>
          <w:sz w:val="24"/>
          <w:szCs w:val="24"/>
        </w:rPr>
        <w:t xml:space="preserve">Froehle BT: Catholic Pastoral Sociology in the United States since Vatican II: Making a Path by Walking. </w:t>
      </w:r>
      <w:r w:rsidRPr="000A22AF">
        <w:rPr>
          <w:rFonts w:ascii="Times New Roman" w:eastAsia="Times New Roman" w:hAnsi="Times New Roman" w:cs="Times New Roman"/>
          <w:i/>
          <w:iCs/>
          <w:sz w:val="24"/>
          <w:szCs w:val="24"/>
        </w:rPr>
        <w:t>US Catholic Historian.</w:t>
      </w:r>
      <w:r w:rsidRPr="000A22AF">
        <w:rPr>
          <w:rFonts w:ascii="Times New Roman" w:eastAsia="Times New Roman" w:hAnsi="Times New Roman" w:cs="Times New Roman"/>
          <w:sz w:val="24"/>
          <w:szCs w:val="24"/>
        </w:rPr>
        <w:t xml:space="preserve"> 2007; </w:t>
      </w:r>
      <w:r w:rsidRPr="000A22AF">
        <w:rPr>
          <w:rFonts w:ascii="Times New Roman" w:eastAsia="Times New Roman" w:hAnsi="Times New Roman" w:cs="Times New Roman"/>
          <w:b/>
          <w:bCs/>
          <w:sz w:val="24"/>
          <w:szCs w:val="24"/>
        </w:rPr>
        <w:t>25</w:t>
      </w:r>
      <w:r w:rsidRPr="000A22AF">
        <w:rPr>
          <w:rFonts w:ascii="Times New Roman" w:eastAsia="Times New Roman" w:hAnsi="Times New Roman" w:cs="Times New Roman"/>
          <w:sz w:val="24"/>
          <w:szCs w:val="24"/>
        </w:rPr>
        <w:t xml:space="preserve">(4): 85–116. </w:t>
      </w:r>
      <w:hyperlink r:id="rId108" w:tgtFrame="xrefwindow" w:history="1">
        <w:r w:rsidRPr="000A22AF">
          <w:rPr>
            <w:rFonts w:ascii="Times New Roman" w:eastAsia="Times New Roman" w:hAnsi="Times New Roman" w:cs="Times New Roman"/>
            <w:color w:val="0000FF"/>
            <w:sz w:val="24"/>
            <w:szCs w:val="24"/>
            <w:u w:val="single"/>
          </w:rPr>
          <w:t xml:space="preserve">Publisher Full Text </w:t>
        </w:r>
      </w:hyperlink>
    </w:p>
    <w:p w14:paraId="03594153"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34" w:name="ref21"/>
      <w:bookmarkEnd w:id="134"/>
      <w:r w:rsidRPr="000A22AF">
        <w:rPr>
          <w:rFonts w:ascii="Times New Roman" w:eastAsia="Times New Roman" w:hAnsi="Times New Roman" w:cs="Times New Roman"/>
          <w:sz w:val="24"/>
          <w:szCs w:val="24"/>
        </w:rPr>
        <w:t> </w:t>
      </w:r>
      <w:bookmarkStart w:id="135" w:name="d53813e737"/>
      <w:bookmarkEnd w:id="135"/>
      <w:r w:rsidRPr="000A22AF">
        <w:rPr>
          <w:rFonts w:ascii="Times New Roman" w:eastAsia="Times New Roman" w:hAnsi="Times New Roman" w:cs="Times New Roman"/>
          <w:sz w:val="24"/>
          <w:szCs w:val="24"/>
        </w:rPr>
        <w:t xml:space="preserve">Garland DR, Argueta A: How Clergy Sexual Misconduct Happens: A Qualitative Study of First-Hand Accounts. </w:t>
      </w:r>
      <w:r w:rsidRPr="000A22AF">
        <w:rPr>
          <w:rFonts w:ascii="Times New Roman" w:eastAsia="Times New Roman" w:hAnsi="Times New Roman" w:cs="Times New Roman"/>
          <w:i/>
          <w:iCs/>
          <w:sz w:val="24"/>
          <w:szCs w:val="24"/>
        </w:rPr>
        <w:t>Social Work &amp; Christianity.</w:t>
      </w:r>
      <w:r w:rsidRPr="000A22AF">
        <w:rPr>
          <w:rFonts w:ascii="Times New Roman" w:eastAsia="Times New Roman" w:hAnsi="Times New Roman" w:cs="Times New Roman"/>
          <w:sz w:val="24"/>
          <w:szCs w:val="24"/>
        </w:rPr>
        <w:t xml:space="preserve"> 2010; </w:t>
      </w:r>
      <w:r w:rsidRPr="000A22AF">
        <w:rPr>
          <w:rFonts w:ascii="Times New Roman" w:eastAsia="Times New Roman" w:hAnsi="Times New Roman" w:cs="Times New Roman"/>
          <w:b/>
          <w:bCs/>
          <w:sz w:val="24"/>
          <w:szCs w:val="24"/>
        </w:rPr>
        <w:t>37</w:t>
      </w:r>
      <w:r w:rsidRPr="000A22AF">
        <w:rPr>
          <w:rFonts w:ascii="Times New Roman" w:eastAsia="Times New Roman" w:hAnsi="Times New Roman" w:cs="Times New Roman"/>
          <w:sz w:val="24"/>
          <w:szCs w:val="24"/>
        </w:rPr>
        <w:t xml:space="preserve">: 1–27. </w:t>
      </w:r>
    </w:p>
    <w:p w14:paraId="122BB278"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36" w:name="ref46"/>
      <w:bookmarkEnd w:id="136"/>
      <w:r w:rsidRPr="000A22AF">
        <w:rPr>
          <w:rFonts w:ascii="Times New Roman" w:eastAsia="Times New Roman" w:hAnsi="Times New Roman" w:cs="Times New Roman"/>
          <w:sz w:val="24"/>
          <w:szCs w:val="24"/>
        </w:rPr>
        <w:t> </w:t>
      </w:r>
      <w:bookmarkStart w:id="137" w:name="d53813e749"/>
      <w:bookmarkEnd w:id="137"/>
      <w:r w:rsidRPr="000A22AF">
        <w:rPr>
          <w:rFonts w:ascii="Times New Roman" w:eastAsia="Times New Roman" w:hAnsi="Times New Roman" w:cs="Times New Roman"/>
          <w:sz w:val="24"/>
          <w:szCs w:val="24"/>
        </w:rPr>
        <w:t xml:space="preserve">Goodstein L, Otterman S: </w:t>
      </w:r>
      <w:r w:rsidRPr="000A22AF">
        <w:rPr>
          <w:rFonts w:ascii="Times New Roman" w:eastAsia="Times New Roman" w:hAnsi="Times New Roman" w:cs="Times New Roman"/>
          <w:i/>
          <w:iCs/>
          <w:sz w:val="24"/>
          <w:szCs w:val="24"/>
        </w:rPr>
        <w:t>Catholic priests abused 1,000 children in Pennsylvania, report says.</w:t>
      </w:r>
      <w:r w:rsidRPr="000A22AF">
        <w:rPr>
          <w:rFonts w:ascii="Times New Roman" w:eastAsia="Times New Roman" w:hAnsi="Times New Roman" w:cs="Times New Roman"/>
          <w:sz w:val="24"/>
          <w:szCs w:val="24"/>
        </w:rPr>
        <w:t xml:space="preserve"> The New York Times; August 14, 2018. </w:t>
      </w:r>
      <w:hyperlink r:id="rId109" w:tgtFrame="xrefwindow" w:history="1">
        <w:r w:rsidRPr="000A22AF">
          <w:rPr>
            <w:rFonts w:ascii="Times New Roman" w:eastAsia="Times New Roman" w:hAnsi="Times New Roman" w:cs="Times New Roman"/>
            <w:color w:val="0000FF"/>
            <w:sz w:val="24"/>
            <w:szCs w:val="24"/>
            <w:u w:val="single"/>
          </w:rPr>
          <w:t>Reference Source</w:t>
        </w:r>
      </w:hyperlink>
    </w:p>
    <w:p w14:paraId="316A6A9B"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38" w:name="ref22"/>
      <w:bookmarkEnd w:id="138"/>
      <w:r w:rsidRPr="000A22AF">
        <w:rPr>
          <w:rFonts w:ascii="Times New Roman" w:eastAsia="Times New Roman" w:hAnsi="Times New Roman" w:cs="Times New Roman"/>
          <w:sz w:val="24"/>
          <w:szCs w:val="24"/>
        </w:rPr>
        <w:t> </w:t>
      </w:r>
      <w:bookmarkStart w:id="139" w:name="d53813e760"/>
      <w:bookmarkEnd w:id="139"/>
      <w:r w:rsidRPr="000A22AF">
        <w:rPr>
          <w:rFonts w:ascii="Times New Roman" w:eastAsia="Times New Roman" w:hAnsi="Times New Roman" w:cs="Times New Roman"/>
          <w:sz w:val="24"/>
          <w:szCs w:val="24"/>
        </w:rPr>
        <w:t xml:space="preserve">Hirschi T: </w:t>
      </w:r>
      <w:r w:rsidRPr="000A22AF">
        <w:rPr>
          <w:rFonts w:ascii="Times New Roman" w:eastAsia="Times New Roman" w:hAnsi="Times New Roman" w:cs="Times New Roman"/>
          <w:i/>
          <w:iCs/>
          <w:sz w:val="24"/>
          <w:szCs w:val="24"/>
        </w:rPr>
        <w:t>Causes of Delinquency.</w:t>
      </w:r>
      <w:r w:rsidRPr="000A22AF">
        <w:rPr>
          <w:rFonts w:ascii="Times New Roman" w:eastAsia="Times New Roman" w:hAnsi="Times New Roman" w:cs="Times New Roman"/>
          <w:sz w:val="24"/>
          <w:szCs w:val="24"/>
        </w:rPr>
        <w:t xml:space="preserve"> New Brunswick, USA: Transaction Publishers; 2009. </w:t>
      </w:r>
    </w:p>
    <w:p w14:paraId="5A887AF3"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40" w:name="ref23"/>
      <w:bookmarkEnd w:id="140"/>
      <w:r w:rsidRPr="000A22AF">
        <w:rPr>
          <w:rFonts w:ascii="Times New Roman" w:eastAsia="Times New Roman" w:hAnsi="Times New Roman" w:cs="Times New Roman"/>
          <w:sz w:val="24"/>
          <w:szCs w:val="24"/>
        </w:rPr>
        <w:t> </w:t>
      </w:r>
      <w:bookmarkStart w:id="141" w:name="d53813e769"/>
      <w:bookmarkEnd w:id="141"/>
      <w:r w:rsidRPr="000A22AF">
        <w:rPr>
          <w:rFonts w:ascii="Times New Roman" w:eastAsia="Times New Roman" w:hAnsi="Times New Roman" w:cs="Times New Roman"/>
          <w:sz w:val="24"/>
          <w:szCs w:val="24"/>
        </w:rPr>
        <w:t xml:space="preserve">Hoge DR: </w:t>
      </w:r>
      <w:r w:rsidRPr="000A22AF">
        <w:rPr>
          <w:rFonts w:ascii="Times New Roman" w:eastAsia="Times New Roman" w:hAnsi="Times New Roman" w:cs="Times New Roman"/>
          <w:i/>
          <w:iCs/>
          <w:sz w:val="24"/>
          <w:szCs w:val="24"/>
        </w:rPr>
        <w:t>The first five years of the priesthood: a study of newly ordained Catholic priests.</w:t>
      </w:r>
      <w:r w:rsidRPr="000A22AF">
        <w:rPr>
          <w:rFonts w:ascii="Times New Roman" w:eastAsia="Times New Roman" w:hAnsi="Times New Roman" w:cs="Times New Roman"/>
          <w:sz w:val="24"/>
          <w:szCs w:val="24"/>
        </w:rPr>
        <w:t xml:space="preserve"> Collegeville: Liturgical Press; 2002. </w:t>
      </w:r>
    </w:p>
    <w:p w14:paraId="40E1906C"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42" w:name="ref24"/>
      <w:bookmarkEnd w:id="142"/>
      <w:r w:rsidRPr="000A22AF">
        <w:rPr>
          <w:rFonts w:ascii="Times New Roman" w:eastAsia="Times New Roman" w:hAnsi="Times New Roman" w:cs="Times New Roman"/>
          <w:sz w:val="24"/>
          <w:szCs w:val="24"/>
        </w:rPr>
        <w:t> </w:t>
      </w:r>
      <w:bookmarkStart w:id="143" w:name="d53813e779"/>
      <w:bookmarkEnd w:id="143"/>
      <w:r w:rsidRPr="000A22AF">
        <w:rPr>
          <w:rFonts w:ascii="Times New Roman" w:eastAsia="Times New Roman" w:hAnsi="Times New Roman" w:cs="Times New Roman"/>
          <w:sz w:val="24"/>
          <w:szCs w:val="24"/>
        </w:rPr>
        <w:t xml:space="preserve">Hoge DR, Shields J, Griffin DL: Changes in satisfaction and institutional attitudes of Catholic priests. </w:t>
      </w:r>
      <w:r w:rsidRPr="000A22AF">
        <w:rPr>
          <w:rFonts w:ascii="Times New Roman" w:eastAsia="Times New Roman" w:hAnsi="Times New Roman" w:cs="Times New Roman"/>
          <w:i/>
          <w:iCs/>
          <w:sz w:val="24"/>
          <w:szCs w:val="24"/>
        </w:rPr>
        <w:t>Sociology of Religion.</w:t>
      </w:r>
      <w:r w:rsidRPr="000A22AF">
        <w:rPr>
          <w:rFonts w:ascii="Times New Roman" w:eastAsia="Times New Roman" w:hAnsi="Times New Roman" w:cs="Times New Roman"/>
          <w:sz w:val="24"/>
          <w:szCs w:val="24"/>
        </w:rPr>
        <w:t xml:space="preserve"> 1995; </w:t>
      </w:r>
      <w:r w:rsidRPr="000A22AF">
        <w:rPr>
          <w:rFonts w:ascii="Times New Roman" w:eastAsia="Times New Roman" w:hAnsi="Times New Roman" w:cs="Times New Roman"/>
          <w:b/>
          <w:bCs/>
          <w:sz w:val="24"/>
          <w:szCs w:val="24"/>
        </w:rPr>
        <w:t>56</w:t>
      </w:r>
      <w:r w:rsidRPr="000A22AF">
        <w:rPr>
          <w:rFonts w:ascii="Times New Roman" w:eastAsia="Times New Roman" w:hAnsi="Times New Roman" w:cs="Times New Roman"/>
          <w:sz w:val="24"/>
          <w:szCs w:val="24"/>
        </w:rPr>
        <w:t xml:space="preserve">(2): 195–213. </w:t>
      </w:r>
      <w:hyperlink r:id="rId110" w:tgtFrame="xrefwindow" w:history="1">
        <w:r w:rsidRPr="000A22AF">
          <w:rPr>
            <w:rFonts w:ascii="Times New Roman" w:eastAsia="Times New Roman" w:hAnsi="Times New Roman" w:cs="Times New Roman"/>
            <w:color w:val="0000FF"/>
            <w:sz w:val="24"/>
            <w:szCs w:val="24"/>
            <w:u w:val="single"/>
          </w:rPr>
          <w:t xml:space="preserve">Publisher Full Text </w:t>
        </w:r>
      </w:hyperlink>
    </w:p>
    <w:p w14:paraId="286E5867"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44" w:name="ref25"/>
      <w:bookmarkEnd w:id="144"/>
      <w:r w:rsidRPr="000A22AF">
        <w:rPr>
          <w:rFonts w:ascii="Times New Roman" w:eastAsia="Times New Roman" w:hAnsi="Times New Roman" w:cs="Times New Roman"/>
          <w:sz w:val="24"/>
          <w:szCs w:val="24"/>
        </w:rPr>
        <w:t> </w:t>
      </w:r>
      <w:bookmarkStart w:id="145" w:name="d53813e793"/>
      <w:bookmarkEnd w:id="145"/>
      <w:proofErr w:type="spellStart"/>
      <w:r w:rsidRPr="000A22AF">
        <w:rPr>
          <w:rFonts w:ascii="Times New Roman" w:eastAsia="Times New Roman" w:hAnsi="Times New Roman" w:cs="Times New Roman"/>
          <w:sz w:val="24"/>
          <w:szCs w:val="24"/>
        </w:rPr>
        <w:t>Isacco</w:t>
      </w:r>
      <w:proofErr w:type="spellEnd"/>
      <w:r w:rsidRPr="000A22AF">
        <w:rPr>
          <w:rFonts w:ascii="Times New Roman" w:eastAsia="Times New Roman" w:hAnsi="Times New Roman" w:cs="Times New Roman"/>
          <w:sz w:val="24"/>
          <w:szCs w:val="24"/>
        </w:rPr>
        <w:t xml:space="preserve"> A, </w:t>
      </w:r>
      <w:proofErr w:type="spellStart"/>
      <w:r w:rsidRPr="000A22AF">
        <w:rPr>
          <w:rFonts w:ascii="Times New Roman" w:eastAsia="Times New Roman" w:hAnsi="Times New Roman" w:cs="Times New Roman"/>
          <w:sz w:val="24"/>
          <w:szCs w:val="24"/>
        </w:rPr>
        <w:t>Sahker</w:t>
      </w:r>
      <w:proofErr w:type="spellEnd"/>
      <w:r w:rsidRPr="000A22AF">
        <w:rPr>
          <w:rFonts w:ascii="Times New Roman" w:eastAsia="Times New Roman" w:hAnsi="Times New Roman" w:cs="Times New Roman"/>
          <w:sz w:val="24"/>
          <w:szCs w:val="24"/>
        </w:rPr>
        <w:t xml:space="preserve"> E, </w:t>
      </w:r>
      <w:proofErr w:type="spellStart"/>
      <w:r w:rsidRPr="000A22AF">
        <w:rPr>
          <w:rFonts w:ascii="Times New Roman" w:eastAsia="Times New Roman" w:hAnsi="Times New Roman" w:cs="Times New Roman"/>
          <w:sz w:val="24"/>
          <w:szCs w:val="24"/>
        </w:rPr>
        <w:t>Krinock</w:t>
      </w:r>
      <w:proofErr w:type="spellEnd"/>
      <w:r w:rsidRPr="000A22AF">
        <w:rPr>
          <w:rFonts w:ascii="Times New Roman" w:eastAsia="Times New Roman" w:hAnsi="Times New Roman" w:cs="Times New Roman"/>
          <w:sz w:val="24"/>
          <w:szCs w:val="24"/>
        </w:rPr>
        <w:t xml:space="preserve"> E, </w:t>
      </w:r>
      <w:r w:rsidRPr="000A22AF">
        <w:rPr>
          <w:rFonts w:ascii="Times New Roman" w:eastAsia="Times New Roman" w:hAnsi="Times New Roman" w:cs="Times New Roman"/>
          <w:i/>
          <w:iCs/>
          <w:sz w:val="24"/>
          <w:szCs w:val="24"/>
        </w:rPr>
        <w:t>et al.</w:t>
      </w:r>
      <w:r w:rsidRPr="000A22AF">
        <w:rPr>
          <w:rFonts w:ascii="Times New Roman" w:eastAsia="Times New Roman" w:hAnsi="Times New Roman" w:cs="Times New Roman"/>
          <w:sz w:val="24"/>
          <w:szCs w:val="24"/>
        </w:rPr>
        <w:t xml:space="preserve">: How religious beliefs and practices influence the psychological health of Catholic priests. </w:t>
      </w:r>
      <w:r w:rsidRPr="000A22AF">
        <w:rPr>
          <w:rFonts w:ascii="Times New Roman" w:eastAsia="Times New Roman" w:hAnsi="Times New Roman" w:cs="Times New Roman"/>
          <w:i/>
          <w:iCs/>
          <w:sz w:val="24"/>
          <w:szCs w:val="24"/>
        </w:rPr>
        <w:t>American Journal of Men’s Health.</w:t>
      </w:r>
      <w:r w:rsidRPr="000A22AF">
        <w:rPr>
          <w:rFonts w:ascii="Times New Roman" w:eastAsia="Times New Roman" w:hAnsi="Times New Roman" w:cs="Times New Roman"/>
          <w:sz w:val="24"/>
          <w:szCs w:val="24"/>
        </w:rPr>
        <w:t xml:space="preserve"> 2016; </w:t>
      </w:r>
      <w:r w:rsidRPr="000A22AF">
        <w:rPr>
          <w:rFonts w:ascii="Times New Roman" w:eastAsia="Times New Roman" w:hAnsi="Times New Roman" w:cs="Times New Roman"/>
          <w:b/>
          <w:bCs/>
          <w:sz w:val="24"/>
          <w:szCs w:val="24"/>
        </w:rPr>
        <w:t>10</w:t>
      </w:r>
      <w:r w:rsidRPr="000A22AF">
        <w:rPr>
          <w:rFonts w:ascii="Times New Roman" w:eastAsia="Times New Roman" w:hAnsi="Times New Roman" w:cs="Times New Roman"/>
          <w:sz w:val="24"/>
          <w:szCs w:val="24"/>
        </w:rPr>
        <w:t xml:space="preserve">(4): 325–337. </w:t>
      </w:r>
      <w:hyperlink r:id="rId111" w:tgtFrame="xrefwindow" w:history="1">
        <w:r w:rsidRPr="000A22AF">
          <w:rPr>
            <w:rFonts w:ascii="Times New Roman" w:eastAsia="Times New Roman" w:hAnsi="Times New Roman" w:cs="Times New Roman"/>
            <w:color w:val="0000FF"/>
            <w:sz w:val="24"/>
            <w:szCs w:val="24"/>
            <w:u w:val="single"/>
          </w:rPr>
          <w:t xml:space="preserve">PubMed Abstract </w:t>
        </w:r>
      </w:hyperlink>
      <w:r w:rsidRPr="000A22AF">
        <w:rPr>
          <w:rFonts w:ascii="Times New Roman" w:eastAsia="Times New Roman" w:hAnsi="Times New Roman" w:cs="Times New Roman"/>
          <w:sz w:val="24"/>
          <w:szCs w:val="24"/>
        </w:rPr>
        <w:t xml:space="preserve">| </w:t>
      </w:r>
      <w:hyperlink r:id="rId112" w:tgtFrame="xrefwindow" w:history="1">
        <w:r w:rsidRPr="000A22AF">
          <w:rPr>
            <w:rFonts w:ascii="Times New Roman" w:eastAsia="Times New Roman" w:hAnsi="Times New Roman" w:cs="Times New Roman"/>
            <w:color w:val="0000FF"/>
            <w:sz w:val="24"/>
            <w:szCs w:val="24"/>
            <w:u w:val="single"/>
          </w:rPr>
          <w:t xml:space="preserve">Publisher Full Text </w:t>
        </w:r>
      </w:hyperlink>
    </w:p>
    <w:p w14:paraId="2C4220BD"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46" w:name="ref26"/>
      <w:bookmarkEnd w:id="146"/>
      <w:r w:rsidRPr="000A22AF">
        <w:rPr>
          <w:rFonts w:ascii="Times New Roman" w:eastAsia="Times New Roman" w:hAnsi="Times New Roman" w:cs="Times New Roman"/>
          <w:sz w:val="24"/>
          <w:szCs w:val="24"/>
        </w:rPr>
        <w:t> </w:t>
      </w:r>
      <w:bookmarkStart w:id="147" w:name="d53813e813"/>
      <w:bookmarkEnd w:id="147"/>
      <w:r w:rsidRPr="000A22AF">
        <w:rPr>
          <w:rFonts w:ascii="Times New Roman" w:eastAsia="Times New Roman" w:hAnsi="Times New Roman" w:cs="Times New Roman"/>
          <w:sz w:val="24"/>
          <w:szCs w:val="24"/>
        </w:rPr>
        <w:t xml:space="preserve">Jackson S: </w:t>
      </w:r>
      <w:r w:rsidRPr="000A22AF">
        <w:rPr>
          <w:rFonts w:ascii="Times New Roman" w:eastAsia="Times New Roman" w:hAnsi="Times New Roman" w:cs="Times New Roman"/>
          <w:i/>
          <w:iCs/>
          <w:sz w:val="24"/>
          <w:szCs w:val="24"/>
        </w:rPr>
        <w:t>Melancholia and Depression: From Hippocratic Times to Modern Times.</w:t>
      </w:r>
      <w:r w:rsidRPr="000A22AF">
        <w:rPr>
          <w:rFonts w:ascii="Times New Roman" w:eastAsia="Times New Roman" w:hAnsi="Times New Roman" w:cs="Times New Roman"/>
          <w:sz w:val="24"/>
          <w:szCs w:val="24"/>
        </w:rPr>
        <w:t xml:space="preserve"> New Haven; London: Yale University Press; 1986. </w:t>
      </w:r>
      <w:hyperlink r:id="rId113" w:tgtFrame="xrefwindow" w:history="1">
        <w:r w:rsidRPr="000A22AF">
          <w:rPr>
            <w:rFonts w:ascii="Times New Roman" w:eastAsia="Times New Roman" w:hAnsi="Times New Roman" w:cs="Times New Roman"/>
            <w:color w:val="0000FF"/>
            <w:sz w:val="24"/>
            <w:szCs w:val="24"/>
            <w:u w:val="single"/>
          </w:rPr>
          <w:t xml:space="preserve">Publisher Full Text </w:t>
        </w:r>
      </w:hyperlink>
    </w:p>
    <w:p w14:paraId="7FEECAC6"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48" w:name="ref27"/>
      <w:bookmarkEnd w:id="148"/>
      <w:r w:rsidRPr="000A22AF">
        <w:rPr>
          <w:rFonts w:ascii="Times New Roman" w:eastAsia="Times New Roman" w:hAnsi="Times New Roman" w:cs="Times New Roman"/>
          <w:sz w:val="24"/>
          <w:szCs w:val="24"/>
        </w:rPr>
        <w:t> </w:t>
      </w:r>
      <w:bookmarkStart w:id="149" w:name="d53813e824"/>
      <w:bookmarkEnd w:id="149"/>
      <w:r w:rsidRPr="000A22AF">
        <w:rPr>
          <w:rFonts w:ascii="Times New Roman" w:eastAsia="Times New Roman" w:hAnsi="Times New Roman" w:cs="Times New Roman"/>
          <w:sz w:val="24"/>
          <w:szCs w:val="24"/>
        </w:rPr>
        <w:t xml:space="preserve">John Jay College of Criminal Justice: </w:t>
      </w:r>
      <w:r w:rsidRPr="000A22AF">
        <w:rPr>
          <w:rFonts w:ascii="Times New Roman" w:eastAsia="Times New Roman" w:hAnsi="Times New Roman" w:cs="Times New Roman"/>
          <w:i/>
          <w:iCs/>
          <w:sz w:val="24"/>
          <w:szCs w:val="24"/>
        </w:rPr>
        <w:t>The Nature and scope of sexual abuse of minors by Catholic priests and deacons in the United States 1950–2002.</w:t>
      </w:r>
      <w:r w:rsidRPr="000A22AF">
        <w:rPr>
          <w:rFonts w:ascii="Times New Roman" w:eastAsia="Times New Roman" w:hAnsi="Times New Roman" w:cs="Times New Roman"/>
          <w:sz w:val="24"/>
          <w:szCs w:val="24"/>
        </w:rPr>
        <w:t xml:space="preserve"> USCCB; 2004. </w:t>
      </w:r>
      <w:hyperlink r:id="rId114" w:tgtFrame="xrefwindow" w:history="1">
        <w:r w:rsidRPr="000A22AF">
          <w:rPr>
            <w:rFonts w:ascii="Times New Roman" w:eastAsia="Times New Roman" w:hAnsi="Times New Roman" w:cs="Times New Roman"/>
            <w:color w:val="0000FF"/>
            <w:sz w:val="24"/>
            <w:szCs w:val="24"/>
            <w:u w:val="single"/>
          </w:rPr>
          <w:t>Reference Source</w:t>
        </w:r>
      </w:hyperlink>
    </w:p>
    <w:p w14:paraId="06E5FF26"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50" w:name="ref29"/>
      <w:bookmarkEnd w:id="150"/>
      <w:r w:rsidRPr="000A22AF">
        <w:rPr>
          <w:rFonts w:ascii="Times New Roman" w:eastAsia="Times New Roman" w:hAnsi="Times New Roman" w:cs="Times New Roman"/>
          <w:sz w:val="24"/>
          <w:szCs w:val="24"/>
        </w:rPr>
        <w:t> </w:t>
      </w:r>
      <w:bookmarkStart w:id="151" w:name="d53813e835"/>
      <w:bookmarkEnd w:id="151"/>
      <w:proofErr w:type="spellStart"/>
      <w:r w:rsidRPr="000A22AF">
        <w:rPr>
          <w:rFonts w:ascii="Times New Roman" w:eastAsia="Times New Roman" w:hAnsi="Times New Roman" w:cs="Times New Roman"/>
          <w:sz w:val="24"/>
          <w:szCs w:val="24"/>
        </w:rPr>
        <w:t>Liljeberg</w:t>
      </w:r>
      <w:proofErr w:type="spellEnd"/>
      <w:r w:rsidRPr="000A22AF">
        <w:rPr>
          <w:rFonts w:ascii="Times New Roman" w:eastAsia="Times New Roman" w:hAnsi="Times New Roman" w:cs="Times New Roman"/>
          <w:sz w:val="24"/>
          <w:szCs w:val="24"/>
        </w:rPr>
        <w:t xml:space="preserve"> JF, Eklund JM, Fritz MV, </w:t>
      </w:r>
      <w:r w:rsidRPr="000A22AF">
        <w:rPr>
          <w:rFonts w:ascii="Times New Roman" w:eastAsia="Times New Roman" w:hAnsi="Times New Roman" w:cs="Times New Roman"/>
          <w:i/>
          <w:iCs/>
          <w:sz w:val="24"/>
          <w:szCs w:val="24"/>
        </w:rPr>
        <w:t>et al.</w:t>
      </w:r>
      <w:r w:rsidRPr="000A22AF">
        <w:rPr>
          <w:rFonts w:ascii="Times New Roman" w:eastAsia="Times New Roman" w:hAnsi="Times New Roman" w:cs="Times New Roman"/>
          <w:sz w:val="24"/>
          <w:szCs w:val="24"/>
        </w:rPr>
        <w:t xml:space="preserve">: Poor school bonding and delinquency over time: Bidirectional effects and sex differences. </w:t>
      </w:r>
      <w:r w:rsidRPr="000A22AF">
        <w:rPr>
          <w:rFonts w:ascii="Times New Roman" w:eastAsia="Times New Roman" w:hAnsi="Times New Roman" w:cs="Times New Roman"/>
          <w:i/>
          <w:iCs/>
          <w:sz w:val="24"/>
          <w:szCs w:val="24"/>
        </w:rPr>
        <w:t>Journal of Adolescence.</w:t>
      </w:r>
      <w:r w:rsidRPr="000A22AF">
        <w:rPr>
          <w:rFonts w:ascii="Times New Roman" w:eastAsia="Times New Roman" w:hAnsi="Times New Roman" w:cs="Times New Roman"/>
          <w:sz w:val="24"/>
          <w:szCs w:val="24"/>
        </w:rPr>
        <w:t xml:space="preserve"> 2011; </w:t>
      </w:r>
      <w:r w:rsidRPr="000A22AF">
        <w:rPr>
          <w:rFonts w:ascii="Times New Roman" w:eastAsia="Times New Roman" w:hAnsi="Times New Roman" w:cs="Times New Roman"/>
          <w:b/>
          <w:bCs/>
          <w:sz w:val="24"/>
          <w:szCs w:val="24"/>
        </w:rPr>
        <w:t>34</w:t>
      </w:r>
      <w:r w:rsidRPr="000A22AF">
        <w:rPr>
          <w:rFonts w:ascii="Times New Roman" w:eastAsia="Times New Roman" w:hAnsi="Times New Roman" w:cs="Times New Roman"/>
          <w:sz w:val="24"/>
          <w:szCs w:val="24"/>
        </w:rPr>
        <w:t xml:space="preserve">(1): 1–9. </w:t>
      </w:r>
      <w:hyperlink r:id="rId115" w:tgtFrame="xrefwindow" w:history="1">
        <w:r w:rsidRPr="000A22AF">
          <w:rPr>
            <w:rFonts w:ascii="Times New Roman" w:eastAsia="Times New Roman" w:hAnsi="Times New Roman" w:cs="Times New Roman"/>
            <w:color w:val="0000FF"/>
            <w:sz w:val="24"/>
            <w:szCs w:val="24"/>
            <w:u w:val="single"/>
          </w:rPr>
          <w:t xml:space="preserve">PubMed Abstract </w:t>
        </w:r>
      </w:hyperlink>
      <w:r w:rsidRPr="000A22AF">
        <w:rPr>
          <w:rFonts w:ascii="Times New Roman" w:eastAsia="Times New Roman" w:hAnsi="Times New Roman" w:cs="Times New Roman"/>
          <w:sz w:val="24"/>
          <w:szCs w:val="24"/>
        </w:rPr>
        <w:t xml:space="preserve">| </w:t>
      </w:r>
      <w:hyperlink r:id="rId116" w:tgtFrame="xrefwindow" w:history="1">
        <w:r w:rsidRPr="000A22AF">
          <w:rPr>
            <w:rFonts w:ascii="Times New Roman" w:eastAsia="Times New Roman" w:hAnsi="Times New Roman" w:cs="Times New Roman"/>
            <w:color w:val="0000FF"/>
            <w:sz w:val="24"/>
            <w:szCs w:val="24"/>
            <w:u w:val="single"/>
          </w:rPr>
          <w:t xml:space="preserve">Publisher Full Text </w:t>
        </w:r>
      </w:hyperlink>
    </w:p>
    <w:p w14:paraId="407A19F7"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52" w:name="ref30"/>
      <w:bookmarkEnd w:id="152"/>
      <w:r w:rsidRPr="000A22AF">
        <w:rPr>
          <w:rFonts w:ascii="Times New Roman" w:eastAsia="Times New Roman" w:hAnsi="Times New Roman" w:cs="Times New Roman"/>
          <w:sz w:val="24"/>
          <w:szCs w:val="24"/>
        </w:rPr>
        <w:t> </w:t>
      </w:r>
      <w:bookmarkStart w:id="153" w:name="d53813e855"/>
      <w:bookmarkEnd w:id="153"/>
      <w:proofErr w:type="spellStart"/>
      <w:r w:rsidRPr="000A22AF">
        <w:rPr>
          <w:rFonts w:ascii="Times New Roman" w:eastAsia="Times New Roman" w:hAnsi="Times New Roman" w:cs="Times New Roman"/>
          <w:sz w:val="24"/>
          <w:szCs w:val="24"/>
        </w:rPr>
        <w:t>Moriarte</w:t>
      </w:r>
      <w:proofErr w:type="spellEnd"/>
      <w:r w:rsidRPr="000A22AF">
        <w:rPr>
          <w:rFonts w:ascii="Times New Roman" w:eastAsia="Times New Roman" w:hAnsi="Times New Roman" w:cs="Times New Roman"/>
          <w:sz w:val="24"/>
          <w:szCs w:val="24"/>
        </w:rPr>
        <w:t xml:space="preserve"> D: Leaving the Priesthood. </w:t>
      </w:r>
      <w:r w:rsidRPr="000A22AF">
        <w:rPr>
          <w:rFonts w:ascii="Times New Roman" w:eastAsia="Times New Roman" w:hAnsi="Times New Roman" w:cs="Times New Roman"/>
          <w:i/>
          <w:iCs/>
          <w:sz w:val="24"/>
          <w:szCs w:val="24"/>
        </w:rPr>
        <w:t>The Furrow.</w:t>
      </w:r>
      <w:r w:rsidRPr="000A22AF">
        <w:rPr>
          <w:rFonts w:ascii="Times New Roman" w:eastAsia="Times New Roman" w:hAnsi="Times New Roman" w:cs="Times New Roman"/>
          <w:sz w:val="24"/>
          <w:szCs w:val="24"/>
        </w:rPr>
        <w:t xml:space="preserve"> 2016; </w:t>
      </w:r>
      <w:r w:rsidRPr="000A22AF">
        <w:rPr>
          <w:rFonts w:ascii="Times New Roman" w:eastAsia="Times New Roman" w:hAnsi="Times New Roman" w:cs="Times New Roman"/>
          <w:b/>
          <w:bCs/>
          <w:sz w:val="24"/>
          <w:szCs w:val="24"/>
        </w:rPr>
        <w:t>67</w:t>
      </w:r>
      <w:r w:rsidRPr="000A22AF">
        <w:rPr>
          <w:rFonts w:ascii="Times New Roman" w:eastAsia="Times New Roman" w:hAnsi="Times New Roman" w:cs="Times New Roman"/>
          <w:sz w:val="24"/>
          <w:szCs w:val="24"/>
        </w:rPr>
        <w:t xml:space="preserve">(1): 34–38. </w:t>
      </w:r>
    </w:p>
    <w:p w14:paraId="2742E54F"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54" w:name="ref31"/>
      <w:bookmarkEnd w:id="154"/>
      <w:r w:rsidRPr="000A22AF">
        <w:rPr>
          <w:rFonts w:ascii="Times New Roman" w:eastAsia="Times New Roman" w:hAnsi="Times New Roman" w:cs="Times New Roman"/>
          <w:sz w:val="24"/>
          <w:szCs w:val="24"/>
        </w:rPr>
        <w:t> </w:t>
      </w:r>
      <w:bookmarkStart w:id="155" w:name="d53813e868"/>
      <w:bookmarkEnd w:id="155"/>
      <w:proofErr w:type="spellStart"/>
      <w:r w:rsidRPr="000A22AF">
        <w:rPr>
          <w:rFonts w:ascii="Times New Roman" w:eastAsia="Times New Roman" w:hAnsi="Times New Roman" w:cs="Times New Roman"/>
          <w:sz w:val="24"/>
          <w:szCs w:val="24"/>
        </w:rPr>
        <w:t>Mayblin</w:t>
      </w:r>
      <w:proofErr w:type="spellEnd"/>
      <w:r w:rsidRPr="000A22AF">
        <w:rPr>
          <w:rFonts w:ascii="Times New Roman" w:eastAsia="Times New Roman" w:hAnsi="Times New Roman" w:cs="Times New Roman"/>
          <w:sz w:val="24"/>
          <w:szCs w:val="24"/>
        </w:rPr>
        <w:t xml:space="preserve"> M: A brilliant jewel: sex, celibacy, and the Roman Catholic Church. </w:t>
      </w:r>
      <w:r w:rsidRPr="000A22AF">
        <w:rPr>
          <w:rFonts w:ascii="Times New Roman" w:eastAsia="Times New Roman" w:hAnsi="Times New Roman" w:cs="Times New Roman"/>
          <w:i/>
          <w:iCs/>
          <w:sz w:val="24"/>
          <w:szCs w:val="24"/>
        </w:rPr>
        <w:t>Religion.</w:t>
      </w:r>
      <w:r w:rsidRPr="000A22AF">
        <w:rPr>
          <w:rFonts w:ascii="Times New Roman" w:eastAsia="Times New Roman" w:hAnsi="Times New Roman" w:cs="Times New Roman"/>
          <w:sz w:val="24"/>
          <w:szCs w:val="24"/>
        </w:rPr>
        <w:t xml:space="preserve"> 2018; </w:t>
      </w:r>
      <w:r w:rsidRPr="000A22AF">
        <w:rPr>
          <w:rFonts w:ascii="Times New Roman" w:eastAsia="Times New Roman" w:hAnsi="Times New Roman" w:cs="Times New Roman"/>
          <w:b/>
          <w:bCs/>
          <w:sz w:val="24"/>
          <w:szCs w:val="24"/>
        </w:rPr>
        <w:t>49</w:t>
      </w:r>
      <w:r w:rsidRPr="000A22AF">
        <w:rPr>
          <w:rFonts w:ascii="Times New Roman" w:eastAsia="Times New Roman" w:hAnsi="Times New Roman" w:cs="Times New Roman"/>
          <w:sz w:val="24"/>
          <w:szCs w:val="24"/>
        </w:rPr>
        <w:t xml:space="preserve">(4): 517–538. </w:t>
      </w:r>
      <w:hyperlink r:id="rId117" w:tgtFrame="xrefwindow" w:history="1">
        <w:r w:rsidRPr="000A22AF">
          <w:rPr>
            <w:rFonts w:ascii="Times New Roman" w:eastAsia="Times New Roman" w:hAnsi="Times New Roman" w:cs="Times New Roman"/>
            <w:color w:val="0000FF"/>
            <w:sz w:val="24"/>
            <w:szCs w:val="24"/>
            <w:u w:val="single"/>
          </w:rPr>
          <w:t xml:space="preserve">Publisher Full Text </w:t>
        </w:r>
      </w:hyperlink>
    </w:p>
    <w:p w14:paraId="4C63D39A"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56" w:name="ref32"/>
      <w:bookmarkEnd w:id="156"/>
      <w:r w:rsidRPr="000A22AF">
        <w:rPr>
          <w:rFonts w:ascii="Times New Roman" w:eastAsia="Times New Roman" w:hAnsi="Times New Roman" w:cs="Times New Roman"/>
          <w:sz w:val="24"/>
          <w:szCs w:val="24"/>
        </w:rPr>
        <w:t> </w:t>
      </w:r>
      <w:bookmarkStart w:id="157" w:name="d53813e882"/>
      <w:bookmarkEnd w:id="157"/>
      <w:proofErr w:type="spellStart"/>
      <w:r w:rsidRPr="000A22AF">
        <w:rPr>
          <w:rFonts w:ascii="Times New Roman" w:eastAsia="Times New Roman" w:hAnsi="Times New Roman" w:cs="Times New Roman"/>
          <w:sz w:val="24"/>
          <w:szCs w:val="24"/>
        </w:rPr>
        <w:t>McAlinden</w:t>
      </w:r>
      <w:proofErr w:type="spellEnd"/>
      <w:r w:rsidRPr="000A22AF">
        <w:rPr>
          <w:rFonts w:ascii="Times New Roman" w:eastAsia="Times New Roman" w:hAnsi="Times New Roman" w:cs="Times New Roman"/>
          <w:sz w:val="24"/>
          <w:szCs w:val="24"/>
        </w:rPr>
        <w:t xml:space="preserve"> M: Fighting the Noonday Demon—Priests and Acedia. </w:t>
      </w:r>
      <w:r w:rsidRPr="000A22AF">
        <w:rPr>
          <w:rFonts w:ascii="Times New Roman" w:eastAsia="Times New Roman" w:hAnsi="Times New Roman" w:cs="Times New Roman"/>
          <w:i/>
          <w:iCs/>
          <w:sz w:val="24"/>
          <w:szCs w:val="24"/>
        </w:rPr>
        <w:t>The Furrow.</w:t>
      </w:r>
      <w:r w:rsidRPr="000A22AF">
        <w:rPr>
          <w:rFonts w:ascii="Times New Roman" w:eastAsia="Times New Roman" w:hAnsi="Times New Roman" w:cs="Times New Roman"/>
          <w:sz w:val="24"/>
          <w:szCs w:val="24"/>
        </w:rPr>
        <w:t xml:space="preserve"> 2015; </w:t>
      </w:r>
      <w:r w:rsidRPr="000A22AF">
        <w:rPr>
          <w:rFonts w:ascii="Times New Roman" w:eastAsia="Times New Roman" w:hAnsi="Times New Roman" w:cs="Times New Roman"/>
          <w:b/>
          <w:bCs/>
          <w:sz w:val="24"/>
          <w:szCs w:val="24"/>
        </w:rPr>
        <w:t>66</w:t>
      </w:r>
      <w:r w:rsidRPr="000A22AF">
        <w:rPr>
          <w:rFonts w:ascii="Times New Roman" w:eastAsia="Times New Roman" w:hAnsi="Times New Roman" w:cs="Times New Roman"/>
          <w:sz w:val="24"/>
          <w:szCs w:val="24"/>
        </w:rPr>
        <w:t xml:space="preserve">(6): 336–343. </w:t>
      </w:r>
      <w:hyperlink r:id="rId118" w:tgtFrame="xrefwindow" w:history="1">
        <w:r w:rsidRPr="000A22AF">
          <w:rPr>
            <w:rFonts w:ascii="Times New Roman" w:eastAsia="Times New Roman" w:hAnsi="Times New Roman" w:cs="Times New Roman"/>
            <w:color w:val="0000FF"/>
            <w:sz w:val="24"/>
            <w:szCs w:val="24"/>
            <w:u w:val="single"/>
          </w:rPr>
          <w:t>https://www.jstor.org/stable/24636037</w:t>
        </w:r>
      </w:hyperlink>
    </w:p>
    <w:p w14:paraId="2CB994DC"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58" w:name="ref33"/>
      <w:bookmarkEnd w:id="158"/>
      <w:r w:rsidRPr="000A22AF">
        <w:rPr>
          <w:rFonts w:ascii="Times New Roman" w:eastAsia="Times New Roman" w:hAnsi="Times New Roman" w:cs="Times New Roman"/>
          <w:sz w:val="24"/>
          <w:szCs w:val="24"/>
        </w:rPr>
        <w:t> </w:t>
      </w:r>
      <w:bookmarkStart w:id="159" w:name="d53813e896"/>
      <w:bookmarkEnd w:id="159"/>
      <w:proofErr w:type="spellStart"/>
      <w:r w:rsidRPr="000A22AF">
        <w:rPr>
          <w:rFonts w:ascii="Times New Roman" w:eastAsia="Times New Roman" w:hAnsi="Times New Roman" w:cs="Times New Roman"/>
          <w:sz w:val="24"/>
          <w:szCs w:val="24"/>
        </w:rPr>
        <w:t>McAlinden</w:t>
      </w:r>
      <w:proofErr w:type="spellEnd"/>
      <w:r w:rsidRPr="000A22AF">
        <w:rPr>
          <w:rFonts w:ascii="Times New Roman" w:eastAsia="Times New Roman" w:hAnsi="Times New Roman" w:cs="Times New Roman"/>
          <w:sz w:val="24"/>
          <w:szCs w:val="24"/>
        </w:rPr>
        <w:t xml:space="preserve"> M: Living Baptismally. </w:t>
      </w:r>
      <w:r w:rsidRPr="000A22AF">
        <w:rPr>
          <w:rFonts w:ascii="Times New Roman" w:eastAsia="Times New Roman" w:hAnsi="Times New Roman" w:cs="Times New Roman"/>
          <w:i/>
          <w:iCs/>
          <w:sz w:val="24"/>
          <w:szCs w:val="24"/>
        </w:rPr>
        <w:t>Practical Theology.</w:t>
      </w:r>
      <w:r w:rsidRPr="000A22AF">
        <w:rPr>
          <w:rFonts w:ascii="Times New Roman" w:eastAsia="Times New Roman" w:hAnsi="Times New Roman" w:cs="Times New Roman"/>
          <w:sz w:val="24"/>
          <w:szCs w:val="24"/>
        </w:rPr>
        <w:t xml:space="preserve"> 2014; </w:t>
      </w:r>
      <w:r w:rsidRPr="000A22AF">
        <w:rPr>
          <w:rFonts w:ascii="Times New Roman" w:eastAsia="Times New Roman" w:hAnsi="Times New Roman" w:cs="Times New Roman"/>
          <w:b/>
          <w:bCs/>
          <w:sz w:val="24"/>
          <w:szCs w:val="24"/>
        </w:rPr>
        <w:t>7</w:t>
      </w:r>
      <w:r w:rsidRPr="000A22AF">
        <w:rPr>
          <w:rFonts w:ascii="Times New Roman" w:eastAsia="Times New Roman" w:hAnsi="Times New Roman" w:cs="Times New Roman"/>
          <w:sz w:val="24"/>
          <w:szCs w:val="24"/>
        </w:rPr>
        <w:t xml:space="preserve">(4): 268–279. </w:t>
      </w:r>
      <w:hyperlink r:id="rId119" w:tgtFrame="xrefwindow" w:history="1">
        <w:r w:rsidRPr="000A22AF">
          <w:rPr>
            <w:rFonts w:ascii="Times New Roman" w:eastAsia="Times New Roman" w:hAnsi="Times New Roman" w:cs="Times New Roman"/>
            <w:color w:val="0000FF"/>
            <w:sz w:val="24"/>
            <w:szCs w:val="24"/>
            <w:u w:val="single"/>
          </w:rPr>
          <w:t xml:space="preserve">Publisher Full Text </w:t>
        </w:r>
      </w:hyperlink>
    </w:p>
    <w:p w14:paraId="6690948F"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60" w:name="ref34"/>
      <w:bookmarkEnd w:id="160"/>
      <w:r w:rsidRPr="000A22AF">
        <w:rPr>
          <w:rFonts w:ascii="Times New Roman" w:eastAsia="Times New Roman" w:hAnsi="Times New Roman" w:cs="Times New Roman"/>
          <w:sz w:val="24"/>
          <w:szCs w:val="24"/>
        </w:rPr>
        <w:t> </w:t>
      </w:r>
      <w:bookmarkStart w:id="161" w:name="d53813e910"/>
      <w:bookmarkEnd w:id="161"/>
      <w:r w:rsidRPr="000A22AF">
        <w:rPr>
          <w:rFonts w:ascii="Times New Roman" w:eastAsia="Times New Roman" w:hAnsi="Times New Roman" w:cs="Times New Roman"/>
          <w:sz w:val="24"/>
          <w:szCs w:val="24"/>
        </w:rPr>
        <w:t xml:space="preserve">Miles ET: Acedia in the Catholic church today. </w:t>
      </w:r>
      <w:r w:rsidRPr="000A22AF">
        <w:rPr>
          <w:rFonts w:ascii="Times New Roman" w:eastAsia="Times New Roman" w:hAnsi="Times New Roman" w:cs="Times New Roman"/>
          <w:i/>
          <w:iCs/>
          <w:sz w:val="24"/>
          <w:szCs w:val="24"/>
        </w:rPr>
        <w:t>Modern Age, A Quarterly Review.</w:t>
      </w:r>
      <w:r w:rsidRPr="000A22AF">
        <w:rPr>
          <w:rFonts w:ascii="Times New Roman" w:eastAsia="Times New Roman" w:hAnsi="Times New Roman" w:cs="Times New Roman"/>
          <w:sz w:val="24"/>
          <w:szCs w:val="24"/>
        </w:rPr>
        <w:t xml:space="preserve"> 1985; </w:t>
      </w:r>
      <w:r w:rsidRPr="000A22AF">
        <w:rPr>
          <w:rFonts w:ascii="Times New Roman" w:eastAsia="Times New Roman" w:hAnsi="Times New Roman" w:cs="Times New Roman"/>
          <w:b/>
          <w:bCs/>
          <w:sz w:val="24"/>
          <w:szCs w:val="24"/>
        </w:rPr>
        <w:t>29</w:t>
      </w:r>
      <w:r w:rsidRPr="000A22AF">
        <w:rPr>
          <w:rFonts w:ascii="Times New Roman" w:eastAsia="Times New Roman" w:hAnsi="Times New Roman" w:cs="Times New Roman"/>
          <w:sz w:val="24"/>
          <w:szCs w:val="24"/>
        </w:rPr>
        <w:t xml:space="preserve">(3): 200. </w:t>
      </w:r>
    </w:p>
    <w:p w14:paraId="53A02D94"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62" w:name="ref36"/>
      <w:bookmarkEnd w:id="162"/>
      <w:r w:rsidRPr="000A22AF">
        <w:rPr>
          <w:rFonts w:ascii="Times New Roman" w:eastAsia="Times New Roman" w:hAnsi="Times New Roman" w:cs="Times New Roman"/>
          <w:sz w:val="24"/>
          <w:szCs w:val="24"/>
        </w:rPr>
        <w:lastRenderedPageBreak/>
        <w:t> </w:t>
      </w:r>
      <w:bookmarkStart w:id="163" w:name="d53813e922"/>
      <w:bookmarkEnd w:id="163"/>
      <w:r w:rsidRPr="000A22AF">
        <w:rPr>
          <w:rFonts w:ascii="Times New Roman" w:eastAsia="Times New Roman" w:hAnsi="Times New Roman" w:cs="Times New Roman"/>
          <w:sz w:val="24"/>
          <w:szCs w:val="24"/>
        </w:rPr>
        <w:t xml:space="preserve">Morris W, editor. </w:t>
      </w:r>
      <w:r w:rsidRPr="000A22AF">
        <w:rPr>
          <w:rFonts w:ascii="Times New Roman" w:eastAsia="Times New Roman" w:hAnsi="Times New Roman" w:cs="Times New Roman"/>
          <w:i/>
          <w:iCs/>
          <w:sz w:val="24"/>
          <w:szCs w:val="24"/>
        </w:rPr>
        <w:t xml:space="preserve">Acedia and the transformation of spiritual malaise: essays in </w:t>
      </w:r>
      <w:proofErr w:type="spellStart"/>
      <w:r w:rsidRPr="000A22AF">
        <w:rPr>
          <w:rFonts w:ascii="Times New Roman" w:eastAsia="Times New Roman" w:hAnsi="Times New Roman" w:cs="Times New Roman"/>
          <w:i/>
          <w:iCs/>
          <w:sz w:val="24"/>
          <w:szCs w:val="24"/>
        </w:rPr>
        <w:t>honour</w:t>
      </w:r>
      <w:proofErr w:type="spellEnd"/>
      <w:r w:rsidRPr="000A22AF">
        <w:rPr>
          <w:rFonts w:ascii="Times New Roman" w:eastAsia="Times New Roman" w:hAnsi="Times New Roman" w:cs="Times New Roman"/>
          <w:i/>
          <w:iCs/>
          <w:sz w:val="24"/>
          <w:szCs w:val="24"/>
        </w:rPr>
        <w:t xml:space="preserve"> of Martin </w:t>
      </w:r>
      <w:proofErr w:type="spellStart"/>
      <w:r w:rsidRPr="000A22AF">
        <w:rPr>
          <w:rFonts w:ascii="Times New Roman" w:eastAsia="Times New Roman" w:hAnsi="Times New Roman" w:cs="Times New Roman"/>
          <w:i/>
          <w:iCs/>
          <w:sz w:val="24"/>
          <w:szCs w:val="24"/>
        </w:rPr>
        <w:t>McAlinden</w:t>
      </w:r>
      <w:proofErr w:type="spellEnd"/>
      <w:r w:rsidRPr="000A22AF">
        <w:rPr>
          <w:rFonts w:ascii="Times New Roman" w:eastAsia="Times New Roman" w:hAnsi="Times New Roman" w:cs="Times New Roman"/>
          <w:i/>
          <w:iCs/>
          <w:sz w:val="24"/>
          <w:szCs w:val="24"/>
        </w:rPr>
        <w:t>.</w:t>
      </w:r>
      <w:r w:rsidRPr="000A22AF">
        <w:rPr>
          <w:rFonts w:ascii="Times New Roman" w:eastAsia="Times New Roman" w:hAnsi="Times New Roman" w:cs="Times New Roman"/>
          <w:sz w:val="24"/>
          <w:szCs w:val="24"/>
        </w:rPr>
        <w:t xml:space="preserve"> Chester, UK: University of Chester Press; 2019. </w:t>
      </w:r>
      <w:r w:rsidRPr="000A22AF">
        <w:rPr>
          <w:rFonts w:ascii="Times New Roman" w:eastAsia="Times New Roman" w:hAnsi="Times New Roman" w:cs="Times New Roman"/>
          <w:i/>
          <w:iCs/>
          <w:sz w:val="24"/>
          <w:szCs w:val="24"/>
        </w:rPr>
        <w:t>Fox News</w:t>
      </w:r>
      <w:r w:rsidRPr="000A22AF">
        <w:rPr>
          <w:rFonts w:ascii="Times New Roman" w:eastAsia="Times New Roman" w:hAnsi="Times New Roman" w:cs="Times New Roman"/>
          <w:sz w:val="24"/>
          <w:szCs w:val="24"/>
        </w:rPr>
        <w:t xml:space="preserve"> (June 10, 2019). </w:t>
      </w:r>
      <w:hyperlink r:id="rId120" w:tgtFrame="xrefwindow" w:history="1">
        <w:r w:rsidRPr="000A22AF">
          <w:rPr>
            <w:rFonts w:ascii="Times New Roman" w:eastAsia="Times New Roman" w:hAnsi="Times New Roman" w:cs="Times New Roman"/>
            <w:color w:val="0000FF"/>
            <w:sz w:val="24"/>
            <w:szCs w:val="24"/>
            <w:u w:val="single"/>
          </w:rPr>
          <w:t>Reference Source</w:t>
        </w:r>
      </w:hyperlink>
    </w:p>
    <w:p w14:paraId="43017BBB"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64" w:name="ref37"/>
      <w:bookmarkEnd w:id="164"/>
      <w:r w:rsidRPr="000A22AF">
        <w:rPr>
          <w:rFonts w:ascii="Times New Roman" w:eastAsia="Times New Roman" w:hAnsi="Times New Roman" w:cs="Times New Roman"/>
          <w:sz w:val="24"/>
          <w:szCs w:val="24"/>
        </w:rPr>
        <w:t> </w:t>
      </w:r>
      <w:bookmarkStart w:id="165" w:name="d53813e936"/>
      <w:bookmarkEnd w:id="165"/>
      <w:r w:rsidRPr="000A22AF">
        <w:rPr>
          <w:rFonts w:ascii="Times New Roman" w:eastAsia="Times New Roman" w:hAnsi="Times New Roman" w:cs="Times New Roman"/>
          <w:sz w:val="24"/>
          <w:szCs w:val="24"/>
        </w:rPr>
        <w:t xml:space="preserve">NORC (National Opinion Research Center): </w:t>
      </w:r>
      <w:r w:rsidRPr="000A22AF">
        <w:rPr>
          <w:rFonts w:ascii="Times New Roman" w:eastAsia="Times New Roman" w:hAnsi="Times New Roman" w:cs="Times New Roman"/>
          <w:i/>
          <w:iCs/>
          <w:sz w:val="24"/>
          <w:szCs w:val="24"/>
        </w:rPr>
        <w:t>The Catholic priest in the United States. Sociological investigations.</w:t>
      </w:r>
      <w:r w:rsidRPr="000A22AF">
        <w:rPr>
          <w:rFonts w:ascii="Times New Roman" w:eastAsia="Times New Roman" w:hAnsi="Times New Roman" w:cs="Times New Roman"/>
          <w:sz w:val="24"/>
          <w:szCs w:val="24"/>
        </w:rPr>
        <w:t xml:space="preserve"> Washington, D.C.: United States Catholic Conference; 1972. </w:t>
      </w:r>
    </w:p>
    <w:p w14:paraId="2AF47D2B"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66" w:name="ref38"/>
      <w:bookmarkEnd w:id="166"/>
      <w:r w:rsidRPr="000A22AF">
        <w:rPr>
          <w:rFonts w:ascii="Times New Roman" w:eastAsia="Times New Roman" w:hAnsi="Times New Roman" w:cs="Times New Roman"/>
          <w:sz w:val="24"/>
          <w:szCs w:val="24"/>
        </w:rPr>
        <w:t> </w:t>
      </w:r>
      <w:bookmarkStart w:id="167" w:name="d53813e946"/>
      <w:bookmarkEnd w:id="167"/>
      <w:proofErr w:type="spellStart"/>
      <w:r w:rsidRPr="000A22AF">
        <w:rPr>
          <w:rFonts w:ascii="Times New Roman" w:eastAsia="Times New Roman" w:hAnsi="Times New Roman" w:cs="Times New Roman"/>
          <w:sz w:val="24"/>
          <w:szCs w:val="24"/>
        </w:rPr>
        <w:t>Nault</w:t>
      </w:r>
      <w:proofErr w:type="spellEnd"/>
      <w:r w:rsidRPr="000A22AF">
        <w:rPr>
          <w:rFonts w:ascii="Times New Roman" w:eastAsia="Times New Roman" w:hAnsi="Times New Roman" w:cs="Times New Roman"/>
          <w:sz w:val="24"/>
          <w:szCs w:val="24"/>
        </w:rPr>
        <w:t xml:space="preserve"> J: </w:t>
      </w:r>
      <w:r w:rsidRPr="000A22AF">
        <w:rPr>
          <w:rFonts w:ascii="Times New Roman" w:eastAsia="Times New Roman" w:hAnsi="Times New Roman" w:cs="Times New Roman"/>
          <w:i/>
          <w:iCs/>
          <w:sz w:val="24"/>
          <w:szCs w:val="24"/>
        </w:rPr>
        <w:t>The noonday devil: acedia, the unnamed Evil of our times.</w:t>
      </w:r>
      <w:r w:rsidRPr="000A22AF">
        <w:rPr>
          <w:rFonts w:ascii="Times New Roman" w:eastAsia="Times New Roman" w:hAnsi="Times New Roman" w:cs="Times New Roman"/>
          <w:sz w:val="24"/>
          <w:szCs w:val="24"/>
        </w:rPr>
        <w:t xml:space="preserve"> San Francisco: Ignatius Press; 2013. </w:t>
      </w:r>
    </w:p>
    <w:p w14:paraId="007291FF"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68" w:name="ref39"/>
      <w:bookmarkEnd w:id="168"/>
      <w:r w:rsidRPr="000A22AF">
        <w:rPr>
          <w:rFonts w:ascii="Times New Roman" w:eastAsia="Times New Roman" w:hAnsi="Times New Roman" w:cs="Times New Roman"/>
          <w:sz w:val="24"/>
          <w:szCs w:val="24"/>
        </w:rPr>
        <w:t> </w:t>
      </w:r>
      <w:bookmarkStart w:id="169" w:name="d53813e955"/>
      <w:bookmarkEnd w:id="169"/>
      <w:r w:rsidRPr="000A22AF">
        <w:rPr>
          <w:rFonts w:ascii="Times New Roman" w:eastAsia="Times New Roman" w:hAnsi="Times New Roman" w:cs="Times New Roman"/>
          <w:sz w:val="24"/>
          <w:szCs w:val="24"/>
        </w:rPr>
        <w:t xml:space="preserve">Neuhaus RJ: Clerical Scandal and the Scandal of Clericalism. </w:t>
      </w:r>
      <w:r w:rsidRPr="000A22AF">
        <w:rPr>
          <w:rFonts w:ascii="Times New Roman" w:eastAsia="Times New Roman" w:hAnsi="Times New Roman" w:cs="Times New Roman"/>
          <w:i/>
          <w:iCs/>
          <w:sz w:val="24"/>
          <w:szCs w:val="24"/>
        </w:rPr>
        <w:t>First Things.</w:t>
      </w:r>
      <w:r w:rsidRPr="000A22AF">
        <w:rPr>
          <w:rFonts w:ascii="Times New Roman" w:eastAsia="Times New Roman" w:hAnsi="Times New Roman" w:cs="Times New Roman"/>
          <w:sz w:val="24"/>
          <w:szCs w:val="24"/>
        </w:rPr>
        <w:t xml:space="preserve"> 2008. (March 2008). </w:t>
      </w:r>
      <w:hyperlink r:id="rId121" w:tgtFrame="xrefwindow" w:history="1">
        <w:r w:rsidRPr="000A22AF">
          <w:rPr>
            <w:rFonts w:ascii="Times New Roman" w:eastAsia="Times New Roman" w:hAnsi="Times New Roman" w:cs="Times New Roman"/>
            <w:color w:val="0000FF"/>
            <w:sz w:val="24"/>
            <w:szCs w:val="24"/>
            <w:u w:val="single"/>
          </w:rPr>
          <w:t>Reference Source</w:t>
        </w:r>
      </w:hyperlink>
    </w:p>
    <w:p w14:paraId="4657A007"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70" w:name="ref40"/>
      <w:bookmarkEnd w:id="170"/>
      <w:r w:rsidRPr="000A22AF">
        <w:rPr>
          <w:rFonts w:ascii="Times New Roman" w:eastAsia="Times New Roman" w:hAnsi="Times New Roman" w:cs="Times New Roman"/>
          <w:sz w:val="24"/>
          <w:szCs w:val="24"/>
        </w:rPr>
        <w:t> </w:t>
      </w:r>
      <w:bookmarkStart w:id="171" w:name="d53813e966"/>
      <w:bookmarkEnd w:id="171"/>
      <w:proofErr w:type="spellStart"/>
      <w:r w:rsidRPr="000A22AF">
        <w:rPr>
          <w:rFonts w:ascii="Times New Roman" w:eastAsia="Times New Roman" w:hAnsi="Times New Roman" w:cs="Times New Roman"/>
          <w:sz w:val="24"/>
          <w:szCs w:val="24"/>
        </w:rPr>
        <w:t>Orobator</w:t>
      </w:r>
      <w:proofErr w:type="spellEnd"/>
      <w:r w:rsidRPr="000A22AF">
        <w:rPr>
          <w:rFonts w:ascii="Times New Roman" w:eastAsia="Times New Roman" w:hAnsi="Times New Roman" w:cs="Times New Roman"/>
          <w:sz w:val="24"/>
          <w:szCs w:val="24"/>
        </w:rPr>
        <w:t xml:space="preserve"> AE: Preface: Saint John Mary Vianney and the search for an authentic model of priestly living and </w:t>
      </w:r>
      <w:proofErr w:type="spellStart"/>
      <w:proofErr w:type="gramStart"/>
      <w:r w:rsidRPr="000A22AF">
        <w:rPr>
          <w:rFonts w:ascii="Times New Roman" w:eastAsia="Times New Roman" w:hAnsi="Times New Roman" w:cs="Times New Roman"/>
          <w:sz w:val="24"/>
          <w:szCs w:val="24"/>
        </w:rPr>
        <w:t>ministry.Tambudzai</w:t>
      </w:r>
      <w:proofErr w:type="spellEnd"/>
      <w:proofErr w:type="gramEnd"/>
      <w:r w:rsidRPr="000A22AF">
        <w:rPr>
          <w:rFonts w:ascii="Times New Roman" w:eastAsia="Times New Roman" w:hAnsi="Times New Roman" w:cs="Times New Roman"/>
          <w:sz w:val="24"/>
          <w:szCs w:val="24"/>
        </w:rPr>
        <w:t xml:space="preserve"> IA, </w:t>
      </w:r>
      <w:proofErr w:type="spellStart"/>
      <w:r w:rsidRPr="000A22AF">
        <w:rPr>
          <w:rFonts w:ascii="Times New Roman" w:eastAsia="Times New Roman" w:hAnsi="Times New Roman" w:cs="Times New Roman"/>
          <w:sz w:val="24"/>
          <w:szCs w:val="24"/>
        </w:rPr>
        <w:t>Ugwuanyi</w:t>
      </w:r>
      <w:proofErr w:type="spellEnd"/>
      <w:r w:rsidRPr="000A22AF">
        <w:rPr>
          <w:rFonts w:ascii="Times New Roman" w:eastAsia="Times New Roman" w:hAnsi="Times New Roman" w:cs="Times New Roman"/>
          <w:sz w:val="24"/>
          <w:szCs w:val="24"/>
        </w:rPr>
        <w:t xml:space="preserve"> CC, editors. </w:t>
      </w:r>
      <w:r w:rsidRPr="000A22AF">
        <w:rPr>
          <w:rFonts w:ascii="Times New Roman" w:eastAsia="Times New Roman" w:hAnsi="Times New Roman" w:cs="Times New Roman"/>
          <w:i/>
          <w:iCs/>
          <w:sz w:val="24"/>
          <w:szCs w:val="24"/>
        </w:rPr>
        <w:t>Priestly Ministry in Africa: Reflections by Seminarians and Priests.</w:t>
      </w:r>
      <w:r w:rsidRPr="000A22AF">
        <w:rPr>
          <w:rFonts w:ascii="Times New Roman" w:eastAsia="Times New Roman" w:hAnsi="Times New Roman" w:cs="Times New Roman"/>
          <w:sz w:val="24"/>
          <w:szCs w:val="24"/>
        </w:rPr>
        <w:t xml:space="preserve"> Nairobi, Kenya: </w:t>
      </w:r>
      <w:proofErr w:type="spellStart"/>
      <w:r w:rsidRPr="000A22AF">
        <w:rPr>
          <w:rFonts w:ascii="Times New Roman" w:eastAsia="Times New Roman" w:hAnsi="Times New Roman" w:cs="Times New Roman"/>
          <w:sz w:val="24"/>
          <w:szCs w:val="24"/>
        </w:rPr>
        <w:t>Paulines</w:t>
      </w:r>
      <w:proofErr w:type="spellEnd"/>
      <w:r w:rsidRPr="000A22AF">
        <w:rPr>
          <w:rFonts w:ascii="Times New Roman" w:eastAsia="Times New Roman" w:hAnsi="Times New Roman" w:cs="Times New Roman"/>
          <w:sz w:val="24"/>
          <w:szCs w:val="24"/>
        </w:rPr>
        <w:t xml:space="preserve"> Publications Africa; 2011; pp. 7–9. </w:t>
      </w:r>
    </w:p>
    <w:p w14:paraId="2AA315D2"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72" w:name="ref41"/>
      <w:bookmarkEnd w:id="172"/>
      <w:r w:rsidRPr="000A22AF">
        <w:rPr>
          <w:rFonts w:ascii="Times New Roman" w:eastAsia="Times New Roman" w:hAnsi="Times New Roman" w:cs="Times New Roman"/>
          <w:sz w:val="24"/>
          <w:szCs w:val="24"/>
        </w:rPr>
        <w:t> </w:t>
      </w:r>
      <w:bookmarkStart w:id="173" w:name="d53813e975"/>
      <w:bookmarkEnd w:id="173"/>
      <w:proofErr w:type="spellStart"/>
      <w:r w:rsidRPr="000A22AF">
        <w:rPr>
          <w:rFonts w:ascii="Times New Roman" w:eastAsia="Times New Roman" w:hAnsi="Times New Roman" w:cs="Times New Roman"/>
          <w:sz w:val="24"/>
          <w:szCs w:val="24"/>
        </w:rPr>
        <w:t>Papesh</w:t>
      </w:r>
      <w:proofErr w:type="spellEnd"/>
      <w:r w:rsidRPr="000A22AF">
        <w:rPr>
          <w:rFonts w:ascii="Times New Roman" w:eastAsia="Times New Roman" w:hAnsi="Times New Roman" w:cs="Times New Roman"/>
          <w:sz w:val="24"/>
          <w:szCs w:val="24"/>
        </w:rPr>
        <w:t xml:space="preserve"> ML: </w:t>
      </w:r>
      <w:r w:rsidRPr="000A22AF">
        <w:rPr>
          <w:rFonts w:ascii="Times New Roman" w:eastAsia="Times New Roman" w:hAnsi="Times New Roman" w:cs="Times New Roman"/>
          <w:i/>
          <w:iCs/>
          <w:sz w:val="24"/>
          <w:szCs w:val="24"/>
        </w:rPr>
        <w:t>Clerical Culture: Contradiction and Transformation.</w:t>
      </w:r>
      <w:r w:rsidRPr="000A22AF">
        <w:rPr>
          <w:rFonts w:ascii="Times New Roman" w:eastAsia="Times New Roman" w:hAnsi="Times New Roman" w:cs="Times New Roman"/>
          <w:sz w:val="24"/>
          <w:szCs w:val="24"/>
        </w:rPr>
        <w:t xml:space="preserve"> Collegeville, MN: Liturgical Press; 2004. </w:t>
      </w:r>
    </w:p>
    <w:p w14:paraId="4D88E019"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74" w:name="ref42"/>
      <w:bookmarkEnd w:id="174"/>
      <w:r w:rsidRPr="000A22AF">
        <w:rPr>
          <w:rFonts w:ascii="Times New Roman" w:eastAsia="Times New Roman" w:hAnsi="Times New Roman" w:cs="Times New Roman"/>
          <w:sz w:val="24"/>
          <w:szCs w:val="24"/>
        </w:rPr>
        <w:t> </w:t>
      </w:r>
      <w:bookmarkStart w:id="175" w:name="d53813e984"/>
      <w:bookmarkEnd w:id="175"/>
      <w:r w:rsidRPr="000A22AF">
        <w:rPr>
          <w:rFonts w:ascii="Times New Roman" w:eastAsia="Times New Roman" w:hAnsi="Times New Roman" w:cs="Times New Roman"/>
          <w:sz w:val="24"/>
          <w:szCs w:val="24"/>
        </w:rPr>
        <w:t xml:space="preserve">Plante TG: Clericalism Contributes to Religious, Spiritual, and Behavioral Struggles among Catholic Priests. </w:t>
      </w:r>
      <w:r w:rsidRPr="000A22AF">
        <w:rPr>
          <w:rFonts w:ascii="Times New Roman" w:eastAsia="Times New Roman" w:hAnsi="Times New Roman" w:cs="Times New Roman"/>
          <w:i/>
          <w:iCs/>
          <w:sz w:val="24"/>
          <w:szCs w:val="24"/>
        </w:rPr>
        <w:t>Religions.</w:t>
      </w:r>
      <w:r w:rsidRPr="000A22AF">
        <w:rPr>
          <w:rFonts w:ascii="Times New Roman" w:eastAsia="Times New Roman" w:hAnsi="Times New Roman" w:cs="Times New Roman"/>
          <w:sz w:val="24"/>
          <w:szCs w:val="24"/>
        </w:rPr>
        <w:t xml:space="preserve"> 2020; </w:t>
      </w:r>
      <w:r w:rsidRPr="000A22AF">
        <w:rPr>
          <w:rFonts w:ascii="Times New Roman" w:eastAsia="Times New Roman" w:hAnsi="Times New Roman" w:cs="Times New Roman"/>
          <w:b/>
          <w:bCs/>
          <w:sz w:val="24"/>
          <w:szCs w:val="24"/>
        </w:rPr>
        <w:t>11</w:t>
      </w:r>
      <w:r w:rsidRPr="000A22AF">
        <w:rPr>
          <w:rFonts w:ascii="Times New Roman" w:eastAsia="Times New Roman" w:hAnsi="Times New Roman" w:cs="Times New Roman"/>
          <w:sz w:val="24"/>
          <w:szCs w:val="24"/>
        </w:rPr>
        <w:t xml:space="preserve">(5): 217. </w:t>
      </w:r>
      <w:hyperlink r:id="rId122" w:tgtFrame="xrefwindow" w:history="1">
        <w:r w:rsidRPr="000A22AF">
          <w:rPr>
            <w:rFonts w:ascii="Times New Roman" w:eastAsia="Times New Roman" w:hAnsi="Times New Roman" w:cs="Times New Roman"/>
            <w:color w:val="0000FF"/>
            <w:sz w:val="24"/>
            <w:szCs w:val="24"/>
            <w:u w:val="single"/>
          </w:rPr>
          <w:t xml:space="preserve">Publisher Full Text </w:t>
        </w:r>
      </w:hyperlink>
    </w:p>
    <w:p w14:paraId="1709EB83"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76" w:name="ref43"/>
      <w:bookmarkEnd w:id="176"/>
      <w:r w:rsidRPr="000A22AF">
        <w:rPr>
          <w:rFonts w:ascii="Times New Roman" w:eastAsia="Times New Roman" w:hAnsi="Times New Roman" w:cs="Times New Roman"/>
          <w:sz w:val="24"/>
          <w:szCs w:val="24"/>
        </w:rPr>
        <w:t> </w:t>
      </w:r>
      <w:bookmarkStart w:id="177" w:name="d53813e998"/>
      <w:bookmarkEnd w:id="177"/>
      <w:r w:rsidRPr="000A22AF">
        <w:rPr>
          <w:rFonts w:ascii="Times New Roman" w:eastAsia="Times New Roman" w:hAnsi="Times New Roman" w:cs="Times New Roman"/>
          <w:sz w:val="24"/>
          <w:szCs w:val="24"/>
        </w:rPr>
        <w:t xml:space="preserve">Raj A, Dean KE: Burnout and depression among Catholic priests in India. </w:t>
      </w:r>
      <w:r w:rsidRPr="000A22AF">
        <w:rPr>
          <w:rFonts w:ascii="Times New Roman" w:eastAsia="Times New Roman" w:hAnsi="Times New Roman" w:cs="Times New Roman"/>
          <w:i/>
          <w:iCs/>
          <w:sz w:val="24"/>
          <w:szCs w:val="24"/>
        </w:rPr>
        <w:t>Pastoral Psychology.</w:t>
      </w:r>
      <w:r w:rsidRPr="000A22AF">
        <w:rPr>
          <w:rFonts w:ascii="Times New Roman" w:eastAsia="Times New Roman" w:hAnsi="Times New Roman" w:cs="Times New Roman"/>
          <w:sz w:val="24"/>
          <w:szCs w:val="24"/>
        </w:rPr>
        <w:t xml:space="preserve"> 2005; </w:t>
      </w:r>
      <w:r w:rsidRPr="000A22AF">
        <w:rPr>
          <w:rFonts w:ascii="Times New Roman" w:eastAsia="Times New Roman" w:hAnsi="Times New Roman" w:cs="Times New Roman"/>
          <w:b/>
          <w:bCs/>
          <w:sz w:val="24"/>
          <w:szCs w:val="24"/>
        </w:rPr>
        <w:t>54</w:t>
      </w:r>
      <w:r w:rsidRPr="000A22AF">
        <w:rPr>
          <w:rFonts w:ascii="Times New Roman" w:eastAsia="Times New Roman" w:hAnsi="Times New Roman" w:cs="Times New Roman"/>
          <w:sz w:val="24"/>
          <w:szCs w:val="24"/>
        </w:rPr>
        <w:t xml:space="preserve">: 157–171. </w:t>
      </w:r>
      <w:hyperlink r:id="rId123" w:tgtFrame="xrefwindow" w:history="1">
        <w:r w:rsidRPr="000A22AF">
          <w:rPr>
            <w:rFonts w:ascii="Times New Roman" w:eastAsia="Times New Roman" w:hAnsi="Times New Roman" w:cs="Times New Roman"/>
            <w:color w:val="0000FF"/>
            <w:sz w:val="24"/>
            <w:szCs w:val="24"/>
            <w:u w:val="single"/>
          </w:rPr>
          <w:t xml:space="preserve">Publisher Full Text </w:t>
        </w:r>
      </w:hyperlink>
    </w:p>
    <w:p w14:paraId="729CBE8E"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78" w:name="ref44"/>
      <w:bookmarkEnd w:id="178"/>
      <w:r w:rsidRPr="000A22AF">
        <w:rPr>
          <w:rFonts w:ascii="Times New Roman" w:eastAsia="Times New Roman" w:hAnsi="Times New Roman" w:cs="Times New Roman"/>
          <w:sz w:val="24"/>
          <w:szCs w:val="24"/>
        </w:rPr>
        <w:t> </w:t>
      </w:r>
      <w:bookmarkStart w:id="179" w:name="d53813e1013"/>
      <w:bookmarkEnd w:id="179"/>
      <w:r w:rsidRPr="000A22AF">
        <w:rPr>
          <w:rFonts w:ascii="Times New Roman" w:eastAsia="Times New Roman" w:hAnsi="Times New Roman" w:cs="Times New Roman"/>
          <w:sz w:val="24"/>
          <w:szCs w:val="24"/>
        </w:rPr>
        <w:t xml:space="preserve">Rausch TP: </w:t>
      </w:r>
      <w:r w:rsidRPr="000A22AF">
        <w:rPr>
          <w:rFonts w:ascii="Times New Roman" w:eastAsia="Times New Roman" w:hAnsi="Times New Roman" w:cs="Times New Roman"/>
          <w:i/>
          <w:iCs/>
          <w:sz w:val="24"/>
          <w:szCs w:val="24"/>
        </w:rPr>
        <w:t>Priesthood Today.</w:t>
      </w:r>
      <w:r w:rsidRPr="000A22AF">
        <w:rPr>
          <w:rFonts w:ascii="Times New Roman" w:eastAsia="Times New Roman" w:hAnsi="Times New Roman" w:cs="Times New Roman"/>
          <w:sz w:val="24"/>
          <w:szCs w:val="24"/>
        </w:rPr>
        <w:t xml:space="preserve"> New York: Paulist Press; 1992. </w:t>
      </w:r>
    </w:p>
    <w:p w14:paraId="02472FBF"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80" w:name="ref45"/>
      <w:bookmarkEnd w:id="180"/>
      <w:r w:rsidRPr="000A22AF">
        <w:rPr>
          <w:rFonts w:ascii="Times New Roman" w:eastAsia="Times New Roman" w:hAnsi="Times New Roman" w:cs="Times New Roman"/>
          <w:sz w:val="24"/>
          <w:szCs w:val="24"/>
        </w:rPr>
        <w:t> </w:t>
      </w:r>
      <w:bookmarkStart w:id="181" w:name="d53813e1022"/>
      <w:bookmarkEnd w:id="181"/>
      <w:r w:rsidRPr="000A22AF">
        <w:rPr>
          <w:rFonts w:ascii="Times New Roman" w:eastAsia="Times New Roman" w:hAnsi="Times New Roman" w:cs="Times New Roman"/>
          <w:sz w:val="24"/>
          <w:szCs w:val="24"/>
        </w:rPr>
        <w:t xml:space="preserve">Rossetti S, Rhoades C: Burnout in Catholic clergy: a predictive model using psychological and spiritual variables. </w:t>
      </w:r>
      <w:r w:rsidRPr="000A22AF">
        <w:rPr>
          <w:rFonts w:ascii="Times New Roman" w:eastAsia="Times New Roman" w:hAnsi="Times New Roman" w:cs="Times New Roman"/>
          <w:i/>
          <w:iCs/>
          <w:sz w:val="24"/>
          <w:szCs w:val="24"/>
        </w:rPr>
        <w:t>Psychology of Religion and Spirituality.</w:t>
      </w:r>
      <w:r w:rsidRPr="000A22AF">
        <w:rPr>
          <w:rFonts w:ascii="Times New Roman" w:eastAsia="Times New Roman" w:hAnsi="Times New Roman" w:cs="Times New Roman"/>
          <w:sz w:val="24"/>
          <w:szCs w:val="24"/>
        </w:rPr>
        <w:t xml:space="preserve"> 2013; </w:t>
      </w:r>
      <w:r w:rsidRPr="000A22AF">
        <w:rPr>
          <w:rFonts w:ascii="Times New Roman" w:eastAsia="Times New Roman" w:hAnsi="Times New Roman" w:cs="Times New Roman"/>
          <w:b/>
          <w:bCs/>
          <w:sz w:val="24"/>
          <w:szCs w:val="24"/>
        </w:rPr>
        <w:t>5</w:t>
      </w:r>
      <w:r w:rsidRPr="000A22AF">
        <w:rPr>
          <w:rFonts w:ascii="Times New Roman" w:eastAsia="Times New Roman" w:hAnsi="Times New Roman" w:cs="Times New Roman"/>
          <w:sz w:val="24"/>
          <w:szCs w:val="24"/>
        </w:rPr>
        <w:t xml:space="preserve">(4): 335–341. </w:t>
      </w:r>
      <w:hyperlink r:id="rId124" w:tgtFrame="xrefwindow" w:history="1">
        <w:r w:rsidRPr="000A22AF">
          <w:rPr>
            <w:rFonts w:ascii="Times New Roman" w:eastAsia="Times New Roman" w:hAnsi="Times New Roman" w:cs="Times New Roman"/>
            <w:color w:val="0000FF"/>
            <w:sz w:val="24"/>
            <w:szCs w:val="24"/>
            <w:u w:val="single"/>
          </w:rPr>
          <w:t xml:space="preserve">Publisher Full Text </w:t>
        </w:r>
      </w:hyperlink>
    </w:p>
    <w:p w14:paraId="7FFF6410"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82" w:name="ref47"/>
      <w:bookmarkEnd w:id="182"/>
      <w:r w:rsidRPr="000A22AF">
        <w:rPr>
          <w:rFonts w:ascii="Times New Roman" w:eastAsia="Times New Roman" w:hAnsi="Times New Roman" w:cs="Times New Roman"/>
          <w:sz w:val="24"/>
          <w:szCs w:val="24"/>
        </w:rPr>
        <w:t> </w:t>
      </w:r>
      <w:bookmarkStart w:id="183" w:name="d53813e1036"/>
      <w:bookmarkEnd w:id="183"/>
      <w:proofErr w:type="spellStart"/>
      <w:r w:rsidRPr="000A22AF">
        <w:rPr>
          <w:rFonts w:ascii="Times New Roman" w:eastAsia="Times New Roman" w:hAnsi="Times New Roman" w:cs="Times New Roman"/>
          <w:i/>
          <w:iCs/>
          <w:sz w:val="24"/>
          <w:szCs w:val="24"/>
        </w:rPr>
        <w:t>Sacerdotalis</w:t>
      </w:r>
      <w:proofErr w:type="spellEnd"/>
      <w:r w:rsidRPr="000A22AF">
        <w:rPr>
          <w:rFonts w:ascii="Times New Roman" w:eastAsia="Times New Roman" w:hAnsi="Times New Roman" w:cs="Times New Roman"/>
          <w:i/>
          <w:iCs/>
          <w:sz w:val="24"/>
          <w:szCs w:val="24"/>
        </w:rPr>
        <w:t xml:space="preserve"> </w:t>
      </w:r>
      <w:proofErr w:type="spellStart"/>
      <w:r w:rsidRPr="000A22AF">
        <w:rPr>
          <w:rFonts w:ascii="Times New Roman" w:eastAsia="Times New Roman" w:hAnsi="Times New Roman" w:cs="Times New Roman"/>
          <w:i/>
          <w:iCs/>
          <w:sz w:val="24"/>
          <w:szCs w:val="24"/>
        </w:rPr>
        <w:t>Caelibatus</w:t>
      </w:r>
      <w:proofErr w:type="spellEnd"/>
      <w:r w:rsidRPr="000A22AF">
        <w:rPr>
          <w:rFonts w:ascii="Times New Roman" w:eastAsia="Times New Roman" w:hAnsi="Times New Roman" w:cs="Times New Roman"/>
          <w:sz w:val="24"/>
          <w:szCs w:val="24"/>
        </w:rPr>
        <w:t xml:space="preserve"> [Celibacy of the Priest]: Encyclical of Paul VI on the celibacy of priests.1967. </w:t>
      </w:r>
      <w:hyperlink r:id="rId125" w:tgtFrame="xrefwindow" w:history="1">
        <w:r w:rsidRPr="000A22AF">
          <w:rPr>
            <w:rFonts w:ascii="Times New Roman" w:eastAsia="Times New Roman" w:hAnsi="Times New Roman" w:cs="Times New Roman"/>
            <w:color w:val="0000FF"/>
            <w:sz w:val="24"/>
            <w:szCs w:val="24"/>
            <w:u w:val="single"/>
          </w:rPr>
          <w:t>Reference Source</w:t>
        </w:r>
      </w:hyperlink>
    </w:p>
    <w:p w14:paraId="03AEA411"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84" w:name="ref48"/>
      <w:bookmarkEnd w:id="184"/>
      <w:r w:rsidRPr="000A22AF">
        <w:rPr>
          <w:rFonts w:ascii="Times New Roman" w:eastAsia="Times New Roman" w:hAnsi="Times New Roman" w:cs="Times New Roman"/>
          <w:sz w:val="24"/>
          <w:szCs w:val="24"/>
        </w:rPr>
        <w:t> </w:t>
      </w:r>
      <w:bookmarkStart w:id="185" w:name="d53813e1046"/>
      <w:bookmarkEnd w:id="185"/>
      <w:r w:rsidRPr="000A22AF">
        <w:rPr>
          <w:rFonts w:ascii="Times New Roman" w:eastAsia="Times New Roman" w:hAnsi="Times New Roman" w:cs="Times New Roman"/>
          <w:sz w:val="24"/>
          <w:szCs w:val="24"/>
        </w:rPr>
        <w:t xml:space="preserve">Scheper-Hughes N, Devine J: Priestly celibacy and child sexual abuse. </w:t>
      </w:r>
      <w:r w:rsidRPr="000A22AF">
        <w:rPr>
          <w:rFonts w:ascii="Times New Roman" w:eastAsia="Times New Roman" w:hAnsi="Times New Roman" w:cs="Times New Roman"/>
          <w:i/>
          <w:iCs/>
          <w:sz w:val="24"/>
          <w:szCs w:val="24"/>
        </w:rPr>
        <w:t>Sexualities.</w:t>
      </w:r>
      <w:r w:rsidRPr="000A22AF">
        <w:rPr>
          <w:rFonts w:ascii="Times New Roman" w:eastAsia="Times New Roman" w:hAnsi="Times New Roman" w:cs="Times New Roman"/>
          <w:sz w:val="24"/>
          <w:szCs w:val="24"/>
        </w:rPr>
        <w:t xml:space="preserve"> 2003; </w:t>
      </w:r>
      <w:r w:rsidRPr="000A22AF">
        <w:rPr>
          <w:rFonts w:ascii="Times New Roman" w:eastAsia="Times New Roman" w:hAnsi="Times New Roman" w:cs="Times New Roman"/>
          <w:b/>
          <w:bCs/>
          <w:sz w:val="24"/>
          <w:szCs w:val="24"/>
        </w:rPr>
        <w:t>6</w:t>
      </w:r>
      <w:r w:rsidRPr="000A22AF">
        <w:rPr>
          <w:rFonts w:ascii="Times New Roman" w:eastAsia="Times New Roman" w:hAnsi="Times New Roman" w:cs="Times New Roman"/>
          <w:sz w:val="24"/>
          <w:szCs w:val="24"/>
        </w:rPr>
        <w:t xml:space="preserve">(1): 15–40. </w:t>
      </w:r>
      <w:hyperlink r:id="rId126" w:tgtFrame="xrefwindow" w:history="1">
        <w:r w:rsidRPr="000A22AF">
          <w:rPr>
            <w:rFonts w:ascii="Times New Roman" w:eastAsia="Times New Roman" w:hAnsi="Times New Roman" w:cs="Times New Roman"/>
            <w:color w:val="0000FF"/>
            <w:sz w:val="24"/>
            <w:szCs w:val="24"/>
            <w:u w:val="single"/>
          </w:rPr>
          <w:t xml:space="preserve">Publisher Full Text </w:t>
        </w:r>
      </w:hyperlink>
    </w:p>
    <w:p w14:paraId="5DD8DA18"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86" w:name="ref49"/>
      <w:bookmarkEnd w:id="186"/>
      <w:r w:rsidRPr="000A22AF">
        <w:rPr>
          <w:rFonts w:ascii="Times New Roman" w:eastAsia="Times New Roman" w:hAnsi="Times New Roman" w:cs="Times New Roman"/>
          <w:sz w:val="24"/>
          <w:szCs w:val="24"/>
        </w:rPr>
        <w:t> </w:t>
      </w:r>
      <w:bookmarkStart w:id="187" w:name="d53813e1060"/>
      <w:bookmarkEnd w:id="187"/>
      <w:r w:rsidRPr="000A22AF">
        <w:rPr>
          <w:rFonts w:ascii="Times New Roman" w:eastAsia="Times New Roman" w:hAnsi="Times New Roman" w:cs="Times New Roman"/>
          <w:sz w:val="24"/>
          <w:szCs w:val="24"/>
        </w:rPr>
        <w:t xml:space="preserve">Selin G: </w:t>
      </w:r>
      <w:r w:rsidRPr="000A22AF">
        <w:rPr>
          <w:rFonts w:ascii="Times New Roman" w:eastAsia="Times New Roman" w:hAnsi="Times New Roman" w:cs="Times New Roman"/>
          <w:i/>
          <w:iCs/>
          <w:sz w:val="24"/>
          <w:szCs w:val="24"/>
        </w:rPr>
        <w:t>Priestly Celibacy: Theological Foundations.</w:t>
      </w:r>
      <w:r w:rsidRPr="000A22AF">
        <w:rPr>
          <w:rFonts w:ascii="Times New Roman" w:eastAsia="Times New Roman" w:hAnsi="Times New Roman" w:cs="Times New Roman"/>
          <w:sz w:val="24"/>
          <w:szCs w:val="24"/>
        </w:rPr>
        <w:t xml:space="preserve"> Washington, DC: The Catholic University of America Press; 2016. </w:t>
      </w:r>
      <w:hyperlink r:id="rId127" w:tgtFrame="xrefwindow" w:history="1">
        <w:r w:rsidRPr="000A22AF">
          <w:rPr>
            <w:rFonts w:ascii="Times New Roman" w:eastAsia="Times New Roman" w:hAnsi="Times New Roman" w:cs="Times New Roman"/>
            <w:color w:val="0000FF"/>
            <w:sz w:val="24"/>
            <w:szCs w:val="24"/>
            <w:u w:val="single"/>
          </w:rPr>
          <w:t xml:space="preserve">Publisher Full Text </w:t>
        </w:r>
      </w:hyperlink>
    </w:p>
    <w:p w14:paraId="6333B437"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88" w:name="ref50"/>
      <w:bookmarkEnd w:id="188"/>
      <w:r w:rsidRPr="000A22AF">
        <w:rPr>
          <w:rFonts w:ascii="Times New Roman" w:eastAsia="Times New Roman" w:hAnsi="Times New Roman" w:cs="Times New Roman"/>
          <w:sz w:val="24"/>
          <w:szCs w:val="24"/>
        </w:rPr>
        <w:t> </w:t>
      </w:r>
      <w:bookmarkStart w:id="189" w:name="d53813e1071"/>
      <w:bookmarkEnd w:id="189"/>
      <w:r w:rsidRPr="000A22AF">
        <w:rPr>
          <w:rFonts w:ascii="Times New Roman" w:eastAsia="Times New Roman" w:hAnsi="Times New Roman" w:cs="Times New Roman"/>
          <w:sz w:val="24"/>
          <w:szCs w:val="24"/>
        </w:rPr>
        <w:t xml:space="preserve">Sheldrake P: Celibacy and clerical culture. </w:t>
      </w:r>
      <w:r w:rsidRPr="000A22AF">
        <w:rPr>
          <w:rFonts w:ascii="Times New Roman" w:eastAsia="Times New Roman" w:hAnsi="Times New Roman" w:cs="Times New Roman"/>
          <w:i/>
          <w:iCs/>
          <w:sz w:val="24"/>
          <w:szCs w:val="24"/>
        </w:rPr>
        <w:t>The Way Supplement.</w:t>
      </w:r>
      <w:r w:rsidRPr="000A22AF">
        <w:rPr>
          <w:rFonts w:ascii="Times New Roman" w:eastAsia="Times New Roman" w:hAnsi="Times New Roman" w:cs="Times New Roman"/>
          <w:sz w:val="24"/>
          <w:szCs w:val="24"/>
        </w:rPr>
        <w:t xml:space="preserve"> 1994; </w:t>
      </w:r>
      <w:r w:rsidRPr="000A22AF">
        <w:rPr>
          <w:rFonts w:ascii="Times New Roman" w:eastAsia="Times New Roman" w:hAnsi="Times New Roman" w:cs="Times New Roman"/>
          <w:b/>
          <w:bCs/>
          <w:sz w:val="24"/>
          <w:szCs w:val="24"/>
        </w:rPr>
        <w:t>77</w:t>
      </w:r>
      <w:r w:rsidRPr="000A22AF">
        <w:rPr>
          <w:rFonts w:ascii="Times New Roman" w:eastAsia="Times New Roman" w:hAnsi="Times New Roman" w:cs="Times New Roman"/>
          <w:sz w:val="24"/>
          <w:szCs w:val="24"/>
        </w:rPr>
        <w:t xml:space="preserve">. Retrieved April 15, 2021. </w:t>
      </w:r>
      <w:hyperlink r:id="rId128" w:tgtFrame="xrefwindow" w:history="1">
        <w:r w:rsidRPr="000A22AF">
          <w:rPr>
            <w:rFonts w:ascii="Times New Roman" w:eastAsia="Times New Roman" w:hAnsi="Times New Roman" w:cs="Times New Roman"/>
            <w:color w:val="0000FF"/>
            <w:sz w:val="24"/>
            <w:szCs w:val="24"/>
            <w:u w:val="single"/>
          </w:rPr>
          <w:t>Reference Source</w:t>
        </w:r>
      </w:hyperlink>
    </w:p>
    <w:p w14:paraId="51959897"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90" w:name="ref51"/>
      <w:bookmarkEnd w:id="190"/>
      <w:r w:rsidRPr="000A22AF">
        <w:rPr>
          <w:rFonts w:ascii="Times New Roman" w:eastAsia="Times New Roman" w:hAnsi="Times New Roman" w:cs="Times New Roman"/>
          <w:sz w:val="24"/>
          <w:szCs w:val="24"/>
        </w:rPr>
        <w:t> </w:t>
      </w:r>
      <w:bookmarkStart w:id="191" w:name="d53813e1086"/>
      <w:bookmarkEnd w:id="191"/>
      <w:r w:rsidRPr="000A22AF">
        <w:rPr>
          <w:rFonts w:ascii="Times New Roman" w:eastAsia="Times New Roman" w:hAnsi="Times New Roman" w:cs="Times New Roman"/>
          <w:sz w:val="24"/>
          <w:szCs w:val="24"/>
        </w:rPr>
        <w:t xml:space="preserve">Shaw R: On Clericalism. </w:t>
      </w:r>
      <w:r w:rsidRPr="000A22AF">
        <w:rPr>
          <w:rFonts w:ascii="Times New Roman" w:eastAsia="Times New Roman" w:hAnsi="Times New Roman" w:cs="Times New Roman"/>
          <w:i/>
          <w:iCs/>
          <w:sz w:val="24"/>
          <w:szCs w:val="24"/>
        </w:rPr>
        <w:t>Mary Foundation.</w:t>
      </w:r>
      <w:r w:rsidRPr="000A22AF">
        <w:rPr>
          <w:rFonts w:ascii="Times New Roman" w:eastAsia="Times New Roman" w:hAnsi="Times New Roman" w:cs="Times New Roman"/>
          <w:sz w:val="24"/>
          <w:szCs w:val="24"/>
        </w:rPr>
        <w:t xml:space="preserve"> 2008. (May 6, 2008). </w:t>
      </w:r>
      <w:hyperlink r:id="rId129" w:tgtFrame="xrefwindow" w:history="1">
        <w:r w:rsidRPr="000A22AF">
          <w:rPr>
            <w:rFonts w:ascii="Times New Roman" w:eastAsia="Times New Roman" w:hAnsi="Times New Roman" w:cs="Times New Roman"/>
            <w:color w:val="0000FF"/>
            <w:sz w:val="24"/>
            <w:szCs w:val="24"/>
            <w:u w:val="single"/>
          </w:rPr>
          <w:t>Reference Source</w:t>
        </w:r>
      </w:hyperlink>
    </w:p>
    <w:p w14:paraId="730BC74C"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92" w:name="ref52"/>
      <w:bookmarkEnd w:id="192"/>
      <w:r w:rsidRPr="000A22AF">
        <w:rPr>
          <w:rFonts w:ascii="Times New Roman" w:eastAsia="Times New Roman" w:hAnsi="Times New Roman" w:cs="Times New Roman"/>
          <w:sz w:val="24"/>
          <w:szCs w:val="24"/>
        </w:rPr>
        <w:t> </w:t>
      </w:r>
      <w:bookmarkStart w:id="193" w:name="d53813e1097"/>
      <w:bookmarkEnd w:id="193"/>
      <w:r w:rsidRPr="000A22AF">
        <w:rPr>
          <w:rFonts w:ascii="Times New Roman" w:eastAsia="Times New Roman" w:hAnsi="Times New Roman" w:cs="Times New Roman"/>
          <w:sz w:val="24"/>
          <w:szCs w:val="24"/>
        </w:rPr>
        <w:t xml:space="preserve">Williams R: Base and Superstructure in Marxist Cultural Theory. </w:t>
      </w:r>
      <w:proofErr w:type="spellStart"/>
      <w:r w:rsidRPr="000A22AF">
        <w:rPr>
          <w:rFonts w:ascii="Times New Roman" w:eastAsia="Times New Roman" w:hAnsi="Times New Roman" w:cs="Times New Roman"/>
          <w:sz w:val="24"/>
          <w:szCs w:val="24"/>
        </w:rPr>
        <w:t>Macguigan</w:t>
      </w:r>
      <w:proofErr w:type="spellEnd"/>
      <w:r w:rsidRPr="000A22AF">
        <w:rPr>
          <w:rFonts w:ascii="Times New Roman" w:eastAsia="Times New Roman" w:hAnsi="Times New Roman" w:cs="Times New Roman"/>
          <w:sz w:val="24"/>
          <w:szCs w:val="24"/>
        </w:rPr>
        <w:t xml:space="preserve">, editor. </w:t>
      </w:r>
      <w:r w:rsidRPr="000A22AF">
        <w:rPr>
          <w:rFonts w:ascii="Times New Roman" w:eastAsia="Times New Roman" w:hAnsi="Times New Roman" w:cs="Times New Roman"/>
          <w:i/>
          <w:iCs/>
          <w:sz w:val="24"/>
          <w:szCs w:val="24"/>
        </w:rPr>
        <w:t>Raymond Williams on Culture &amp; Society: Essential Writings.</w:t>
      </w:r>
      <w:r w:rsidRPr="000A22AF">
        <w:rPr>
          <w:rFonts w:ascii="Times New Roman" w:eastAsia="Times New Roman" w:hAnsi="Times New Roman" w:cs="Times New Roman"/>
          <w:sz w:val="24"/>
          <w:szCs w:val="24"/>
        </w:rPr>
        <w:t xml:space="preserve"> London: Sage Publications; 1973; (pp.119–138). </w:t>
      </w:r>
      <w:hyperlink r:id="rId130" w:tgtFrame="xrefwindow" w:history="1">
        <w:r w:rsidRPr="000A22AF">
          <w:rPr>
            <w:rFonts w:ascii="Times New Roman" w:eastAsia="Times New Roman" w:hAnsi="Times New Roman" w:cs="Times New Roman"/>
            <w:color w:val="0000FF"/>
            <w:sz w:val="24"/>
            <w:szCs w:val="24"/>
            <w:u w:val="single"/>
          </w:rPr>
          <w:t xml:space="preserve">Publisher Full Text </w:t>
        </w:r>
      </w:hyperlink>
    </w:p>
    <w:p w14:paraId="25E9A4C6"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94" w:name="ref53"/>
      <w:bookmarkEnd w:id="194"/>
      <w:r w:rsidRPr="000A22AF">
        <w:rPr>
          <w:rFonts w:ascii="Times New Roman" w:eastAsia="Times New Roman" w:hAnsi="Times New Roman" w:cs="Times New Roman"/>
          <w:sz w:val="24"/>
          <w:szCs w:val="24"/>
        </w:rPr>
        <w:t> </w:t>
      </w:r>
      <w:bookmarkStart w:id="195" w:name="d53813e1108"/>
      <w:bookmarkEnd w:id="195"/>
      <w:proofErr w:type="spellStart"/>
      <w:r w:rsidRPr="000A22AF">
        <w:rPr>
          <w:rFonts w:ascii="Times New Roman" w:eastAsia="Times New Roman" w:hAnsi="Times New Roman" w:cs="Times New Roman"/>
          <w:sz w:val="24"/>
          <w:szCs w:val="24"/>
        </w:rPr>
        <w:t>Skogan</w:t>
      </w:r>
      <w:proofErr w:type="spellEnd"/>
      <w:r w:rsidRPr="000A22AF">
        <w:rPr>
          <w:rFonts w:ascii="Times New Roman" w:eastAsia="Times New Roman" w:hAnsi="Times New Roman" w:cs="Times New Roman"/>
          <w:sz w:val="24"/>
          <w:szCs w:val="24"/>
        </w:rPr>
        <w:t xml:space="preserve"> W: Fear of crime and neighborhood change. Reiss AJ, </w:t>
      </w:r>
      <w:proofErr w:type="spellStart"/>
      <w:r w:rsidRPr="000A22AF">
        <w:rPr>
          <w:rFonts w:ascii="Times New Roman" w:eastAsia="Times New Roman" w:hAnsi="Times New Roman" w:cs="Times New Roman"/>
          <w:sz w:val="24"/>
          <w:szCs w:val="24"/>
        </w:rPr>
        <w:t>Tonry</w:t>
      </w:r>
      <w:proofErr w:type="spellEnd"/>
      <w:r w:rsidRPr="000A22AF">
        <w:rPr>
          <w:rFonts w:ascii="Times New Roman" w:eastAsia="Times New Roman" w:hAnsi="Times New Roman" w:cs="Times New Roman"/>
          <w:sz w:val="24"/>
          <w:szCs w:val="24"/>
        </w:rPr>
        <w:t xml:space="preserve"> M, editors. </w:t>
      </w:r>
      <w:r w:rsidRPr="000A22AF">
        <w:rPr>
          <w:rFonts w:ascii="Times New Roman" w:eastAsia="Times New Roman" w:hAnsi="Times New Roman" w:cs="Times New Roman"/>
          <w:i/>
          <w:iCs/>
          <w:sz w:val="24"/>
          <w:szCs w:val="24"/>
        </w:rPr>
        <w:t>Communities and Crime.</w:t>
      </w:r>
      <w:r w:rsidRPr="000A22AF">
        <w:rPr>
          <w:rFonts w:ascii="Times New Roman" w:eastAsia="Times New Roman" w:hAnsi="Times New Roman" w:cs="Times New Roman"/>
          <w:sz w:val="24"/>
          <w:szCs w:val="24"/>
        </w:rPr>
        <w:t xml:space="preserve"> Chicago, Illinois.: University of Chicago Press; 1986; </w:t>
      </w:r>
      <w:r w:rsidRPr="000A22AF">
        <w:rPr>
          <w:rFonts w:ascii="Times New Roman" w:eastAsia="Times New Roman" w:hAnsi="Times New Roman" w:cs="Times New Roman"/>
          <w:b/>
          <w:bCs/>
          <w:sz w:val="24"/>
          <w:szCs w:val="24"/>
        </w:rPr>
        <w:t>8</w:t>
      </w:r>
      <w:proofErr w:type="gramStart"/>
      <w:r w:rsidRPr="000A22AF">
        <w:rPr>
          <w:rFonts w:ascii="Times New Roman" w:eastAsia="Times New Roman" w:hAnsi="Times New Roman" w:cs="Times New Roman"/>
          <w:sz w:val="24"/>
          <w:szCs w:val="24"/>
        </w:rPr>
        <w:t>. :</w:t>
      </w:r>
      <w:proofErr w:type="gramEnd"/>
      <w:r w:rsidRPr="000A22AF">
        <w:rPr>
          <w:rFonts w:ascii="Times New Roman" w:eastAsia="Times New Roman" w:hAnsi="Times New Roman" w:cs="Times New Roman"/>
          <w:sz w:val="24"/>
          <w:szCs w:val="24"/>
        </w:rPr>
        <w:t xml:space="preserve"> (pp. 203–229). </w:t>
      </w:r>
      <w:hyperlink r:id="rId131" w:tgtFrame="xrefwindow" w:history="1">
        <w:r w:rsidRPr="000A22AF">
          <w:rPr>
            <w:rFonts w:ascii="Times New Roman" w:eastAsia="Times New Roman" w:hAnsi="Times New Roman" w:cs="Times New Roman"/>
            <w:color w:val="0000FF"/>
            <w:sz w:val="24"/>
            <w:szCs w:val="24"/>
            <w:u w:val="single"/>
          </w:rPr>
          <w:t xml:space="preserve">Publisher Full Text </w:t>
        </w:r>
      </w:hyperlink>
      <w:hyperlink r:id="rId132" w:tgtFrame="xrefwindow" w:history="1">
        <w:r w:rsidRPr="000A22AF">
          <w:rPr>
            <w:rFonts w:ascii="Times New Roman" w:eastAsia="Times New Roman" w:hAnsi="Times New Roman" w:cs="Times New Roman"/>
            <w:color w:val="0000FF"/>
            <w:sz w:val="24"/>
            <w:szCs w:val="24"/>
            <w:u w:val="single"/>
          </w:rPr>
          <w:t>Reference Source</w:t>
        </w:r>
      </w:hyperlink>
    </w:p>
    <w:p w14:paraId="0F6304A4"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96" w:name="ref54"/>
      <w:bookmarkEnd w:id="196"/>
      <w:r w:rsidRPr="000A22AF">
        <w:rPr>
          <w:rFonts w:ascii="Times New Roman" w:eastAsia="Times New Roman" w:hAnsi="Times New Roman" w:cs="Times New Roman"/>
          <w:sz w:val="24"/>
          <w:szCs w:val="24"/>
        </w:rPr>
        <w:t> </w:t>
      </w:r>
      <w:bookmarkStart w:id="197" w:name="d53813e1124"/>
      <w:bookmarkEnd w:id="197"/>
      <w:r w:rsidRPr="000A22AF">
        <w:rPr>
          <w:rFonts w:ascii="Times New Roman" w:eastAsia="Times New Roman" w:hAnsi="Times New Roman" w:cs="Times New Roman"/>
          <w:sz w:val="24"/>
          <w:szCs w:val="24"/>
        </w:rPr>
        <w:t xml:space="preserve">Smith C: Theorizing religious effects among American adolescents. </w:t>
      </w:r>
      <w:r w:rsidRPr="000A22AF">
        <w:rPr>
          <w:rFonts w:ascii="Times New Roman" w:eastAsia="Times New Roman" w:hAnsi="Times New Roman" w:cs="Times New Roman"/>
          <w:i/>
          <w:iCs/>
          <w:sz w:val="24"/>
          <w:szCs w:val="24"/>
        </w:rPr>
        <w:t>Journal for the Scientific Study of Religion.</w:t>
      </w:r>
      <w:r w:rsidRPr="000A22AF">
        <w:rPr>
          <w:rFonts w:ascii="Times New Roman" w:eastAsia="Times New Roman" w:hAnsi="Times New Roman" w:cs="Times New Roman"/>
          <w:sz w:val="24"/>
          <w:szCs w:val="24"/>
        </w:rPr>
        <w:t xml:space="preserve"> 2003; </w:t>
      </w:r>
      <w:r w:rsidRPr="000A22AF">
        <w:rPr>
          <w:rFonts w:ascii="Times New Roman" w:eastAsia="Times New Roman" w:hAnsi="Times New Roman" w:cs="Times New Roman"/>
          <w:b/>
          <w:bCs/>
          <w:sz w:val="24"/>
          <w:szCs w:val="24"/>
        </w:rPr>
        <w:t>42</w:t>
      </w:r>
      <w:r w:rsidRPr="000A22AF">
        <w:rPr>
          <w:rFonts w:ascii="Times New Roman" w:eastAsia="Times New Roman" w:hAnsi="Times New Roman" w:cs="Times New Roman"/>
          <w:sz w:val="24"/>
          <w:szCs w:val="24"/>
        </w:rPr>
        <w:t xml:space="preserve">(1): 17–30. </w:t>
      </w:r>
      <w:hyperlink r:id="rId133" w:tgtFrame="xrefwindow" w:history="1">
        <w:r w:rsidRPr="000A22AF">
          <w:rPr>
            <w:rFonts w:ascii="Times New Roman" w:eastAsia="Times New Roman" w:hAnsi="Times New Roman" w:cs="Times New Roman"/>
            <w:color w:val="0000FF"/>
            <w:sz w:val="24"/>
            <w:szCs w:val="24"/>
            <w:u w:val="single"/>
          </w:rPr>
          <w:t xml:space="preserve">Publisher Full Text </w:t>
        </w:r>
      </w:hyperlink>
    </w:p>
    <w:p w14:paraId="64B5D0B5"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98" w:name="ref55"/>
      <w:bookmarkEnd w:id="198"/>
      <w:r w:rsidRPr="000A22AF">
        <w:rPr>
          <w:rFonts w:ascii="Times New Roman" w:eastAsia="Times New Roman" w:hAnsi="Times New Roman" w:cs="Times New Roman"/>
          <w:sz w:val="24"/>
          <w:szCs w:val="24"/>
        </w:rPr>
        <w:t> </w:t>
      </w:r>
      <w:bookmarkStart w:id="199" w:name="d53813e1138"/>
      <w:bookmarkEnd w:id="199"/>
      <w:proofErr w:type="spellStart"/>
      <w:r w:rsidRPr="000A22AF">
        <w:rPr>
          <w:rFonts w:ascii="Times New Roman" w:eastAsia="Times New Roman" w:hAnsi="Times New Roman" w:cs="Times New Roman"/>
          <w:sz w:val="24"/>
          <w:szCs w:val="24"/>
        </w:rPr>
        <w:t>Starkcloff</w:t>
      </w:r>
      <w:proofErr w:type="spellEnd"/>
      <w:r w:rsidRPr="000A22AF">
        <w:rPr>
          <w:rFonts w:ascii="Times New Roman" w:eastAsia="Times New Roman" w:hAnsi="Times New Roman" w:cs="Times New Roman"/>
          <w:sz w:val="24"/>
          <w:szCs w:val="24"/>
        </w:rPr>
        <w:t xml:space="preserve"> CF: Inculturation and Cultural Systems (Part 1). </w:t>
      </w:r>
      <w:r w:rsidRPr="000A22AF">
        <w:rPr>
          <w:rFonts w:ascii="Times New Roman" w:eastAsia="Times New Roman" w:hAnsi="Times New Roman" w:cs="Times New Roman"/>
          <w:i/>
          <w:iCs/>
          <w:sz w:val="24"/>
          <w:szCs w:val="24"/>
        </w:rPr>
        <w:t>Theological Studies.</w:t>
      </w:r>
      <w:r w:rsidRPr="000A22AF">
        <w:rPr>
          <w:rFonts w:ascii="Times New Roman" w:eastAsia="Times New Roman" w:hAnsi="Times New Roman" w:cs="Times New Roman"/>
          <w:sz w:val="24"/>
          <w:szCs w:val="24"/>
        </w:rPr>
        <w:t xml:space="preserve"> 1994; </w:t>
      </w:r>
      <w:r w:rsidRPr="000A22AF">
        <w:rPr>
          <w:rFonts w:ascii="Times New Roman" w:eastAsia="Times New Roman" w:hAnsi="Times New Roman" w:cs="Times New Roman"/>
          <w:b/>
          <w:bCs/>
          <w:sz w:val="24"/>
          <w:szCs w:val="24"/>
        </w:rPr>
        <w:t>55</w:t>
      </w:r>
      <w:r w:rsidRPr="000A22AF">
        <w:rPr>
          <w:rFonts w:ascii="Times New Roman" w:eastAsia="Times New Roman" w:hAnsi="Times New Roman" w:cs="Times New Roman"/>
          <w:sz w:val="24"/>
          <w:szCs w:val="24"/>
        </w:rPr>
        <w:t xml:space="preserve">(1): 66–81. </w:t>
      </w:r>
      <w:hyperlink r:id="rId134" w:tgtFrame="xrefwindow" w:history="1">
        <w:r w:rsidRPr="000A22AF">
          <w:rPr>
            <w:rFonts w:ascii="Times New Roman" w:eastAsia="Times New Roman" w:hAnsi="Times New Roman" w:cs="Times New Roman"/>
            <w:color w:val="0000FF"/>
            <w:sz w:val="24"/>
            <w:szCs w:val="24"/>
            <w:u w:val="single"/>
          </w:rPr>
          <w:t xml:space="preserve">Publisher Full Text </w:t>
        </w:r>
      </w:hyperlink>
    </w:p>
    <w:p w14:paraId="2E149462"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200" w:name="ref56"/>
      <w:bookmarkEnd w:id="200"/>
      <w:r w:rsidRPr="000A22AF">
        <w:rPr>
          <w:rFonts w:ascii="Times New Roman" w:eastAsia="Times New Roman" w:hAnsi="Times New Roman" w:cs="Times New Roman"/>
          <w:sz w:val="24"/>
          <w:szCs w:val="24"/>
        </w:rPr>
        <w:t> </w:t>
      </w:r>
      <w:bookmarkStart w:id="201" w:name="d53813e1152"/>
      <w:bookmarkEnd w:id="201"/>
      <w:r w:rsidRPr="000A22AF">
        <w:rPr>
          <w:rFonts w:ascii="Times New Roman" w:eastAsia="Times New Roman" w:hAnsi="Times New Roman" w:cs="Times New Roman"/>
          <w:sz w:val="24"/>
          <w:szCs w:val="24"/>
        </w:rPr>
        <w:t xml:space="preserve">Stark R, Doyle DP, Kent L: Religion and delinquency: the ecology of a lost relationship. </w:t>
      </w:r>
      <w:r w:rsidRPr="000A22AF">
        <w:rPr>
          <w:rFonts w:ascii="Times New Roman" w:eastAsia="Times New Roman" w:hAnsi="Times New Roman" w:cs="Times New Roman"/>
          <w:i/>
          <w:iCs/>
          <w:sz w:val="24"/>
          <w:szCs w:val="24"/>
        </w:rPr>
        <w:t>Journal of Research in Crime and Delinquency.</w:t>
      </w:r>
      <w:r w:rsidRPr="000A22AF">
        <w:rPr>
          <w:rFonts w:ascii="Times New Roman" w:eastAsia="Times New Roman" w:hAnsi="Times New Roman" w:cs="Times New Roman"/>
          <w:sz w:val="24"/>
          <w:szCs w:val="24"/>
        </w:rPr>
        <w:t xml:space="preserve"> 1982; </w:t>
      </w:r>
      <w:r w:rsidRPr="000A22AF">
        <w:rPr>
          <w:rFonts w:ascii="Times New Roman" w:eastAsia="Times New Roman" w:hAnsi="Times New Roman" w:cs="Times New Roman"/>
          <w:b/>
          <w:bCs/>
          <w:sz w:val="24"/>
          <w:szCs w:val="24"/>
        </w:rPr>
        <w:t>19</w:t>
      </w:r>
      <w:r w:rsidRPr="000A22AF">
        <w:rPr>
          <w:rFonts w:ascii="Times New Roman" w:eastAsia="Times New Roman" w:hAnsi="Times New Roman" w:cs="Times New Roman"/>
          <w:sz w:val="24"/>
          <w:szCs w:val="24"/>
        </w:rPr>
        <w:t xml:space="preserve">(1982): 4–24. </w:t>
      </w:r>
      <w:hyperlink r:id="rId135" w:tgtFrame="xrefwindow" w:history="1">
        <w:r w:rsidRPr="000A22AF">
          <w:rPr>
            <w:rFonts w:ascii="Times New Roman" w:eastAsia="Times New Roman" w:hAnsi="Times New Roman" w:cs="Times New Roman"/>
            <w:color w:val="0000FF"/>
            <w:sz w:val="24"/>
            <w:szCs w:val="24"/>
            <w:u w:val="single"/>
          </w:rPr>
          <w:t xml:space="preserve">Publisher Full Text </w:t>
        </w:r>
      </w:hyperlink>
    </w:p>
    <w:p w14:paraId="668D4B44"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202" w:name="ref57"/>
      <w:bookmarkEnd w:id="202"/>
      <w:r w:rsidRPr="000A22AF">
        <w:rPr>
          <w:rFonts w:ascii="Times New Roman" w:eastAsia="Times New Roman" w:hAnsi="Times New Roman" w:cs="Times New Roman"/>
          <w:sz w:val="24"/>
          <w:szCs w:val="24"/>
        </w:rPr>
        <w:lastRenderedPageBreak/>
        <w:t> </w:t>
      </w:r>
      <w:bookmarkStart w:id="203" w:name="d53813e1167"/>
      <w:bookmarkEnd w:id="203"/>
      <w:r w:rsidRPr="000A22AF">
        <w:rPr>
          <w:rFonts w:ascii="Times New Roman" w:eastAsia="Times New Roman" w:hAnsi="Times New Roman" w:cs="Times New Roman"/>
          <w:sz w:val="24"/>
          <w:szCs w:val="24"/>
        </w:rPr>
        <w:t xml:space="preserve">Stark R, Doyle DP, Kent L: Rediscovering moral communities: church membership and crime. Hirschi T, </w:t>
      </w:r>
      <w:proofErr w:type="spellStart"/>
      <w:r w:rsidRPr="000A22AF">
        <w:rPr>
          <w:rFonts w:ascii="Times New Roman" w:eastAsia="Times New Roman" w:hAnsi="Times New Roman" w:cs="Times New Roman"/>
          <w:sz w:val="24"/>
          <w:szCs w:val="24"/>
        </w:rPr>
        <w:t>Gottredson</w:t>
      </w:r>
      <w:proofErr w:type="spellEnd"/>
      <w:r w:rsidRPr="000A22AF">
        <w:rPr>
          <w:rFonts w:ascii="Times New Roman" w:eastAsia="Times New Roman" w:hAnsi="Times New Roman" w:cs="Times New Roman"/>
          <w:sz w:val="24"/>
          <w:szCs w:val="24"/>
        </w:rPr>
        <w:t xml:space="preserve"> M, editors. </w:t>
      </w:r>
      <w:r w:rsidRPr="000A22AF">
        <w:rPr>
          <w:rFonts w:ascii="Times New Roman" w:eastAsia="Times New Roman" w:hAnsi="Times New Roman" w:cs="Times New Roman"/>
          <w:i/>
          <w:iCs/>
          <w:sz w:val="24"/>
          <w:szCs w:val="24"/>
        </w:rPr>
        <w:t>Understanding Crime: Current and Research.</w:t>
      </w:r>
      <w:r w:rsidRPr="000A22AF">
        <w:rPr>
          <w:rFonts w:ascii="Times New Roman" w:eastAsia="Times New Roman" w:hAnsi="Times New Roman" w:cs="Times New Roman"/>
          <w:sz w:val="24"/>
          <w:szCs w:val="24"/>
        </w:rPr>
        <w:t xml:space="preserve"> Beverly Hills, CA: Sage; 1980; pp. 43–52. </w:t>
      </w:r>
    </w:p>
    <w:p w14:paraId="558D5D79"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204" w:name="ref59"/>
      <w:bookmarkEnd w:id="204"/>
      <w:r w:rsidRPr="000A22AF">
        <w:rPr>
          <w:rFonts w:ascii="Times New Roman" w:eastAsia="Times New Roman" w:hAnsi="Times New Roman" w:cs="Times New Roman"/>
          <w:sz w:val="24"/>
          <w:szCs w:val="24"/>
        </w:rPr>
        <w:t> </w:t>
      </w:r>
      <w:bookmarkStart w:id="205" w:name="d53813e1176"/>
      <w:bookmarkEnd w:id="205"/>
      <w:r w:rsidRPr="000A22AF">
        <w:rPr>
          <w:rFonts w:ascii="Times New Roman" w:eastAsia="Times New Roman" w:hAnsi="Times New Roman" w:cs="Times New Roman"/>
          <w:sz w:val="24"/>
          <w:szCs w:val="24"/>
        </w:rPr>
        <w:t xml:space="preserve">Tomlinson A: Acedia: diagnosis and remedy. </w:t>
      </w:r>
      <w:r w:rsidRPr="000A22AF">
        <w:rPr>
          <w:rFonts w:ascii="Times New Roman" w:eastAsia="Times New Roman" w:hAnsi="Times New Roman" w:cs="Times New Roman"/>
          <w:i/>
          <w:iCs/>
          <w:sz w:val="24"/>
          <w:szCs w:val="24"/>
        </w:rPr>
        <w:t>The Expository Times.</w:t>
      </w:r>
      <w:r w:rsidRPr="000A22AF">
        <w:rPr>
          <w:rFonts w:ascii="Times New Roman" w:eastAsia="Times New Roman" w:hAnsi="Times New Roman" w:cs="Times New Roman"/>
          <w:sz w:val="24"/>
          <w:szCs w:val="24"/>
        </w:rPr>
        <w:t xml:space="preserve"> 2019; </w:t>
      </w:r>
      <w:r w:rsidRPr="000A22AF">
        <w:rPr>
          <w:rFonts w:ascii="Times New Roman" w:eastAsia="Times New Roman" w:hAnsi="Times New Roman" w:cs="Times New Roman"/>
          <w:b/>
          <w:bCs/>
          <w:sz w:val="24"/>
          <w:szCs w:val="24"/>
        </w:rPr>
        <w:t>131</w:t>
      </w:r>
      <w:r w:rsidRPr="000A22AF">
        <w:rPr>
          <w:rFonts w:ascii="Times New Roman" w:eastAsia="Times New Roman" w:hAnsi="Times New Roman" w:cs="Times New Roman"/>
          <w:sz w:val="24"/>
          <w:szCs w:val="24"/>
        </w:rPr>
        <w:t xml:space="preserve">(4): 177–178. </w:t>
      </w:r>
      <w:hyperlink r:id="rId136" w:tgtFrame="xrefwindow" w:history="1">
        <w:r w:rsidRPr="000A22AF">
          <w:rPr>
            <w:rFonts w:ascii="Times New Roman" w:eastAsia="Times New Roman" w:hAnsi="Times New Roman" w:cs="Times New Roman"/>
            <w:color w:val="0000FF"/>
            <w:sz w:val="24"/>
            <w:szCs w:val="24"/>
            <w:u w:val="single"/>
          </w:rPr>
          <w:t xml:space="preserve">Publisher Full Text </w:t>
        </w:r>
      </w:hyperlink>
    </w:p>
    <w:p w14:paraId="2B47C8C5"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206" w:name="ref60"/>
      <w:bookmarkEnd w:id="206"/>
      <w:r w:rsidRPr="000A22AF">
        <w:rPr>
          <w:rFonts w:ascii="Times New Roman" w:eastAsia="Times New Roman" w:hAnsi="Times New Roman" w:cs="Times New Roman"/>
          <w:sz w:val="24"/>
          <w:szCs w:val="24"/>
        </w:rPr>
        <w:t> </w:t>
      </w:r>
      <w:bookmarkStart w:id="207" w:name="d53813e1190"/>
      <w:bookmarkEnd w:id="207"/>
      <w:r w:rsidRPr="000A22AF">
        <w:rPr>
          <w:rFonts w:ascii="Times New Roman" w:eastAsia="Times New Roman" w:hAnsi="Times New Roman" w:cs="Times New Roman"/>
          <w:sz w:val="24"/>
          <w:szCs w:val="24"/>
        </w:rPr>
        <w:t xml:space="preserve">Wallace JM, Forman TA: Religion's role in promoting health and reducing risk among American youth. </w:t>
      </w:r>
      <w:r w:rsidRPr="000A22AF">
        <w:rPr>
          <w:rFonts w:ascii="Times New Roman" w:eastAsia="Times New Roman" w:hAnsi="Times New Roman" w:cs="Times New Roman"/>
          <w:i/>
          <w:iCs/>
          <w:sz w:val="24"/>
          <w:szCs w:val="24"/>
        </w:rPr>
        <w:t>Health Education &amp; Behavior.</w:t>
      </w:r>
      <w:r w:rsidRPr="000A22AF">
        <w:rPr>
          <w:rFonts w:ascii="Times New Roman" w:eastAsia="Times New Roman" w:hAnsi="Times New Roman" w:cs="Times New Roman"/>
          <w:sz w:val="24"/>
          <w:szCs w:val="24"/>
        </w:rPr>
        <w:t xml:space="preserve"> 1999; </w:t>
      </w:r>
      <w:r w:rsidRPr="000A22AF">
        <w:rPr>
          <w:rFonts w:ascii="Times New Roman" w:eastAsia="Times New Roman" w:hAnsi="Times New Roman" w:cs="Times New Roman"/>
          <w:b/>
          <w:bCs/>
          <w:sz w:val="24"/>
          <w:szCs w:val="24"/>
        </w:rPr>
        <w:t>25</w:t>
      </w:r>
      <w:r w:rsidRPr="000A22AF">
        <w:rPr>
          <w:rFonts w:ascii="Times New Roman" w:eastAsia="Times New Roman" w:hAnsi="Times New Roman" w:cs="Times New Roman"/>
          <w:sz w:val="24"/>
          <w:szCs w:val="24"/>
        </w:rPr>
        <w:t xml:space="preserve">(6): 721–741. </w:t>
      </w:r>
      <w:hyperlink r:id="rId137" w:tgtFrame="xrefwindow" w:history="1">
        <w:r w:rsidRPr="000A22AF">
          <w:rPr>
            <w:rFonts w:ascii="Times New Roman" w:eastAsia="Times New Roman" w:hAnsi="Times New Roman" w:cs="Times New Roman"/>
            <w:color w:val="0000FF"/>
            <w:sz w:val="24"/>
            <w:szCs w:val="24"/>
            <w:u w:val="single"/>
          </w:rPr>
          <w:t xml:space="preserve">PubMed Abstract </w:t>
        </w:r>
      </w:hyperlink>
      <w:r w:rsidRPr="000A22AF">
        <w:rPr>
          <w:rFonts w:ascii="Times New Roman" w:eastAsia="Times New Roman" w:hAnsi="Times New Roman" w:cs="Times New Roman"/>
          <w:sz w:val="24"/>
          <w:szCs w:val="24"/>
        </w:rPr>
        <w:t xml:space="preserve">| </w:t>
      </w:r>
      <w:hyperlink r:id="rId138" w:tgtFrame="xrefwindow" w:history="1">
        <w:r w:rsidRPr="000A22AF">
          <w:rPr>
            <w:rFonts w:ascii="Times New Roman" w:eastAsia="Times New Roman" w:hAnsi="Times New Roman" w:cs="Times New Roman"/>
            <w:color w:val="0000FF"/>
            <w:sz w:val="24"/>
            <w:szCs w:val="24"/>
            <w:u w:val="single"/>
          </w:rPr>
          <w:t xml:space="preserve">Publisher Full Text </w:t>
        </w:r>
      </w:hyperlink>
    </w:p>
    <w:p w14:paraId="7BEDF0EC"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208" w:name="ref61"/>
      <w:bookmarkEnd w:id="208"/>
      <w:r w:rsidRPr="000A22AF">
        <w:rPr>
          <w:rFonts w:ascii="Times New Roman" w:eastAsia="Times New Roman" w:hAnsi="Times New Roman" w:cs="Times New Roman"/>
          <w:sz w:val="24"/>
          <w:szCs w:val="24"/>
        </w:rPr>
        <w:t> </w:t>
      </w:r>
      <w:bookmarkStart w:id="209" w:name="d53813e1207"/>
      <w:bookmarkEnd w:id="209"/>
      <w:r w:rsidRPr="000A22AF">
        <w:rPr>
          <w:rFonts w:ascii="Times New Roman" w:eastAsia="Times New Roman" w:hAnsi="Times New Roman" w:cs="Times New Roman"/>
          <w:sz w:val="24"/>
          <w:szCs w:val="24"/>
        </w:rPr>
        <w:t xml:space="preserve">Wills G: </w:t>
      </w:r>
      <w:r w:rsidRPr="000A22AF">
        <w:rPr>
          <w:rFonts w:ascii="Times New Roman" w:eastAsia="Times New Roman" w:hAnsi="Times New Roman" w:cs="Times New Roman"/>
          <w:i/>
          <w:iCs/>
          <w:sz w:val="24"/>
          <w:szCs w:val="24"/>
        </w:rPr>
        <w:t>Papal sin: structures of deceit.</w:t>
      </w:r>
      <w:r w:rsidRPr="000A22AF">
        <w:rPr>
          <w:rFonts w:ascii="Times New Roman" w:eastAsia="Times New Roman" w:hAnsi="Times New Roman" w:cs="Times New Roman"/>
          <w:sz w:val="24"/>
          <w:szCs w:val="24"/>
        </w:rPr>
        <w:t xml:space="preserve"> New York: Doubleday; 2000. </w:t>
      </w:r>
    </w:p>
    <w:p w14:paraId="72409940"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210" w:name="ref62"/>
      <w:bookmarkEnd w:id="210"/>
      <w:r w:rsidRPr="000A22AF">
        <w:rPr>
          <w:rFonts w:ascii="Times New Roman" w:eastAsia="Times New Roman" w:hAnsi="Times New Roman" w:cs="Times New Roman"/>
          <w:sz w:val="24"/>
          <w:szCs w:val="24"/>
        </w:rPr>
        <w:t> </w:t>
      </w:r>
      <w:bookmarkStart w:id="211" w:name="d53813e1216"/>
      <w:bookmarkEnd w:id="211"/>
      <w:r w:rsidRPr="000A22AF">
        <w:rPr>
          <w:rFonts w:ascii="Times New Roman" w:eastAsia="Times New Roman" w:hAnsi="Times New Roman" w:cs="Times New Roman"/>
          <w:sz w:val="24"/>
          <w:szCs w:val="24"/>
        </w:rPr>
        <w:t xml:space="preserve">Wilson GB: </w:t>
      </w:r>
      <w:r w:rsidRPr="000A22AF">
        <w:rPr>
          <w:rFonts w:ascii="Times New Roman" w:eastAsia="Times New Roman" w:hAnsi="Times New Roman" w:cs="Times New Roman"/>
          <w:i/>
          <w:iCs/>
          <w:sz w:val="24"/>
          <w:szCs w:val="24"/>
        </w:rPr>
        <w:t>Clericalism: The Death of Priesthood.</w:t>
      </w:r>
      <w:r w:rsidRPr="000A22AF">
        <w:rPr>
          <w:rFonts w:ascii="Times New Roman" w:eastAsia="Times New Roman" w:hAnsi="Times New Roman" w:cs="Times New Roman"/>
          <w:sz w:val="24"/>
          <w:szCs w:val="24"/>
        </w:rPr>
        <w:t xml:space="preserve"> Collegeville, MN: Liturgical Press; 2008. </w:t>
      </w:r>
    </w:p>
    <w:p w14:paraId="33440E7B" w14:textId="77777777" w:rsidR="000A22AF" w:rsidRPr="000A22AF" w:rsidRDefault="000A22AF" w:rsidP="000A22A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212" w:name="ref63"/>
      <w:bookmarkEnd w:id="212"/>
      <w:r w:rsidRPr="000A22AF">
        <w:rPr>
          <w:rFonts w:ascii="Times New Roman" w:eastAsia="Times New Roman" w:hAnsi="Times New Roman" w:cs="Times New Roman"/>
          <w:sz w:val="24"/>
          <w:szCs w:val="24"/>
        </w:rPr>
        <w:t> </w:t>
      </w:r>
      <w:bookmarkStart w:id="213" w:name="d53813e1225"/>
      <w:bookmarkEnd w:id="213"/>
      <w:r w:rsidRPr="000A22AF">
        <w:rPr>
          <w:rFonts w:ascii="Times New Roman" w:eastAsia="Times New Roman" w:hAnsi="Times New Roman" w:cs="Times New Roman"/>
          <w:sz w:val="24"/>
          <w:szCs w:val="24"/>
        </w:rPr>
        <w:t xml:space="preserve">Wortley R, </w:t>
      </w:r>
      <w:proofErr w:type="spellStart"/>
      <w:r w:rsidRPr="000A22AF">
        <w:rPr>
          <w:rFonts w:ascii="Times New Roman" w:eastAsia="Times New Roman" w:hAnsi="Times New Roman" w:cs="Times New Roman"/>
          <w:sz w:val="24"/>
          <w:szCs w:val="24"/>
        </w:rPr>
        <w:t>Smallbone</w:t>
      </w:r>
      <w:proofErr w:type="spellEnd"/>
      <w:r w:rsidRPr="000A22AF">
        <w:rPr>
          <w:rFonts w:ascii="Times New Roman" w:eastAsia="Times New Roman" w:hAnsi="Times New Roman" w:cs="Times New Roman"/>
          <w:sz w:val="24"/>
          <w:szCs w:val="24"/>
        </w:rPr>
        <w:t xml:space="preserve"> S: Applying Situational Principles to Sexual Offenses against Children. </w:t>
      </w:r>
      <w:r w:rsidRPr="000A22AF">
        <w:rPr>
          <w:rFonts w:ascii="Times New Roman" w:eastAsia="Times New Roman" w:hAnsi="Times New Roman" w:cs="Times New Roman"/>
          <w:i/>
          <w:iCs/>
          <w:sz w:val="24"/>
          <w:szCs w:val="24"/>
        </w:rPr>
        <w:t>Situational Prevention of Child Sexual Abuse. Crime Prevention Studies.</w:t>
      </w:r>
      <w:r w:rsidRPr="000A22AF">
        <w:rPr>
          <w:rFonts w:ascii="Times New Roman" w:eastAsia="Times New Roman" w:hAnsi="Times New Roman" w:cs="Times New Roman"/>
          <w:sz w:val="24"/>
          <w:szCs w:val="24"/>
        </w:rPr>
        <w:t xml:space="preserve"> Wortley R, </w:t>
      </w:r>
      <w:proofErr w:type="spellStart"/>
      <w:r w:rsidRPr="000A22AF">
        <w:rPr>
          <w:rFonts w:ascii="Times New Roman" w:eastAsia="Times New Roman" w:hAnsi="Times New Roman" w:cs="Times New Roman"/>
          <w:sz w:val="24"/>
          <w:szCs w:val="24"/>
        </w:rPr>
        <w:t>Smallbone</w:t>
      </w:r>
      <w:proofErr w:type="spellEnd"/>
      <w:r w:rsidRPr="000A22AF">
        <w:rPr>
          <w:rFonts w:ascii="Times New Roman" w:eastAsia="Times New Roman" w:hAnsi="Times New Roman" w:cs="Times New Roman"/>
          <w:sz w:val="24"/>
          <w:szCs w:val="24"/>
        </w:rPr>
        <w:t xml:space="preserve"> S, editors. Monsey: Criminal Justice Press; 2006; vol. </w:t>
      </w:r>
      <w:r w:rsidRPr="000A22AF">
        <w:rPr>
          <w:rFonts w:ascii="Times New Roman" w:eastAsia="Times New Roman" w:hAnsi="Times New Roman" w:cs="Times New Roman"/>
          <w:b/>
          <w:bCs/>
          <w:sz w:val="24"/>
          <w:szCs w:val="24"/>
        </w:rPr>
        <w:t>19</w:t>
      </w:r>
      <w:r w:rsidRPr="000A22AF">
        <w:rPr>
          <w:rFonts w:ascii="Times New Roman" w:eastAsia="Times New Roman" w:hAnsi="Times New Roman" w:cs="Times New Roman"/>
          <w:sz w:val="24"/>
          <w:szCs w:val="24"/>
        </w:rPr>
        <w:t xml:space="preserve">. . </w:t>
      </w:r>
    </w:p>
    <w:p w14:paraId="54EC639E" w14:textId="77777777" w:rsidR="002E3CE7" w:rsidRDefault="002E3CE7"/>
    <w:sectPr w:rsidR="002E3CE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ward Vacek SJ" w:date="2022-03-03T01:43:00Z" w:initials="EV">
    <w:p w14:paraId="3111B737" w14:textId="77777777" w:rsidR="000A22AF" w:rsidRDefault="000A22AF">
      <w:pPr>
        <w:pStyle w:val="CommentText"/>
      </w:pPr>
      <w:r>
        <w:rPr>
          <w:rStyle w:val="CommentReference"/>
        </w:rPr>
        <w:annotationRef/>
      </w:r>
      <w:r>
        <w:t>Seems superfluous</w:t>
      </w:r>
    </w:p>
  </w:comment>
  <w:comment w:id="1" w:author="Edward Vacek SJ" w:date="2022-03-03T01:44:00Z" w:initials="EV">
    <w:p w14:paraId="0FAE8735" w14:textId="77777777" w:rsidR="000A22AF" w:rsidRDefault="000A22AF">
      <w:pPr>
        <w:pStyle w:val="CommentText"/>
      </w:pPr>
      <w:r>
        <w:rPr>
          <w:rStyle w:val="CommentReference"/>
        </w:rPr>
        <w:annotationRef/>
      </w:r>
      <w:r>
        <w:t>Seems excessive</w:t>
      </w:r>
    </w:p>
  </w:comment>
  <w:comment w:id="2" w:author="Edward Vacek SJ" w:date="2022-03-03T01:44:00Z" w:initials="EV">
    <w:p w14:paraId="3585C802" w14:textId="77777777" w:rsidR="000A22AF" w:rsidRDefault="000A22AF">
      <w:pPr>
        <w:pStyle w:val="CommentText"/>
      </w:pPr>
      <w:r>
        <w:rPr>
          <w:rStyle w:val="CommentReference"/>
        </w:rPr>
        <w:annotationRef/>
      </w:r>
      <w:r>
        <w:t>?</w:t>
      </w:r>
    </w:p>
  </w:comment>
  <w:comment w:id="3" w:author="Edward Vacek SJ" w:date="2022-03-03T01:45:00Z" w:initials="EV">
    <w:p w14:paraId="6856C0B4" w14:textId="77777777" w:rsidR="000A22AF" w:rsidRDefault="000A22AF">
      <w:pPr>
        <w:pStyle w:val="CommentText"/>
      </w:pPr>
      <w:r>
        <w:rPr>
          <w:rStyle w:val="CommentReference"/>
        </w:rPr>
        <w:annotationRef/>
      </w:r>
      <w:r>
        <w:t>Author points to connection, but does not show “how”:</w:t>
      </w:r>
    </w:p>
  </w:comment>
  <w:comment w:id="4" w:author="Edward Vacek SJ" w:date="2022-03-03T01:47:00Z" w:initials="EV">
    <w:p w14:paraId="632B9A45" w14:textId="77777777" w:rsidR="000A22AF" w:rsidRDefault="000A22AF">
      <w:pPr>
        <w:pStyle w:val="CommentText"/>
      </w:pPr>
      <w:r>
        <w:rPr>
          <w:rStyle w:val="CommentReference"/>
        </w:rPr>
        <w:annotationRef/>
      </w:r>
      <w:r>
        <w:t xml:space="preserve">Actually, they work and pray with their </w:t>
      </w:r>
      <w:proofErr w:type="spellStart"/>
      <w:r>
        <w:t>parishgioners</w:t>
      </w:r>
      <w:proofErr w:type="spellEnd"/>
      <w:r>
        <w:t>.</w:t>
      </w:r>
    </w:p>
  </w:comment>
  <w:comment w:id="6" w:author="Edward Vacek SJ" w:date="2022-03-03T01:53:00Z" w:initials="EV">
    <w:p w14:paraId="1ACA43F4" w14:textId="77777777" w:rsidR="00240D14" w:rsidRDefault="00240D14">
      <w:pPr>
        <w:pStyle w:val="CommentText"/>
      </w:pPr>
      <w:r>
        <w:rPr>
          <w:rStyle w:val="CommentReference"/>
        </w:rPr>
        <w:annotationRef/>
      </w:r>
      <w:r>
        <w:t>No Caps</w:t>
      </w:r>
    </w:p>
  </w:comment>
  <w:comment w:id="7" w:author="Edward Vacek SJ" w:date="2022-03-03T01:54:00Z" w:initials="EV">
    <w:p w14:paraId="5C9D96EB" w14:textId="77777777" w:rsidR="00240D14" w:rsidRDefault="00240D14">
      <w:pPr>
        <w:pStyle w:val="CommentText"/>
      </w:pPr>
      <w:r>
        <w:rPr>
          <w:rStyle w:val="CommentReference"/>
        </w:rPr>
        <w:annotationRef/>
      </w:r>
      <w:r>
        <w:t>First name?</w:t>
      </w:r>
    </w:p>
  </w:comment>
  <w:comment w:id="8" w:author="Edward Vacek SJ" w:date="2022-03-03T01:58:00Z" w:initials="EV">
    <w:p w14:paraId="24B3A6D1" w14:textId="77777777" w:rsidR="00240D14" w:rsidRDefault="00240D14">
      <w:pPr>
        <w:pStyle w:val="CommentText"/>
      </w:pPr>
      <w:r>
        <w:rPr>
          <w:rStyle w:val="CommentReference"/>
        </w:rPr>
        <w:annotationRef/>
      </w:r>
      <w:r>
        <w:t>Seems excessive</w:t>
      </w:r>
    </w:p>
  </w:comment>
  <w:comment w:id="9" w:author="Edward Vacek SJ" w:date="2022-03-03T02:00:00Z" w:initials="EV">
    <w:p w14:paraId="1B13538E" w14:textId="77777777" w:rsidR="00240D14" w:rsidRDefault="00240D14">
      <w:pPr>
        <w:pStyle w:val="CommentText"/>
      </w:pPr>
      <w:r>
        <w:rPr>
          <w:rStyle w:val="CommentReference"/>
        </w:rPr>
        <w:annotationRef/>
      </w:r>
      <w:r>
        <w:t>Some? All?</w:t>
      </w:r>
    </w:p>
  </w:comment>
  <w:comment w:id="10" w:author="Edward Vacek SJ" w:date="2022-03-03T02:01:00Z" w:initials="EV">
    <w:p w14:paraId="4F7927D5" w14:textId="77777777" w:rsidR="00240D14" w:rsidRDefault="00240D14">
      <w:pPr>
        <w:pStyle w:val="CommentText"/>
      </w:pPr>
      <w:r>
        <w:rPr>
          <w:rStyle w:val="CommentReference"/>
        </w:rPr>
        <w:annotationRef/>
      </w:r>
      <w:r>
        <w:t>Throughout, author writes as if diocesan priest were not heavily engaged in their parish life.</w:t>
      </w:r>
      <w:r w:rsidR="00AE02AF">
        <w:t xml:space="preserve">  It would seem rather than loneliness might increase their communal engagement.</w:t>
      </w:r>
    </w:p>
  </w:comment>
  <w:comment w:id="11" w:author="Edward Vacek SJ" w:date="2022-03-03T02:03:00Z" w:initials="EV">
    <w:p w14:paraId="75F9E786" w14:textId="77777777" w:rsidR="00AE02AF" w:rsidRDefault="00AE02AF">
      <w:pPr>
        <w:pStyle w:val="CommentText"/>
      </w:pPr>
      <w:r>
        <w:rPr>
          <w:rStyle w:val="CommentReference"/>
        </w:rPr>
        <w:annotationRef/>
      </w:r>
      <w:r>
        <w:t xml:space="preserve">? can lead to?  </w:t>
      </w:r>
    </w:p>
  </w:comment>
  <w:comment w:id="12" w:author="Edward Vacek SJ" w:date="2022-03-03T02:04:00Z" w:initials="EV">
    <w:p w14:paraId="0F33F505" w14:textId="77777777" w:rsidR="00AE02AF" w:rsidRDefault="00AE02AF">
      <w:pPr>
        <w:pStyle w:val="CommentText"/>
      </w:pPr>
      <w:r>
        <w:rPr>
          <w:rStyle w:val="CommentReference"/>
        </w:rPr>
        <w:annotationRef/>
      </w:r>
      <w:r>
        <w:t>Why not attachment to communal activity?</w:t>
      </w:r>
    </w:p>
  </w:comment>
  <w:comment w:id="13" w:author="Edward Vacek SJ" w:date="2022-03-03T02:04:00Z" w:initials="EV">
    <w:p w14:paraId="574B85AD" w14:textId="77777777" w:rsidR="00AE02AF" w:rsidRDefault="00AE02AF">
      <w:pPr>
        <w:pStyle w:val="CommentText"/>
      </w:pPr>
      <w:r>
        <w:rPr>
          <w:rStyle w:val="CommentReference"/>
        </w:rPr>
        <w:annotationRef/>
      </w:r>
      <w:r>
        <w:t xml:space="preserve">This term is frequently used.  Why?  </w:t>
      </w:r>
    </w:p>
  </w:comment>
  <w:comment w:id="14" w:author="Edward Vacek SJ" w:date="2022-03-03T02:06:00Z" w:initials="EV">
    <w:p w14:paraId="075414EB" w14:textId="77777777" w:rsidR="00AE02AF" w:rsidRDefault="00AE02AF">
      <w:pPr>
        <w:pStyle w:val="CommentText"/>
      </w:pPr>
      <w:r>
        <w:rPr>
          <w:rStyle w:val="CommentReference"/>
        </w:rPr>
        <w:annotationRef/>
      </w:r>
      <w:r>
        <w:t>Why?  The usual pious claim is that it allows involvement with many people.</w:t>
      </w:r>
    </w:p>
  </w:comment>
  <w:comment w:id="15" w:author="Edward Vacek SJ" w:date="2022-03-03T02:07:00Z" w:initials="EV">
    <w:p w14:paraId="3FB33165" w14:textId="77777777" w:rsidR="00AE02AF" w:rsidRDefault="00AE02AF">
      <w:pPr>
        <w:pStyle w:val="CommentText"/>
      </w:pPr>
      <w:r>
        <w:rPr>
          <w:rStyle w:val="CommentReference"/>
        </w:rPr>
        <w:annotationRef/>
      </w:r>
      <w:r>
        <w:t>Many priests find that their every day is filled with duties.</w:t>
      </w:r>
    </w:p>
  </w:comment>
  <w:comment w:id="16" w:author="Edward Vacek SJ" w:date="2022-03-03T02:09:00Z" w:initials="EV">
    <w:p w14:paraId="587AC81B" w14:textId="77777777" w:rsidR="00AE02AF" w:rsidRDefault="00AE02AF">
      <w:pPr>
        <w:pStyle w:val="CommentText"/>
      </w:pPr>
      <w:r>
        <w:rPr>
          <w:rStyle w:val="CommentReference"/>
        </w:rPr>
        <w:annotationRef/>
      </w:r>
      <w:r>
        <w:t>?</w:t>
      </w:r>
    </w:p>
  </w:comment>
  <w:comment w:id="17" w:author="Edward Vacek SJ" w:date="2022-03-03T02:12:00Z" w:initials="EV">
    <w:p w14:paraId="795B9A88" w14:textId="77777777" w:rsidR="00AE02AF" w:rsidRDefault="00AE02AF">
      <w:pPr>
        <w:pStyle w:val="CommentText"/>
      </w:pPr>
      <w:r>
        <w:rPr>
          <w:rStyle w:val="CommentReference"/>
        </w:rPr>
        <w:annotationRef/>
      </w:r>
      <w:r>
        <w:t>Two.  Past formation?</w:t>
      </w:r>
    </w:p>
  </w:comment>
  <w:comment w:id="18" w:author="Edward Vacek SJ" w:date="2022-03-03T02:13:00Z" w:initials="EV">
    <w:p w14:paraId="4A4454BB" w14:textId="77777777" w:rsidR="005F0560" w:rsidRDefault="005F0560">
      <w:pPr>
        <w:pStyle w:val="CommentText"/>
      </w:pPr>
      <w:r>
        <w:rPr>
          <w:rStyle w:val="CommentReference"/>
        </w:rPr>
        <w:annotationRef/>
      </w:r>
      <w:r>
        <w:t>Refers to what?</w:t>
      </w:r>
    </w:p>
  </w:comment>
  <w:comment w:id="19" w:author="Edward Vacek SJ" w:date="2022-03-03T02:14:00Z" w:initials="EV">
    <w:p w14:paraId="3A73778E" w14:textId="77777777" w:rsidR="005F0560" w:rsidRDefault="005F0560">
      <w:pPr>
        <w:pStyle w:val="CommentText"/>
      </w:pPr>
      <w:r>
        <w:rPr>
          <w:rStyle w:val="CommentReference"/>
        </w:rPr>
        <w:annotationRef/>
      </w:r>
      <w:r>
        <w:t>It is.  Do you mean to say, there are also social factors?</w:t>
      </w:r>
    </w:p>
  </w:comment>
  <w:comment w:id="20" w:author="Edward Vacek SJ" w:date="2022-03-03T02:16:00Z" w:initials="EV">
    <w:p w14:paraId="7ABE5275" w14:textId="77777777" w:rsidR="005F0560" w:rsidRDefault="005F0560">
      <w:pPr>
        <w:pStyle w:val="CommentText"/>
      </w:pPr>
      <w:r>
        <w:rPr>
          <w:rStyle w:val="CommentReference"/>
        </w:rPr>
        <w:annotationRef/>
      </w:r>
      <w:r>
        <w:t>?  cause? Lead?</w:t>
      </w:r>
    </w:p>
  </w:comment>
  <w:comment w:id="21" w:author="Edward Vacek SJ" w:date="2022-03-03T02:19:00Z" w:initials="EV">
    <w:p w14:paraId="726E4478" w14:textId="77777777" w:rsidR="005F0560" w:rsidRDefault="005F0560">
      <w:pPr>
        <w:pStyle w:val="CommentText"/>
      </w:pPr>
      <w:r>
        <w:rPr>
          <w:rStyle w:val="CommentReference"/>
        </w:rPr>
        <w:annotationRef/>
      </w:r>
      <w:r>
        <w:t>Parish life is communal spirituality.   On the other hand, lots of communal prayer in the rectory can diminish individual prayer.</w:t>
      </w:r>
    </w:p>
  </w:comment>
  <w:comment w:id="22" w:author="Edward Vacek SJ" w:date="2022-03-03T02:21:00Z" w:initials="EV">
    <w:p w14:paraId="0B459413" w14:textId="77777777" w:rsidR="005F0560" w:rsidRDefault="005F0560">
      <w:pPr>
        <w:pStyle w:val="CommentText"/>
      </w:pPr>
      <w:r>
        <w:rPr>
          <w:rStyle w:val="CommentReference"/>
        </w:rPr>
        <w:annotationRef/>
      </w:r>
      <w:r>
        <w:t>?</w:t>
      </w:r>
    </w:p>
  </w:comment>
  <w:comment w:id="23" w:author="Edward Vacek SJ" w:date="2022-03-03T02:22:00Z" w:initials="EV">
    <w:p w14:paraId="074E66B6" w14:textId="77777777" w:rsidR="005F0560" w:rsidRDefault="005F0560">
      <w:pPr>
        <w:pStyle w:val="CommentText"/>
      </w:pPr>
      <w:r>
        <w:rPr>
          <w:rStyle w:val="CommentReference"/>
        </w:rPr>
        <w:annotationRef/>
      </w:r>
      <w:r>
        <w:t>How related to power?</w:t>
      </w:r>
    </w:p>
  </w:comment>
  <w:comment w:id="24" w:author="Edward Vacek SJ" w:date="2022-03-03T02:23:00Z" w:initials="EV">
    <w:p w14:paraId="65C7045E" w14:textId="77777777" w:rsidR="004F6016" w:rsidRDefault="004F6016">
      <w:pPr>
        <w:pStyle w:val="CommentText"/>
      </w:pPr>
      <w:r>
        <w:rPr>
          <w:rStyle w:val="CommentReference"/>
        </w:rPr>
        <w:annotationRef/>
      </w:r>
      <w:r>
        <w:t xml:space="preserve">For </w:t>
      </w:r>
    </w:p>
  </w:comment>
  <w:comment w:id="25" w:author="Edward Vacek SJ" w:date="2022-03-03T02:25:00Z" w:initials="EV">
    <w:p w14:paraId="1EFF8974" w14:textId="77777777" w:rsidR="004F6016" w:rsidRDefault="004F6016">
      <w:pPr>
        <w:pStyle w:val="CommentText"/>
      </w:pPr>
      <w:r>
        <w:rPr>
          <w:rStyle w:val="CommentReference"/>
        </w:rPr>
        <w:annotationRef/>
      </w:r>
      <w:r>
        <w:t>Or, just states a connection.</w:t>
      </w:r>
    </w:p>
  </w:comment>
  <w:comment w:id="26" w:author="Edward Vacek SJ" w:date="2022-03-03T02:26:00Z" w:initials="EV">
    <w:p w14:paraId="4C48F1EB" w14:textId="77777777" w:rsidR="004F6016" w:rsidRDefault="004F6016">
      <w:pPr>
        <w:pStyle w:val="CommentText"/>
      </w:pPr>
      <w:r>
        <w:rPr>
          <w:rStyle w:val="CommentReference"/>
        </w:rPr>
        <w:annotationRef/>
      </w:r>
      <w:r>
        <w:t>OK but does celibacy offer anything.  Throughout the article, the author exclusively focus on down side.</w:t>
      </w:r>
    </w:p>
  </w:comment>
  <w:comment w:id="27" w:author="Edward Vacek SJ" w:date="2022-03-03T02:28:00Z" w:initials="EV">
    <w:p w14:paraId="2575A8DA" w14:textId="77777777" w:rsidR="004F6016" w:rsidRDefault="004F6016">
      <w:pPr>
        <w:pStyle w:val="CommentText"/>
      </w:pPr>
      <w:r>
        <w:rPr>
          <w:rStyle w:val="CommentReference"/>
        </w:rPr>
        <w:annotationRef/>
      </w:r>
      <w:r>
        <w:t>By definition, = non-married?</w:t>
      </w:r>
    </w:p>
  </w:comment>
  <w:comment w:id="28" w:author="Edward Vacek SJ" w:date="2022-03-03T02:29:00Z" w:initials="EV">
    <w:p w14:paraId="2DDB7CED" w14:textId="77777777" w:rsidR="004F6016" w:rsidRDefault="004F6016">
      <w:pPr>
        <w:pStyle w:val="CommentText"/>
      </w:pPr>
      <w:r>
        <w:rPr>
          <w:rStyle w:val="CommentReference"/>
        </w:rPr>
        <w:annotationRef/>
      </w:r>
      <w:r>
        <w:t>Priest prays more with people than most people.</w:t>
      </w:r>
    </w:p>
  </w:comment>
  <w:comment w:id="30" w:author="Edward Vacek SJ" w:date="2022-03-03T02:31:00Z" w:initials="EV">
    <w:p w14:paraId="58545FBF" w14:textId="77777777" w:rsidR="004F6016" w:rsidRDefault="004F6016">
      <w:pPr>
        <w:pStyle w:val="CommentText"/>
      </w:pPr>
      <w:r>
        <w:rPr>
          <w:rStyle w:val="CommentReference"/>
        </w:rPr>
        <w:annotationRef/>
      </w:r>
      <w:r>
        <w:t>Past tense?</w:t>
      </w:r>
    </w:p>
  </w:comment>
  <w:comment w:id="31" w:author="Edward Vacek SJ" w:date="2022-03-03T02:31:00Z" w:initials="EV">
    <w:p w14:paraId="37E9FF73" w14:textId="77777777" w:rsidR="004F6016" w:rsidRDefault="004F6016">
      <w:pPr>
        <w:pStyle w:val="CommentText"/>
      </w:pPr>
      <w:r>
        <w:rPr>
          <w:rStyle w:val="CommentReference"/>
        </w:rPr>
        <w:annotationRef/>
      </w:r>
      <w:r>
        <w:t>Refers to what?  Point of author’s article is that it hasn’t been fully used in this topic.</w:t>
      </w:r>
    </w:p>
  </w:comment>
  <w:comment w:id="32" w:author="Edward Vacek SJ" w:date="2022-03-03T02:33:00Z" w:initials="EV">
    <w:p w14:paraId="26F9A92F" w14:textId="77777777" w:rsidR="004F6016" w:rsidRDefault="004F6016">
      <w:pPr>
        <w:pStyle w:val="CommentText"/>
      </w:pPr>
      <w:r>
        <w:rPr>
          <w:rStyle w:val="CommentReference"/>
        </w:rPr>
        <w:annotationRef/>
      </w:r>
      <w:r>
        <w:t>To what does this refer?</w:t>
      </w:r>
    </w:p>
  </w:comment>
  <w:comment w:id="33" w:author="Edward Vacek SJ" w:date="2022-03-03T02:33:00Z" w:initials="EV">
    <w:p w14:paraId="52DC31B6" w14:textId="77777777" w:rsidR="00052A7B" w:rsidRDefault="00052A7B">
      <w:pPr>
        <w:pStyle w:val="CommentText"/>
      </w:pPr>
      <w:r>
        <w:rPr>
          <w:rStyle w:val="CommentReference"/>
        </w:rPr>
        <w:annotationRef/>
      </w:r>
      <w:r>
        <w:t>Past tense?</w:t>
      </w:r>
    </w:p>
  </w:comment>
  <w:comment w:id="34" w:author="Edward Vacek SJ" w:date="2022-03-03T02:35:00Z" w:initials="EV">
    <w:p w14:paraId="646BF173" w14:textId="77777777" w:rsidR="00052A7B" w:rsidRDefault="00052A7B">
      <w:pPr>
        <w:pStyle w:val="CommentText"/>
      </w:pPr>
      <w:r>
        <w:rPr>
          <w:rStyle w:val="CommentReference"/>
        </w:rPr>
        <w:annotationRef/>
      </w:r>
      <w:r>
        <w:t>Not clear what this is?  Church documents usually present little data.</w:t>
      </w:r>
    </w:p>
  </w:comment>
  <w:comment w:id="35" w:author="Edward Vacek SJ" w:date="2022-03-03T02:36:00Z" w:initials="EV">
    <w:p w14:paraId="1C1ABCEB" w14:textId="77777777" w:rsidR="00052A7B" w:rsidRDefault="00052A7B">
      <w:pPr>
        <w:pStyle w:val="CommentText"/>
      </w:pPr>
      <w:r>
        <w:rPr>
          <w:rStyle w:val="CommentReference"/>
        </w:rPr>
        <w:annotationRef/>
      </w:r>
      <w:r>
        <w:t>Are?</w:t>
      </w:r>
    </w:p>
  </w:comment>
  <w:comment w:id="36" w:author="Edward Vacek SJ" w:date="2022-03-03T02:37:00Z" w:initials="EV">
    <w:p w14:paraId="48CE4BAD" w14:textId="77777777" w:rsidR="00052A7B" w:rsidRDefault="00052A7B">
      <w:pPr>
        <w:pStyle w:val="CommentText"/>
      </w:pPr>
      <w:r>
        <w:rPr>
          <w:rStyle w:val="CommentReference"/>
        </w:rPr>
        <w:annotationRef/>
      </w:r>
      <w:r>
        <w:t>Is this so?  Mostly these ideas are lumped together.</w:t>
      </w:r>
    </w:p>
  </w:comment>
  <w:comment w:id="37" w:author="Edward Vacek SJ" w:date="2022-03-03T02:38:00Z" w:initials="EV">
    <w:p w14:paraId="2D3A108E" w14:textId="77777777" w:rsidR="00052A7B" w:rsidRDefault="00052A7B">
      <w:pPr>
        <w:pStyle w:val="CommentText"/>
      </w:pPr>
      <w:r>
        <w:rPr>
          <w:rStyle w:val="CommentReference"/>
        </w:rPr>
        <w:annotationRef/>
      </w:r>
      <w:r>
        <w:t xml:space="preserve">Really?  </w:t>
      </w:r>
    </w:p>
  </w:comment>
  <w:comment w:id="39" w:author="Edward Vacek SJ" w:date="2022-03-03T02:42:00Z" w:initials="EV">
    <w:p w14:paraId="2799CFDC" w14:textId="77777777" w:rsidR="00052A7B" w:rsidRDefault="00052A7B">
      <w:pPr>
        <w:pStyle w:val="CommentText"/>
      </w:pPr>
      <w:r>
        <w:rPr>
          <w:rStyle w:val="CommentReference"/>
        </w:rPr>
        <w:annotationRef/>
      </w:r>
      <w:r>
        <w:t>To?</w:t>
      </w:r>
    </w:p>
  </w:comment>
  <w:comment w:id="40" w:author="Edward Vacek SJ" w:date="2022-03-03T02:44:00Z" w:initials="EV">
    <w:p w14:paraId="52C7EE35" w14:textId="77777777" w:rsidR="00B07B1A" w:rsidRDefault="00B07B1A">
      <w:pPr>
        <w:pStyle w:val="CommentText"/>
      </w:pPr>
      <w:r>
        <w:rPr>
          <w:rStyle w:val="CommentReference"/>
        </w:rPr>
        <w:annotationRef/>
      </w:r>
      <w:r>
        <w:t>Here you note an alternative view.  Is it also true?</w:t>
      </w:r>
    </w:p>
  </w:comment>
  <w:comment w:id="41" w:author="Edward Vacek SJ" w:date="2022-03-03T02:45:00Z" w:initials="EV">
    <w:p w14:paraId="5B0A4570" w14:textId="77777777" w:rsidR="00B07B1A" w:rsidRDefault="00B07B1A">
      <w:pPr>
        <w:pStyle w:val="CommentText"/>
      </w:pPr>
      <w:r>
        <w:rPr>
          <w:rStyle w:val="CommentReference"/>
        </w:rPr>
        <w:annotationRef/>
      </w:r>
      <w:r>
        <w:t xml:space="preserve">Do you provide any research on how prevalent this is?  Can you provide research on how prevalent it is in marriage?  Lots of people in marriage do not communicate well with their spouses. Non-communication was until recently common in </w:t>
      </w:r>
      <w:proofErr w:type="spellStart"/>
      <w:r>
        <w:t>mariages</w:t>
      </w:r>
      <w:proofErr w:type="spellEnd"/>
      <w:r>
        <w:t>.</w:t>
      </w:r>
    </w:p>
  </w:comment>
  <w:comment w:id="42" w:author="Edward Vacek SJ" w:date="2022-03-03T02:51:00Z" w:initials="EV">
    <w:p w14:paraId="3416BFE4" w14:textId="77777777" w:rsidR="00B07B1A" w:rsidRDefault="00B07B1A">
      <w:pPr>
        <w:pStyle w:val="CommentText"/>
      </w:pPr>
      <w:r>
        <w:rPr>
          <w:rStyle w:val="CommentReference"/>
        </w:rPr>
        <w:annotationRef/>
      </w:r>
      <w:r>
        <w:t>?</w:t>
      </w:r>
    </w:p>
  </w:comment>
  <w:comment w:id="43" w:author="Edward Vacek SJ" w:date="2022-03-03T02:51:00Z" w:initials="EV">
    <w:p w14:paraId="67CC5E60" w14:textId="77777777" w:rsidR="00B07B1A" w:rsidRDefault="00B07B1A">
      <w:pPr>
        <w:pStyle w:val="CommentText"/>
      </w:pPr>
      <w:r>
        <w:rPr>
          <w:rStyle w:val="CommentReference"/>
        </w:rPr>
        <w:annotationRef/>
      </w:r>
      <w:r>
        <w:t>for</w:t>
      </w:r>
    </w:p>
  </w:comment>
  <w:comment w:id="44" w:author="Edward Vacek SJ" w:date="2022-03-03T02:52:00Z" w:initials="EV">
    <w:p w14:paraId="264D6CD5" w14:textId="77777777" w:rsidR="00B07B1A" w:rsidRDefault="00B07B1A">
      <w:pPr>
        <w:pStyle w:val="CommentText"/>
      </w:pPr>
      <w:r>
        <w:rPr>
          <w:rStyle w:val="CommentReference"/>
        </w:rPr>
        <w:annotationRef/>
      </w:r>
      <w:r>
        <w:t>omit</w:t>
      </w:r>
    </w:p>
  </w:comment>
  <w:comment w:id="45" w:author="Edward Vacek SJ" w:date="2022-03-03T02:53:00Z" w:initials="EV">
    <w:p w14:paraId="0354E6B3" w14:textId="77777777" w:rsidR="00B07B1A" w:rsidRDefault="00B07B1A">
      <w:pPr>
        <w:pStyle w:val="CommentText"/>
      </w:pPr>
      <w:r>
        <w:rPr>
          <w:rStyle w:val="CommentReference"/>
        </w:rPr>
        <w:annotationRef/>
      </w:r>
      <w:r>
        <w:t xml:space="preserve">that </w:t>
      </w:r>
    </w:p>
  </w:comment>
  <w:comment w:id="48" w:author="Edward Vacek SJ" w:date="2022-03-03T02:56:00Z" w:initials="EV">
    <w:p w14:paraId="6B2300CB" w14:textId="77777777" w:rsidR="00230652" w:rsidRDefault="00230652">
      <w:pPr>
        <w:pStyle w:val="CommentText"/>
      </w:pPr>
      <w:r>
        <w:rPr>
          <w:rStyle w:val="CommentReference"/>
        </w:rPr>
        <w:annotationRef/>
      </w:r>
      <w:r>
        <w:t>?  Many would say their live lack autonomy because of all the social and ecclesial pressures they experience.</w:t>
      </w:r>
    </w:p>
  </w:comment>
  <w:comment w:id="49" w:author="Edward Vacek SJ" w:date="2022-03-03T02:58:00Z" w:initials="EV">
    <w:p w14:paraId="38E26C8D" w14:textId="77777777" w:rsidR="00230652" w:rsidRDefault="00230652">
      <w:pPr>
        <w:pStyle w:val="CommentText"/>
      </w:pPr>
      <w:r>
        <w:rPr>
          <w:rStyle w:val="CommentReference"/>
        </w:rPr>
        <w:annotationRef/>
      </w:r>
      <w:r>
        <w:t>Can?</w:t>
      </w:r>
    </w:p>
  </w:comment>
  <w:comment w:id="50" w:author="Edward Vacek SJ" w:date="2022-03-03T02:57:00Z" w:initials="EV">
    <w:p w14:paraId="616B30EA" w14:textId="77777777" w:rsidR="00230652" w:rsidRDefault="00230652">
      <w:pPr>
        <w:pStyle w:val="CommentText"/>
      </w:pPr>
      <w:r>
        <w:rPr>
          <w:rStyle w:val="CommentReference"/>
        </w:rPr>
        <w:annotationRef/>
      </w:r>
      <w:r>
        <w:t>?</w:t>
      </w:r>
    </w:p>
  </w:comment>
  <w:comment w:id="51" w:author="Edward Vacek SJ" w:date="2022-03-03T02:59:00Z" w:initials="EV">
    <w:p w14:paraId="68407D16" w14:textId="77777777" w:rsidR="00230652" w:rsidRDefault="00230652">
      <w:pPr>
        <w:pStyle w:val="CommentText"/>
      </w:pPr>
      <w:r>
        <w:rPr>
          <w:rStyle w:val="CommentReference"/>
        </w:rPr>
        <w:annotationRef/>
      </w:r>
      <w:r>
        <w:t>omit</w:t>
      </w:r>
    </w:p>
  </w:comment>
  <w:comment w:id="52" w:author="Edward Vacek SJ" w:date="2022-03-03T03:02:00Z" w:initials="EV">
    <w:p w14:paraId="0D0BAD68" w14:textId="77777777" w:rsidR="00230652" w:rsidRDefault="00230652">
      <w:pPr>
        <w:pStyle w:val="CommentText"/>
      </w:pPr>
      <w:r>
        <w:rPr>
          <w:rStyle w:val="CommentReference"/>
        </w:rPr>
        <w:annotationRef/>
      </w:r>
      <w:r>
        <w:t xml:space="preserve">unclear: celibacy </w:t>
      </w:r>
      <w:proofErr w:type="gramStart"/>
      <w:r>
        <w:t>is a reflection of</w:t>
      </w:r>
      <w:proofErr w:type="gramEnd"/>
      <w:r>
        <w:t xml:space="preserve"> celibate culture?</w:t>
      </w:r>
    </w:p>
  </w:comment>
  <w:comment w:id="53" w:author="Edward Vacek SJ" w:date="2022-03-03T03:00:00Z" w:initials="EV">
    <w:p w14:paraId="14081E4A" w14:textId="77777777" w:rsidR="00230652" w:rsidRDefault="00230652">
      <w:pPr>
        <w:pStyle w:val="CommentText"/>
      </w:pPr>
      <w:r>
        <w:rPr>
          <w:rStyle w:val="CommentReference"/>
        </w:rPr>
        <w:annotationRef/>
      </w:r>
      <w:r>
        <w:t>OK.  But St. Paul taught the opposite.</w:t>
      </w:r>
    </w:p>
  </w:comment>
  <w:comment w:id="54" w:author="Edward Vacek SJ" w:date="2022-03-03T03:03:00Z" w:initials="EV">
    <w:p w14:paraId="167EB681" w14:textId="77777777" w:rsidR="00D11607" w:rsidRDefault="00D11607">
      <w:pPr>
        <w:pStyle w:val="CommentText"/>
      </w:pPr>
      <w:r>
        <w:rPr>
          <w:rStyle w:val="CommentReference"/>
        </w:rPr>
        <w:annotationRef/>
      </w:r>
      <w:r>
        <w:t xml:space="preserve">?  The point of the spiritual life, including celibacy, was the opposite.  </w:t>
      </w:r>
    </w:p>
  </w:comment>
  <w:comment w:id="55" w:author="Edward Vacek SJ" w:date="2022-03-03T03:05:00Z" w:initials="EV">
    <w:p w14:paraId="162C407E" w14:textId="77777777" w:rsidR="00D11607" w:rsidRDefault="00D11607">
      <w:pPr>
        <w:pStyle w:val="CommentText"/>
      </w:pPr>
      <w:r>
        <w:rPr>
          <w:rStyle w:val="CommentReference"/>
        </w:rPr>
        <w:annotationRef/>
      </w:r>
      <w:r>
        <w:t>Maybe in the early 1900’s, but this has not been a common view in Catholicism, especially since Vatican II.</w:t>
      </w:r>
    </w:p>
  </w:comment>
  <w:comment w:id="56" w:author="Edward Vacek SJ" w:date="2022-03-03T03:04:00Z" w:initials="EV">
    <w:p w14:paraId="3AB2DC25" w14:textId="77777777" w:rsidR="00D11607" w:rsidRDefault="00D11607">
      <w:pPr>
        <w:pStyle w:val="CommentText"/>
      </w:pPr>
      <w:r>
        <w:rPr>
          <w:rStyle w:val="CommentReference"/>
        </w:rPr>
        <w:annotationRef/>
      </w:r>
      <w:r>
        <w:t>Once upon a time, it was thought to be a reflection of Jesus and Paul.</w:t>
      </w:r>
    </w:p>
  </w:comment>
  <w:comment w:id="57" w:author="Edward Vacek SJ" w:date="2022-03-03T03:10:00Z" w:initials="EV">
    <w:p w14:paraId="7AB43E05" w14:textId="77777777" w:rsidR="00D11607" w:rsidRDefault="00D11607">
      <w:pPr>
        <w:pStyle w:val="CommentText"/>
      </w:pPr>
      <w:r>
        <w:rPr>
          <w:rStyle w:val="CommentReference"/>
        </w:rPr>
        <w:annotationRef/>
      </w:r>
      <w:r>
        <w:t>Will your proposal of priests living in small community solve this problem?</w:t>
      </w:r>
    </w:p>
  </w:comment>
  <w:comment w:id="58" w:author="Edward Vacek SJ" w:date="2022-03-03T03:12:00Z" w:initials="EV">
    <w:p w14:paraId="6FBC4A10" w14:textId="77777777" w:rsidR="00D11607" w:rsidRDefault="00D11607">
      <w:pPr>
        <w:pStyle w:val="CommentText"/>
      </w:pPr>
      <w:r>
        <w:rPr>
          <w:rStyle w:val="CommentReference"/>
        </w:rPr>
        <w:annotationRef/>
      </w:r>
      <w:r>
        <w:t>More and more people are having children as single parents.</w:t>
      </w:r>
    </w:p>
  </w:comment>
  <w:comment w:id="59" w:author="Edward Vacek SJ" w:date="2022-03-03T03:13:00Z" w:initials="EV">
    <w:p w14:paraId="25723895" w14:textId="77777777" w:rsidR="00D11607" w:rsidRDefault="00D11607">
      <w:pPr>
        <w:pStyle w:val="CommentText"/>
      </w:pPr>
      <w:r>
        <w:rPr>
          <w:rStyle w:val="CommentReference"/>
        </w:rPr>
        <w:annotationRef/>
      </w:r>
      <w:r>
        <w:t>Yes, but this is the opposite of the loneliness this essay has been focused on.</w:t>
      </w:r>
    </w:p>
  </w:comment>
  <w:comment w:id="60" w:author="Edward Vacek SJ" w:date="2022-03-03T03:14:00Z" w:initials="EV">
    <w:p w14:paraId="29F16DD8" w14:textId="77777777" w:rsidR="00520FE4" w:rsidRDefault="00520FE4">
      <w:pPr>
        <w:pStyle w:val="CommentText"/>
      </w:pPr>
      <w:r>
        <w:rPr>
          <w:rStyle w:val="CommentReference"/>
        </w:rPr>
        <w:annotationRef/>
      </w:r>
      <w:r>
        <w:t>Your basic proposal is not to get rid of mandatory celibacy.  Not clear how a priest living with other priests would not even exacerbate this problem.</w:t>
      </w:r>
    </w:p>
  </w:comment>
  <w:comment w:id="61" w:author="Edward Vacek SJ" w:date="2022-03-03T03:16:00Z" w:initials="EV">
    <w:p w14:paraId="2E0FB669" w14:textId="77777777" w:rsidR="00520FE4" w:rsidRDefault="00520FE4">
      <w:pPr>
        <w:pStyle w:val="CommentText"/>
      </w:pPr>
      <w:r>
        <w:rPr>
          <w:rStyle w:val="CommentReference"/>
        </w:rPr>
        <w:annotationRef/>
      </w:r>
      <w:r>
        <w:t>This is a real issue, and the Church should pay greatest attention to it.  Abundant ministers in the world is more important than celibacy.  Here then you are arguing against celibacy itself.</w:t>
      </w:r>
    </w:p>
  </w:comment>
  <w:comment w:id="63" w:author="Edward Vacek SJ" w:date="2022-03-03T03:18:00Z" w:initials="EV">
    <w:p w14:paraId="2BD5A3CD" w14:textId="77777777" w:rsidR="00520FE4" w:rsidRDefault="00520FE4">
      <w:pPr>
        <w:pStyle w:val="CommentText"/>
      </w:pPr>
      <w:r>
        <w:rPr>
          <w:rStyle w:val="CommentReference"/>
        </w:rPr>
        <w:annotationRef/>
      </w:r>
      <w:r>
        <w:t>Past tense</w:t>
      </w:r>
    </w:p>
  </w:comment>
  <w:comment w:id="64" w:author="Edward Vacek SJ" w:date="2022-03-03T03:19:00Z" w:initials="EV">
    <w:p w14:paraId="3DF9B827" w14:textId="77777777" w:rsidR="00520FE4" w:rsidRDefault="00520FE4">
      <w:pPr>
        <w:pStyle w:val="CommentText"/>
      </w:pPr>
      <w:r>
        <w:rPr>
          <w:rStyle w:val="CommentReference"/>
        </w:rPr>
        <w:annotationRef/>
      </w:r>
      <w:r>
        <w:t>Past tense</w:t>
      </w:r>
    </w:p>
  </w:comment>
  <w:comment w:id="65" w:author="Edward Vacek SJ" w:date="2022-03-03T03:19:00Z" w:initials="EV">
    <w:p w14:paraId="301A915A" w14:textId="77777777" w:rsidR="00520FE4" w:rsidRDefault="00520FE4">
      <w:pPr>
        <w:pStyle w:val="CommentText"/>
      </w:pPr>
      <w:r>
        <w:rPr>
          <w:rStyle w:val="CommentReference"/>
        </w:rPr>
        <w:annotationRef/>
      </w:r>
      <w:r>
        <w:t>Probably so, but diocesan priests have lots of this.</w:t>
      </w:r>
    </w:p>
  </w:comment>
  <w:comment w:id="66" w:author="Edward Vacek SJ" w:date="2022-03-03T03:23:00Z" w:initials="EV">
    <w:p w14:paraId="746D1B59" w14:textId="4DAC0760" w:rsidR="00BA4B03" w:rsidRDefault="00BA4B03">
      <w:pPr>
        <w:pStyle w:val="CommentText"/>
      </w:pPr>
      <w:r>
        <w:rPr>
          <w:rStyle w:val="CommentReference"/>
        </w:rPr>
        <w:annotationRef/>
      </w:r>
      <w:r>
        <w:t>Here you list only bet-case scenarios.  Some communities of diocesan priest have been hell-holes or places of alcoholism.</w:t>
      </w:r>
    </w:p>
  </w:comment>
  <w:comment w:id="67" w:author="Edward Vacek SJ" w:date="2022-03-03T03:25:00Z" w:initials="EV">
    <w:p w14:paraId="5BDD426B" w14:textId="671F5E17" w:rsidR="00A45789" w:rsidRDefault="00A45789">
      <w:pPr>
        <w:pStyle w:val="CommentText"/>
      </w:pPr>
      <w:r>
        <w:rPr>
          <w:rStyle w:val="CommentReference"/>
        </w:rPr>
        <w:annotationRef/>
      </w:r>
      <w:r>
        <w:t>Again, are you against celibacy or only against living alone?</w:t>
      </w:r>
    </w:p>
  </w:comment>
  <w:comment w:id="68" w:author="Edward Vacek SJ" w:date="2022-03-03T03:26:00Z" w:initials="EV">
    <w:p w14:paraId="396996A6" w14:textId="2942E79A" w:rsidR="00A45789" w:rsidRDefault="00A45789">
      <w:pPr>
        <w:pStyle w:val="CommentText"/>
      </w:pPr>
      <w:r>
        <w:rPr>
          <w:rStyle w:val="CommentReference"/>
        </w:rPr>
        <w:annotationRef/>
      </w:r>
      <w:r>
        <w:t>Singular/plural.</w:t>
      </w:r>
    </w:p>
  </w:comment>
  <w:comment w:id="69" w:author="Edward Vacek SJ" w:date="2022-03-03T03:27:00Z" w:initials="EV">
    <w:p w14:paraId="06BBD51E" w14:textId="72C603CC" w:rsidR="00A45789" w:rsidRDefault="00A45789">
      <w:pPr>
        <w:pStyle w:val="CommentText"/>
      </w:pPr>
      <w:r>
        <w:rPr>
          <w:rStyle w:val="CommentReference"/>
        </w:rPr>
        <w:annotationRef/>
      </w:r>
      <w:r>
        <w:t>Here you seem to undercut the previous claims.  Here, it might seem, that a relationship with God can provide the health you seek.</w:t>
      </w:r>
    </w:p>
  </w:comment>
  <w:comment w:id="70" w:author="Edward Vacek SJ" w:date="2022-03-03T03:28:00Z" w:initials="EV">
    <w:p w14:paraId="318C947C" w14:textId="1C8AA9B9" w:rsidR="00A45789" w:rsidRDefault="00A45789">
      <w:pPr>
        <w:pStyle w:val="CommentText"/>
      </w:pPr>
      <w:r>
        <w:rPr>
          <w:rStyle w:val="CommentReference"/>
        </w:rPr>
        <w:annotationRef/>
      </w:r>
      <w:r>
        <w:t>Note: most of these are married.</w:t>
      </w:r>
    </w:p>
  </w:comment>
  <w:comment w:id="71" w:author="Edward Vacek SJ" w:date="2022-03-03T03:30:00Z" w:initials="EV">
    <w:p w14:paraId="0E9DD834" w14:textId="166DE862" w:rsidR="00A45789" w:rsidRDefault="00A45789">
      <w:pPr>
        <w:pStyle w:val="CommentText"/>
      </w:pPr>
      <w:r>
        <w:rPr>
          <w:rStyle w:val="CommentReference"/>
        </w:rPr>
        <w:annotationRef/>
      </w:r>
      <w:r>
        <w:t>Again, a priest’s life is hardly one of absolute privacy.  You next speak of workload = sounds not very private.</w:t>
      </w:r>
    </w:p>
  </w:comment>
  <w:comment w:id="72" w:author="Edward Vacek SJ" w:date="2022-03-03T03:31:00Z" w:initials="EV">
    <w:p w14:paraId="1178BC3D" w14:textId="25A3E48B" w:rsidR="00A45789" w:rsidRDefault="00A45789">
      <w:pPr>
        <w:pStyle w:val="CommentText"/>
      </w:pPr>
      <w:r>
        <w:rPr>
          <w:rStyle w:val="CommentReference"/>
        </w:rPr>
        <w:annotationRef/>
      </w:r>
      <w:r>
        <w:t>I suspect so, but do you have any proof?</w:t>
      </w:r>
    </w:p>
  </w:comment>
  <w:comment w:id="73" w:author="Edward Vacek SJ" w:date="2022-03-03T03:33:00Z" w:initials="EV">
    <w:p w14:paraId="1B835FDF" w14:textId="08842E2D" w:rsidR="00A45789" w:rsidRDefault="00A45789">
      <w:pPr>
        <w:pStyle w:val="CommentText"/>
      </w:pPr>
      <w:r>
        <w:rPr>
          <w:rStyle w:val="CommentReference"/>
        </w:rPr>
        <w:annotationRef/>
      </w:r>
      <w:r>
        <w:t>Might be?</w:t>
      </w:r>
    </w:p>
  </w:comment>
  <w:comment w:id="74" w:author="Edward Vacek SJ" w:date="2022-03-03T03:33:00Z" w:initials="EV">
    <w:p w14:paraId="51EC293F" w14:textId="03648480" w:rsidR="00A45789" w:rsidRDefault="00A45789">
      <w:pPr>
        <w:pStyle w:val="CommentText"/>
      </w:pPr>
      <w:r>
        <w:rPr>
          <w:rStyle w:val="CommentReference"/>
        </w:rPr>
        <w:annotationRef/>
      </w:r>
      <w:r>
        <w:t>Add on?</w:t>
      </w:r>
    </w:p>
  </w:comment>
  <w:comment w:id="75" w:author="Edward Vacek SJ" w:date="2022-03-03T03:43:00Z" w:initials="EV">
    <w:p w14:paraId="6E9BC853" w14:textId="3683EEC1" w:rsidR="0025420F" w:rsidRDefault="0025420F">
      <w:pPr>
        <w:pStyle w:val="CommentText"/>
      </w:pPr>
      <w:r>
        <w:rPr>
          <w:rStyle w:val="CommentReference"/>
        </w:rPr>
        <w:annotationRef/>
      </w:r>
      <w:r>
        <w:t>Seems over-wrought.  The Church has seen much worse.</w:t>
      </w:r>
    </w:p>
  </w:comment>
  <w:comment w:id="76" w:author="Edward Vacek SJ" w:date="2022-03-03T03:44:00Z" w:initials="EV">
    <w:p w14:paraId="62B999CA" w14:textId="585E94AE" w:rsidR="0027252A" w:rsidRDefault="0027252A">
      <w:pPr>
        <w:pStyle w:val="CommentText"/>
      </w:pPr>
      <w:r>
        <w:rPr>
          <w:rStyle w:val="CommentReference"/>
        </w:rPr>
        <w:annotationRef/>
      </w:r>
      <w:r>
        <w:t>This would still be the case if priests had a house shared by several priests.</w:t>
      </w:r>
    </w:p>
  </w:comment>
  <w:comment w:id="77" w:author="Edward Vacek SJ" w:date="2022-03-03T03:45:00Z" w:initials="EV">
    <w:p w14:paraId="3F7AB5EC" w14:textId="1B740BFA" w:rsidR="0027252A" w:rsidRDefault="0027252A">
      <w:pPr>
        <w:pStyle w:val="CommentText"/>
      </w:pPr>
      <w:r>
        <w:rPr>
          <w:rStyle w:val="CommentReference"/>
        </w:rPr>
        <w:annotationRef/>
      </w:r>
      <w:r>
        <w:t>?</w:t>
      </w:r>
    </w:p>
  </w:comment>
  <w:comment w:id="78" w:author="Edward Vacek SJ" w:date="2022-03-03T03:46:00Z" w:initials="EV">
    <w:p w14:paraId="4DFC3609" w14:textId="41C466F5" w:rsidR="0027252A" w:rsidRDefault="0027252A">
      <w:pPr>
        <w:pStyle w:val="CommentText"/>
      </w:pPr>
      <w:r>
        <w:rPr>
          <w:rStyle w:val="CommentReference"/>
        </w:rPr>
        <w:annotationRef/>
      </w:r>
      <w:r>
        <w:t>?</w:t>
      </w:r>
    </w:p>
  </w:comment>
  <w:comment w:id="79" w:author="Edward Vacek SJ" w:date="2022-03-03T03:46:00Z" w:initials="EV">
    <w:p w14:paraId="26AEAC8F" w14:textId="6FB06A41" w:rsidR="0027252A" w:rsidRDefault="0027252A">
      <w:pPr>
        <w:pStyle w:val="CommentText"/>
      </w:pPr>
      <w:r>
        <w:rPr>
          <w:rStyle w:val="CommentReference"/>
        </w:rPr>
        <w:annotationRef/>
      </w:r>
      <w:r>
        <w:t>This I suppose still be the case if each priest had one or more parishes away from the common community.</w:t>
      </w:r>
    </w:p>
  </w:comment>
  <w:comment w:id="81" w:author="Edward Vacek SJ" w:date="2022-03-03T03:48:00Z" w:initials="EV">
    <w:p w14:paraId="5DE939D2" w14:textId="6EE13890" w:rsidR="0027252A" w:rsidRDefault="0027252A" w:rsidP="0027252A">
      <w:pPr>
        <w:pStyle w:val="CommentText"/>
      </w:pPr>
      <w:r>
        <w:rPr>
          <w:rStyle w:val="CommentReference"/>
        </w:rPr>
        <w:annotationRef/>
      </w:r>
      <w:r>
        <w:t>His seems a significant shift from celibate priesthood.  In fact the problem would be increased if the pastor lives outside the parish.</w:t>
      </w:r>
    </w:p>
  </w:comment>
  <w:comment w:id="82" w:author="Edward Vacek SJ" w:date="2022-03-03T03:49:00Z" w:initials="EV">
    <w:p w14:paraId="5143CDCB" w14:textId="1750FFE0" w:rsidR="0027252A" w:rsidRDefault="0027252A">
      <w:pPr>
        <w:pStyle w:val="CommentText"/>
      </w:pPr>
      <w:r>
        <w:rPr>
          <w:rStyle w:val="CommentReference"/>
        </w:rPr>
        <w:annotationRef/>
      </w:r>
      <w:r>
        <w:t>Seems more likely if pastor does not live in the parish.</w:t>
      </w:r>
    </w:p>
  </w:comment>
  <w:comment w:id="83" w:author="Edward Vacek SJ" w:date="2022-03-03T03:50:00Z" w:initials="EV">
    <w:p w14:paraId="1974E36F" w14:textId="049BE5A7" w:rsidR="0027252A" w:rsidRDefault="0027252A">
      <w:pPr>
        <w:pStyle w:val="CommentText"/>
      </w:pPr>
      <w:r>
        <w:rPr>
          <w:rStyle w:val="CommentReference"/>
        </w:rPr>
        <w:annotationRef/>
      </w:r>
      <w:r>
        <w:t>Seems to say that this is the problem.  If so, the answer would seem to be more asceticism, not less.</w:t>
      </w:r>
    </w:p>
  </w:comment>
  <w:comment w:id="85" w:author="Edward Vacek SJ" w:date="2022-03-03T03:52:00Z" w:initials="EV">
    <w:p w14:paraId="71D9A9AC" w14:textId="4949B5D8" w:rsidR="0027252A" w:rsidRDefault="0027252A">
      <w:pPr>
        <w:pStyle w:val="CommentText"/>
      </w:pPr>
      <w:r>
        <w:rPr>
          <w:rStyle w:val="CommentReference"/>
        </w:rPr>
        <w:annotationRef/>
      </w:r>
      <w:r>
        <w:t xml:space="preserve">This seems to be the problem.  So, yes married priests.  But 3-4 </w:t>
      </w:r>
      <w:proofErr w:type="spellStart"/>
      <w:r>
        <w:t>piests</w:t>
      </w:r>
      <w:proofErr w:type="spellEnd"/>
      <w:r>
        <w:t xml:space="preserve"> living in a common rectory will not provide.</w:t>
      </w:r>
    </w:p>
  </w:comment>
  <w:comment w:id="86" w:author="Edward Vacek SJ" w:date="2022-03-03T03:55:00Z" w:initials="EV">
    <w:p w14:paraId="53D1704C" w14:textId="39932FDB" w:rsidR="00DE69A6" w:rsidRDefault="00DE69A6">
      <w:pPr>
        <w:pStyle w:val="CommentText"/>
      </w:pPr>
      <w:r>
        <w:rPr>
          <w:rStyle w:val="CommentReference"/>
        </w:rPr>
        <w:annotationRef/>
      </w:r>
      <w:r>
        <w:t>Not clear this is solved by 4 priests living together.</w:t>
      </w:r>
    </w:p>
  </w:comment>
  <w:comment w:id="87" w:author="Edward Vacek SJ" w:date="2022-03-03T03:56:00Z" w:initials="EV">
    <w:p w14:paraId="4ADAE25A" w14:textId="51FD5339" w:rsidR="00DE69A6" w:rsidRDefault="00DE69A6">
      <w:pPr>
        <w:pStyle w:val="CommentText"/>
      </w:pPr>
      <w:r>
        <w:rPr>
          <w:rStyle w:val="CommentReference"/>
        </w:rPr>
        <w:annotationRef/>
      </w:r>
      <w:r>
        <w:t>Seems repetitive.</w:t>
      </w:r>
    </w:p>
  </w:comment>
  <w:comment w:id="88" w:author="Edward Vacek SJ" w:date="2022-03-03T03:57:00Z" w:initials="EV">
    <w:p w14:paraId="7E6EA10C" w14:textId="72501F79" w:rsidR="00DE69A6" w:rsidRDefault="00DE69A6">
      <w:pPr>
        <w:pStyle w:val="CommentText"/>
      </w:pPr>
      <w:r>
        <w:rPr>
          <w:rStyle w:val="CommentReference"/>
        </w:rPr>
        <w:annotationRef/>
      </w:r>
      <w:r>
        <w:t>=?</w:t>
      </w:r>
    </w:p>
  </w:comment>
  <w:comment w:id="89" w:author="Edward Vacek SJ" w:date="2022-03-03T03:58:00Z" w:initials="EV">
    <w:p w14:paraId="06D44CA9" w14:textId="477A4D06" w:rsidR="00DE69A6" w:rsidRDefault="00DE69A6">
      <w:pPr>
        <w:pStyle w:val="CommentText"/>
      </w:pPr>
      <w:r>
        <w:rPr>
          <w:rStyle w:val="CommentReference"/>
        </w:rPr>
        <w:annotationRef/>
      </w:r>
      <w:r>
        <w:t>Does not sound like 3-4 priests in one home.</w:t>
      </w:r>
    </w:p>
  </w:comment>
  <w:comment w:id="90" w:author="Edward Vacek SJ" w:date="2022-03-03T03:58:00Z" w:initials="EV">
    <w:p w14:paraId="39E9BF17" w14:textId="6E38254F" w:rsidR="00DE69A6" w:rsidRDefault="00DE69A6">
      <w:pPr>
        <w:pStyle w:val="CommentText"/>
      </w:pPr>
      <w:r>
        <w:rPr>
          <w:rStyle w:val="CommentReference"/>
        </w:rPr>
        <w:annotationRef/>
      </w:r>
      <w:proofErr w:type="spellStart"/>
      <w:r>
        <w:t>Repetitiv</w:t>
      </w:r>
      <w:proofErr w:type="spellEnd"/>
      <w:r>
        <w:t>?</w:t>
      </w:r>
    </w:p>
  </w:comment>
  <w:comment w:id="91" w:author="Edward Vacek SJ" w:date="2022-03-03T04:00:00Z" w:initials="EV">
    <w:p w14:paraId="7AFC4188" w14:textId="4A8A4994" w:rsidR="00DE69A6" w:rsidRDefault="00DE69A6">
      <w:pPr>
        <w:pStyle w:val="CommentText"/>
      </w:pPr>
      <w:r>
        <w:rPr>
          <w:rStyle w:val="CommentReference"/>
        </w:rPr>
        <w:annotationRef/>
      </w:r>
      <w:r>
        <w:t xml:space="preserve">OK, but this religious reference seems to come out of the blue.  One might better have “living </w:t>
      </w:r>
      <w:proofErr w:type="spellStart"/>
      <w:r>
        <w:t>Eucharistically</w:t>
      </w:r>
      <w:proofErr w:type="spellEnd"/>
      <w:r>
        <w:t xml:space="preserve">.” </w:t>
      </w:r>
    </w:p>
  </w:comment>
  <w:comment w:id="92" w:author="Edward Vacek SJ" w:date="2022-03-03T04:02:00Z" w:initials="EV">
    <w:p w14:paraId="363582DD" w14:textId="4515F3EA" w:rsidR="00DE69A6" w:rsidRDefault="00DE69A6">
      <w:pPr>
        <w:pStyle w:val="CommentText"/>
      </w:pPr>
      <w:r>
        <w:rPr>
          <w:rStyle w:val="CommentReference"/>
        </w:rPr>
        <w:annotationRef/>
      </w:r>
      <w:r>
        <w:t xml:space="preserve">Yes, but this is possible now.  And it would seem less </w:t>
      </w:r>
      <w:proofErr w:type="spellStart"/>
      <w:proofErr w:type="gramStart"/>
      <w:r>
        <w:t>likel;y</w:t>
      </w:r>
      <w:proofErr w:type="spellEnd"/>
      <w:proofErr w:type="gramEnd"/>
      <w:r>
        <w:t xml:space="preserve"> if priest lives away at another parish.</w:t>
      </w:r>
    </w:p>
  </w:comment>
  <w:comment w:id="93" w:author="Edward Vacek SJ" w:date="2022-03-03T04:03:00Z" w:initials="EV">
    <w:p w14:paraId="763B3D02" w14:textId="5CACFE67" w:rsidR="00DE69A6" w:rsidRDefault="00DE69A6">
      <w:pPr>
        <w:pStyle w:val="CommentText"/>
      </w:pPr>
      <w:r>
        <w:rPr>
          <w:rStyle w:val="CommentReference"/>
        </w:rPr>
        <w:annotationRef/>
      </w:r>
      <w:r>
        <w:t>Nice but already true in present situation.</w:t>
      </w:r>
    </w:p>
  </w:comment>
  <w:comment w:id="94" w:author="Edward Vacek SJ" w:date="2022-03-03T04:05:00Z" w:initials="EV">
    <w:p w14:paraId="0B13DD3E" w14:textId="732F85B0" w:rsidR="009F0067" w:rsidRDefault="009F0067">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11B737" w15:done="0"/>
  <w15:commentEx w15:paraId="0FAE8735" w15:done="0"/>
  <w15:commentEx w15:paraId="3585C802" w15:done="0"/>
  <w15:commentEx w15:paraId="6856C0B4" w15:done="0"/>
  <w15:commentEx w15:paraId="632B9A45" w15:done="0"/>
  <w15:commentEx w15:paraId="1ACA43F4" w15:done="0"/>
  <w15:commentEx w15:paraId="5C9D96EB" w15:done="0"/>
  <w15:commentEx w15:paraId="24B3A6D1" w15:done="0"/>
  <w15:commentEx w15:paraId="1B13538E" w15:done="0"/>
  <w15:commentEx w15:paraId="4F7927D5" w15:done="0"/>
  <w15:commentEx w15:paraId="75F9E786" w15:done="0"/>
  <w15:commentEx w15:paraId="0F33F505" w15:done="0"/>
  <w15:commentEx w15:paraId="574B85AD" w15:done="0"/>
  <w15:commentEx w15:paraId="075414EB" w15:done="0"/>
  <w15:commentEx w15:paraId="3FB33165" w15:done="0"/>
  <w15:commentEx w15:paraId="587AC81B" w15:done="0"/>
  <w15:commentEx w15:paraId="795B9A88" w15:done="0"/>
  <w15:commentEx w15:paraId="4A4454BB" w15:done="0"/>
  <w15:commentEx w15:paraId="3A73778E" w15:done="0"/>
  <w15:commentEx w15:paraId="7ABE5275" w15:done="0"/>
  <w15:commentEx w15:paraId="726E4478" w15:done="0"/>
  <w15:commentEx w15:paraId="0B459413" w15:done="0"/>
  <w15:commentEx w15:paraId="074E66B6" w15:done="0"/>
  <w15:commentEx w15:paraId="65C7045E" w15:done="0"/>
  <w15:commentEx w15:paraId="1EFF8974" w15:done="0"/>
  <w15:commentEx w15:paraId="4C48F1EB" w15:done="0"/>
  <w15:commentEx w15:paraId="2575A8DA" w15:done="0"/>
  <w15:commentEx w15:paraId="2DDB7CED" w15:done="0"/>
  <w15:commentEx w15:paraId="58545FBF" w15:done="0"/>
  <w15:commentEx w15:paraId="37E9FF73" w15:done="0"/>
  <w15:commentEx w15:paraId="26F9A92F" w15:done="0"/>
  <w15:commentEx w15:paraId="52DC31B6" w15:done="0"/>
  <w15:commentEx w15:paraId="646BF173" w15:done="0"/>
  <w15:commentEx w15:paraId="1C1ABCEB" w15:done="0"/>
  <w15:commentEx w15:paraId="48CE4BAD" w15:done="0"/>
  <w15:commentEx w15:paraId="2D3A108E" w15:done="0"/>
  <w15:commentEx w15:paraId="2799CFDC" w15:done="0"/>
  <w15:commentEx w15:paraId="52C7EE35" w15:done="0"/>
  <w15:commentEx w15:paraId="5B0A4570" w15:done="0"/>
  <w15:commentEx w15:paraId="3416BFE4" w15:done="0"/>
  <w15:commentEx w15:paraId="67CC5E60" w15:done="0"/>
  <w15:commentEx w15:paraId="264D6CD5" w15:done="0"/>
  <w15:commentEx w15:paraId="0354E6B3" w15:done="0"/>
  <w15:commentEx w15:paraId="6B2300CB" w15:done="0"/>
  <w15:commentEx w15:paraId="38E26C8D" w15:done="0"/>
  <w15:commentEx w15:paraId="616B30EA" w15:done="0"/>
  <w15:commentEx w15:paraId="68407D16" w15:done="0"/>
  <w15:commentEx w15:paraId="0D0BAD68" w15:done="0"/>
  <w15:commentEx w15:paraId="14081E4A" w15:done="0"/>
  <w15:commentEx w15:paraId="167EB681" w15:done="0"/>
  <w15:commentEx w15:paraId="162C407E" w15:done="0"/>
  <w15:commentEx w15:paraId="3AB2DC25" w15:done="0"/>
  <w15:commentEx w15:paraId="7AB43E05" w15:done="0"/>
  <w15:commentEx w15:paraId="6FBC4A10" w15:done="0"/>
  <w15:commentEx w15:paraId="25723895" w15:done="0"/>
  <w15:commentEx w15:paraId="29F16DD8" w15:done="0"/>
  <w15:commentEx w15:paraId="2E0FB669" w15:done="0"/>
  <w15:commentEx w15:paraId="2BD5A3CD" w15:done="0"/>
  <w15:commentEx w15:paraId="3DF9B827" w15:done="0"/>
  <w15:commentEx w15:paraId="301A915A" w15:done="0"/>
  <w15:commentEx w15:paraId="746D1B59" w15:done="0"/>
  <w15:commentEx w15:paraId="5BDD426B" w15:done="0"/>
  <w15:commentEx w15:paraId="396996A6" w15:done="0"/>
  <w15:commentEx w15:paraId="06BBD51E" w15:done="0"/>
  <w15:commentEx w15:paraId="318C947C" w15:done="0"/>
  <w15:commentEx w15:paraId="0E9DD834" w15:done="0"/>
  <w15:commentEx w15:paraId="1178BC3D" w15:done="0"/>
  <w15:commentEx w15:paraId="1B835FDF" w15:done="0"/>
  <w15:commentEx w15:paraId="51EC293F" w15:done="0"/>
  <w15:commentEx w15:paraId="6E9BC853" w15:done="0"/>
  <w15:commentEx w15:paraId="62B999CA" w15:done="0"/>
  <w15:commentEx w15:paraId="3F7AB5EC" w15:done="0"/>
  <w15:commentEx w15:paraId="4DFC3609" w15:done="0"/>
  <w15:commentEx w15:paraId="26AEAC8F" w15:done="0"/>
  <w15:commentEx w15:paraId="5DE939D2" w15:done="0"/>
  <w15:commentEx w15:paraId="5143CDCB" w15:done="0"/>
  <w15:commentEx w15:paraId="1974E36F" w15:done="0"/>
  <w15:commentEx w15:paraId="71D9A9AC" w15:done="0"/>
  <w15:commentEx w15:paraId="53D1704C" w15:done="0"/>
  <w15:commentEx w15:paraId="4ADAE25A" w15:done="0"/>
  <w15:commentEx w15:paraId="7E6EA10C" w15:done="0"/>
  <w15:commentEx w15:paraId="06D44CA9" w15:done="0"/>
  <w15:commentEx w15:paraId="39E9BF17" w15:done="0"/>
  <w15:commentEx w15:paraId="7AFC4188" w15:done="0"/>
  <w15:commentEx w15:paraId="363582DD" w15:done="0"/>
  <w15:commentEx w15:paraId="763B3D02" w15:done="0"/>
  <w15:commentEx w15:paraId="0B13DD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11B737" w16cid:durableId="25CB2926"/>
  <w16cid:commentId w16cid:paraId="0FAE8735" w16cid:durableId="25CB2927"/>
  <w16cid:commentId w16cid:paraId="3585C802" w16cid:durableId="25CB2928"/>
  <w16cid:commentId w16cid:paraId="6856C0B4" w16cid:durableId="25CB2929"/>
  <w16cid:commentId w16cid:paraId="632B9A45" w16cid:durableId="25CB292A"/>
  <w16cid:commentId w16cid:paraId="1ACA43F4" w16cid:durableId="25CB292B"/>
  <w16cid:commentId w16cid:paraId="5C9D96EB" w16cid:durableId="25CB292C"/>
  <w16cid:commentId w16cid:paraId="24B3A6D1" w16cid:durableId="25CB292D"/>
  <w16cid:commentId w16cid:paraId="1B13538E" w16cid:durableId="25CB292E"/>
  <w16cid:commentId w16cid:paraId="4F7927D5" w16cid:durableId="25CB292F"/>
  <w16cid:commentId w16cid:paraId="75F9E786" w16cid:durableId="25CB2930"/>
  <w16cid:commentId w16cid:paraId="0F33F505" w16cid:durableId="25CB2931"/>
  <w16cid:commentId w16cid:paraId="574B85AD" w16cid:durableId="25CB2932"/>
  <w16cid:commentId w16cid:paraId="075414EB" w16cid:durableId="25CB2933"/>
  <w16cid:commentId w16cid:paraId="3FB33165" w16cid:durableId="25CB2934"/>
  <w16cid:commentId w16cid:paraId="587AC81B" w16cid:durableId="25CB2935"/>
  <w16cid:commentId w16cid:paraId="795B9A88" w16cid:durableId="25CB2936"/>
  <w16cid:commentId w16cid:paraId="4A4454BB" w16cid:durableId="25CB2937"/>
  <w16cid:commentId w16cid:paraId="3A73778E" w16cid:durableId="25CB2938"/>
  <w16cid:commentId w16cid:paraId="7ABE5275" w16cid:durableId="25CB2939"/>
  <w16cid:commentId w16cid:paraId="726E4478" w16cid:durableId="25CB293A"/>
  <w16cid:commentId w16cid:paraId="0B459413" w16cid:durableId="25CB293B"/>
  <w16cid:commentId w16cid:paraId="074E66B6" w16cid:durableId="25CB293C"/>
  <w16cid:commentId w16cid:paraId="65C7045E" w16cid:durableId="25CB293D"/>
  <w16cid:commentId w16cid:paraId="1EFF8974" w16cid:durableId="25CB293E"/>
  <w16cid:commentId w16cid:paraId="4C48F1EB" w16cid:durableId="25CB293F"/>
  <w16cid:commentId w16cid:paraId="2575A8DA" w16cid:durableId="25CB2940"/>
  <w16cid:commentId w16cid:paraId="2DDB7CED" w16cid:durableId="25CB2941"/>
  <w16cid:commentId w16cid:paraId="58545FBF" w16cid:durableId="25CB2942"/>
  <w16cid:commentId w16cid:paraId="37E9FF73" w16cid:durableId="25CB2943"/>
  <w16cid:commentId w16cid:paraId="26F9A92F" w16cid:durableId="25CB2944"/>
  <w16cid:commentId w16cid:paraId="52DC31B6" w16cid:durableId="25CB2945"/>
  <w16cid:commentId w16cid:paraId="646BF173" w16cid:durableId="25CB2946"/>
  <w16cid:commentId w16cid:paraId="1C1ABCEB" w16cid:durableId="25CB2947"/>
  <w16cid:commentId w16cid:paraId="48CE4BAD" w16cid:durableId="25CB2948"/>
  <w16cid:commentId w16cid:paraId="2D3A108E" w16cid:durableId="25CB2949"/>
  <w16cid:commentId w16cid:paraId="2799CFDC" w16cid:durableId="25CB294A"/>
  <w16cid:commentId w16cid:paraId="52C7EE35" w16cid:durableId="25CB294B"/>
  <w16cid:commentId w16cid:paraId="5B0A4570" w16cid:durableId="25CB294C"/>
  <w16cid:commentId w16cid:paraId="3416BFE4" w16cid:durableId="25CB294D"/>
  <w16cid:commentId w16cid:paraId="67CC5E60" w16cid:durableId="25CB294E"/>
  <w16cid:commentId w16cid:paraId="264D6CD5" w16cid:durableId="25CB294F"/>
  <w16cid:commentId w16cid:paraId="0354E6B3" w16cid:durableId="25CB2950"/>
  <w16cid:commentId w16cid:paraId="6B2300CB" w16cid:durableId="25CB2951"/>
  <w16cid:commentId w16cid:paraId="38E26C8D" w16cid:durableId="25CB2952"/>
  <w16cid:commentId w16cid:paraId="616B30EA" w16cid:durableId="25CB2953"/>
  <w16cid:commentId w16cid:paraId="68407D16" w16cid:durableId="25CB2954"/>
  <w16cid:commentId w16cid:paraId="0D0BAD68" w16cid:durableId="25CB2955"/>
  <w16cid:commentId w16cid:paraId="14081E4A" w16cid:durableId="25CB2956"/>
  <w16cid:commentId w16cid:paraId="167EB681" w16cid:durableId="25CB2957"/>
  <w16cid:commentId w16cid:paraId="162C407E" w16cid:durableId="25CB2958"/>
  <w16cid:commentId w16cid:paraId="3AB2DC25" w16cid:durableId="25CB2959"/>
  <w16cid:commentId w16cid:paraId="7AB43E05" w16cid:durableId="25CB295A"/>
  <w16cid:commentId w16cid:paraId="6FBC4A10" w16cid:durableId="25CB295B"/>
  <w16cid:commentId w16cid:paraId="25723895" w16cid:durableId="25CB295C"/>
  <w16cid:commentId w16cid:paraId="29F16DD8" w16cid:durableId="25CB295D"/>
  <w16cid:commentId w16cid:paraId="2E0FB669" w16cid:durableId="25CB295E"/>
  <w16cid:commentId w16cid:paraId="2BD5A3CD" w16cid:durableId="25CB295F"/>
  <w16cid:commentId w16cid:paraId="3DF9B827" w16cid:durableId="25CB2960"/>
  <w16cid:commentId w16cid:paraId="301A915A" w16cid:durableId="25CB2961"/>
  <w16cid:commentId w16cid:paraId="746D1B59" w16cid:durableId="25CB2962"/>
  <w16cid:commentId w16cid:paraId="5BDD426B" w16cid:durableId="25CB2963"/>
  <w16cid:commentId w16cid:paraId="396996A6" w16cid:durableId="25CB2964"/>
  <w16cid:commentId w16cid:paraId="06BBD51E" w16cid:durableId="25CB2965"/>
  <w16cid:commentId w16cid:paraId="318C947C" w16cid:durableId="25CB2966"/>
  <w16cid:commentId w16cid:paraId="0E9DD834" w16cid:durableId="25CB2967"/>
  <w16cid:commentId w16cid:paraId="1178BC3D" w16cid:durableId="25CB2968"/>
  <w16cid:commentId w16cid:paraId="1B835FDF" w16cid:durableId="25CB2969"/>
  <w16cid:commentId w16cid:paraId="51EC293F" w16cid:durableId="25CB296A"/>
  <w16cid:commentId w16cid:paraId="6E9BC853" w16cid:durableId="25CB296B"/>
  <w16cid:commentId w16cid:paraId="62B999CA" w16cid:durableId="25CB296C"/>
  <w16cid:commentId w16cid:paraId="3F7AB5EC" w16cid:durableId="25CB296D"/>
  <w16cid:commentId w16cid:paraId="4DFC3609" w16cid:durableId="25CB296E"/>
  <w16cid:commentId w16cid:paraId="26AEAC8F" w16cid:durableId="25CB296F"/>
  <w16cid:commentId w16cid:paraId="5DE939D2" w16cid:durableId="25CB2970"/>
  <w16cid:commentId w16cid:paraId="5143CDCB" w16cid:durableId="25CB2971"/>
  <w16cid:commentId w16cid:paraId="1974E36F" w16cid:durableId="25CB2972"/>
  <w16cid:commentId w16cid:paraId="71D9A9AC" w16cid:durableId="25CB2973"/>
  <w16cid:commentId w16cid:paraId="53D1704C" w16cid:durableId="25CB2974"/>
  <w16cid:commentId w16cid:paraId="4ADAE25A" w16cid:durableId="25CB2975"/>
  <w16cid:commentId w16cid:paraId="7E6EA10C" w16cid:durableId="25CB2976"/>
  <w16cid:commentId w16cid:paraId="06D44CA9" w16cid:durableId="25CB2977"/>
  <w16cid:commentId w16cid:paraId="39E9BF17" w16cid:durableId="25CB2978"/>
  <w16cid:commentId w16cid:paraId="7AFC4188" w16cid:durableId="25CB2979"/>
  <w16cid:commentId w16cid:paraId="363582DD" w16cid:durableId="25CB297A"/>
  <w16cid:commentId w16cid:paraId="763B3D02" w16cid:durableId="25CB297B"/>
  <w16cid:commentId w16cid:paraId="0B13DD3E" w16cid:durableId="25CB29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C6996"/>
    <w:multiLevelType w:val="multilevel"/>
    <w:tmpl w:val="D8A2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ward Vacek SJ">
    <w15:presenceInfo w15:providerId="Windows Live" w15:userId="54f50a360dd7cb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2AF"/>
    <w:rsid w:val="00052A7B"/>
    <w:rsid w:val="000A22AF"/>
    <w:rsid w:val="00230652"/>
    <w:rsid w:val="00240D14"/>
    <w:rsid w:val="0025420F"/>
    <w:rsid w:val="0027252A"/>
    <w:rsid w:val="002E3CE7"/>
    <w:rsid w:val="00322274"/>
    <w:rsid w:val="004F6016"/>
    <w:rsid w:val="00520FE4"/>
    <w:rsid w:val="005F0560"/>
    <w:rsid w:val="009F0067"/>
    <w:rsid w:val="00A45789"/>
    <w:rsid w:val="00AE02AF"/>
    <w:rsid w:val="00B07B1A"/>
    <w:rsid w:val="00BA4B03"/>
    <w:rsid w:val="00D11607"/>
    <w:rsid w:val="00DE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807E3"/>
  <w15:chartTrackingRefBased/>
  <w15:docId w15:val="{9E1B1339-6734-4C89-AA02-6853AF93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A22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A22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A22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2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A22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A22AF"/>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0A22AF"/>
  </w:style>
  <w:style w:type="paragraph" w:customStyle="1" w:styleId="msonormal0">
    <w:name w:val="msonormal"/>
    <w:basedOn w:val="Normal"/>
    <w:rsid w:val="000A2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ther-info">
    <w:name w:val="other-info"/>
    <w:basedOn w:val="DefaultParagraphFont"/>
    <w:rsid w:val="000A22AF"/>
  </w:style>
  <w:style w:type="character" w:styleId="Hyperlink">
    <w:name w:val="Hyperlink"/>
    <w:basedOn w:val="DefaultParagraphFont"/>
    <w:uiPriority w:val="99"/>
    <w:semiHidden/>
    <w:unhideWhenUsed/>
    <w:rsid w:val="000A22AF"/>
    <w:rPr>
      <w:color w:val="0000FF"/>
      <w:u w:val="single"/>
    </w:rPr>
  </w:style>
  <w:style w:type="character" w:styleId="FollowedHyperlink">
    <w:name w:val="FollowedHyperlink"/>
    <w:basedOn w:val="DefaultParagraphFont"/>
    <w:uiPriority w:val="99"/>
    <w:semiHidden/>
    <w:unhideWhenUsed/>
    <w:rsid w:val="000A22AF"/>
    <w:rPr>
      <w:color w:val="800080"/>
      <w:u w:val="single"/>
    </w:rPr>
  </w:style>
  <w:style w:type="character" w:customStyle="1" w:styleId="f1r-icon">
    <w:name w:val="f1r-icon"/>
    <w:basedOn w:val="DefaultParagraphFont"/>
    <w:rsid w:val="000A22AF"/>
  </w:style>
  <w:style w:type="character" w:customStyle="1" w:styleId="js-article-author">
    <w:name w:val="js-article-author"/>
    <w:basedOn w:val="DefaultParagraphFont"/>
    <w:rsid w:val="000A22AF"/>
  </w:style>
  <w:style w:type="character" w:customStyle="1" w:styleId="orcid-logo-for-author-list">
    <w:name w:val="orcid-logo-for-author-list"/>
    <w:basedOn w:val="DefaultParagraphFont"/>
    <w:rsid w:val="000A22AF"/>
  </w:style>
  <w:style w:type="character" w:customStyle="1" w:styleId="z3988">
    <w:name w:val="z3988"/>
    <w:basedOn w:val="DefaultParagraphFont"/>
    <w:rsid w:val="000A22AF"/>
  </w:style>
  <w:style w:type="character" w:customStyle="1" w:styleId="contracted">
    <w:name w:val="contracted"/>
    <w:basedOn w:val="DefaultParagraphFont"/>
    <w:rsid w:val="000A22AF"/>
  </w:style>
  <w:style w:type="character" w:customStyle="1" w:styleId="js-article-abstract-title">
    <w:name w:val="js-article-abstract-title"/>
    <w:basedOn w:val="DefaultParagraphFont"/>
    <w:rsid w:val="000A22AF"/>
  </w:style>
  <w:style w:type="paragraph" w:customStyle="1" w:styleId="u-mb--0">
    <w:name w:val="u-mb--0"/>
    <w:basedOn w:val="Normal"/>
    <w:rsid w:val="000A2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separation">
    <w:name w:val="info-separation"/>
    <w:basedOn w:val="DefaultParagraphFont"/>
    <w:rsid w:val="000A22AF"/>
  </w:style>
  <w:style w:type="character" w:customStyle="1" w:styleId="icon-text">
    <w:name w:val="icon-text"/>
    <w:basedOn w:val="DefaultParagraphFont"/>
    <w:rsid w:val="000A22AF"/>
  </w:style>
  <w:style w:type="character" w:customStyle="1" w:styleId="competing-interests-title">
    <w:name w:val="competing-interests-title"/>
    <w:basedOn w:val="DefaultParagraphFont"/>
    <w:rsid w:val="000A22AF"/>
  </w:style>
  <w:style w:type="character" w:customStyle="1" w:styleId="grant-information-title">
    <w:name w:val="grant-information-title"/>
    <w:basedOn w:val="DefaultParagraphFont"/>
    <w:rsid w:val="000A22AF"/>
  </w:style>
  <w:style w:type="character" w:customStyle="1" w:styleId="f1r-article-desk">
    <w:name w:val="f1r-article-desk"/>
    <w:basedOn w:val="DefaultParagraphFont"/>
    <w:rsid w:val="000A22AF"/>
  </w:style>
  <w:style w:type="character" w:customStyle="1" w:styleId="copywrite-icon">
    <w:name w:val="copywrite-icon"/>
    <w:basedOn w:val="DefaultParagraphFont"/>
    <w:rsid w:val="000A22AF"/>
  </w:style>
  <w:style w:type="character" w:customStyle="1" w:styleId="article-title-and-info">
    <w:name w:val="article-title-and-info"/>
    <w:basedOn w:val="DefaultParagraphFont"/>
    <w:rsid w:val="000A22AF"/>
  </w:style>
  <w:style w:type="paragraph" w:customStyle="1" w:styleId="first">
    <w:name w:val="first"/>
    <w:basedOn w:val="Normal"/>
    <w:rsid w:val="000A2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0A22AF"/>
  </w:style>
  <w:style w:type="character" w:styleId="CommentReference">
    <w:name w:val="annotation reference"/>
    <w:basedOn w:val="DefaultParagraphFont"/>
    <w:uiPriority w:val="99"/>
    <w:semiHidden/>
    <w:unhideWhenUsed/>
    <w:rsid w:val="000A22AF"/>
    <w:rPr>
      <w:sz w:val="16"/>
      <w:szCs w:val="16"/>
    </w:rPr>
  </w:style>
  <w:style w:type="paragraph" w:styleId="CommentText">
    <w:name w:val="annotation text"/>
    <w:basedOn w:val="Normal"/>
    <w:link w:val="CommentTextChar"/>
    <w:uiPriority w:val="99"/>
    <w:semiHidden/>
    <w:unhideWhenUsed/>
    <w:rsid w:val="000A22AF"/>
    <w:pPr>
      <w:spacing w:line="240" w:lineRule="auto"/>
    </w:pPr>
    <w:rPr>
      <w:sz w:val="20"/>
      <w:szCs w:val="20"/>
    </w:rPr>
  </w:style>
  <w:style w:type="character" w:customStyle="1" w:styleId="CommentTextChar">
    <w:name w:val="Comment Text Char"/>
    <w:basedOn w:val="DefaultParagraphFont"/>
    <w:link w:val="CommentText"/>
    <w:uiPriority w:val="99"/>
    <w:semiHidden/>
    <w:rsid w:val="000A22AF"/>
    <w:rPr>
      <w:sz w:val="20"/>
      <w:szCs w:val="20"/>
    </w:rPr>
  </w:style>
  <w:style w:type="paragraph" w:styleId="CommentSubject">
    <w:name w:val="annotation subject"/>
    <w:basedOn w:val="CommentText"/>
    <w:next w:val="CommentText"/>
    <w:link w:val="CommentSubjectChar"/>
    <w:uiPriority w:val="99"/>
    <w:semiHidden/>
    <w:unhideWhenUsed/>
    <w:rsid w:val="000A22AF"/>
    <w:rPr>
      <w:b/>
      <w:bCs/>
    </w:rPr>
  </w:style>
  <w:style w:type="character" w:customStyle="1" w:styleId="CommentSubjectChar">
    <w:name w:val="Comment Subject Char"/>
    <w:basedOn w:val="CommentTextChar"/>
    <w:link w:val="CommentSubject"/>
    <w:uiPriority w:val="99"/>
    <w:semiHidden/>
    <w:rsid w:val="000A22AF"/>
    <w:rPr>
      <w:b/>
      <w:bCs/>
      <w:sz w:val="20"/>
      <w:szCs w:val="20"/>
    </w:rPr>
  </w:style>
  <w:style w:type="paragraph" w:styleId="BalloonText">
    <w:name w:val="Balloon Text"/>
    <w:basedOn w:val="Normal"/>
    <w:link w:val="BalloonTextChar"/>
    <w:uiPriority w:val="99"/>
    <w:semiHidden/>
    <w:unhideWhenUsed/>
    <w:rsid w:val="000A22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2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179060">
      <w:bodyDiv w:val="1"/>
      <w:marLeft w:val="0"/>
      <w:marRight w:val="0"/>
      <w:marTop w:val="0"/>
      <w:marBottom w:val="0"/>
      <w:divBdr>
        <w:top w:val="none" w:sz="0" w:space="0" w:color="auto"/>
        <w:left w:val="none" w:sz="0" w:space="0" w:color="auto"/>
        <w:bottom w:val="none" w:sz="0" w:space="0" w:color="auto"/>
        <w:right w:val="none" w:sz="0" w:space="0" w:color="auto"/>
      </w:divBdr>
      <w:divsChild>
        <w:div w:id="523372650">
          <w:marLeft w:val="0"/>
          <w:marRight w:val="0"/>
          <w:marTop w:val="0"/>
          <w:marBottom w:val="0"/>
          <w:divBdr>
            <w:top w:val="none" w:sz="0" w:space="0" w:color="auto"/>
            <w:left w:val="none" w:sz="0" w:space="0" w:color="auto"/>
            <w:bottom w:val="none" w:sz="0" w:space="0" w:color="auto"/>
            <w:right w:val="none" w:sz="0" w:space="0" w:color="auto"/>
          </w:divBdr>
          <w:divsChild>
            <w:div w:id="276447018">
              <w:marLeft w:val="0"/>
              <w:marRight w:val="0"/>
              <w:marTop w:val="0"/>
              <w:marBottom w:val="0"/>
              <w:divBdr>
                <w:top w:val="none" w:sz="0" w:space="0" w:color="auto"/>
                <w:left w:val="none" w:sz="0" w:space="0" w:color="auto"/>
                <w:bottom w:val="none" w:sz="0" w:space="0" w:color="auto"/>
                <w:right w:val="none" w:sz="0" w:space="0" w:color="auto"/>
              </w:divBdr>
            </w:div>
            <w:div w:id="1215390215">
              <w:marLeft w:val="0"/>
              <w:marRight w:val="0"/>
              <w:marTop w:val="0"/>
              <w:marBottom w:val="0"/>
              <w:divBdr>
                <w:top w:val="none" w:sz="0" w:space="0" w:color="auto"/>
                <w:left w:val="none" w:sz="0" w:space="0" w:color="auto"/>
                <w:bottom w:val="none" w:sz="0" w:space="0" w:color="auto"/>
                <w:right w:val="none" w:sz="0" w:space="0" w:color="auto"/>
              </w:divBdr>
              <w:divsChild>
                <w:div w:id="1969700917">
                  <w:marLeft w:val="0"/>
                  <w:marRight w:val="0"/>
                  <w:marTop w:val="0"/>
                  <w:marBottom w:val="0"/>
                  <w:divBdr>
                    <w:top w:val="none" w:sz="0" w:space="0" w:color="auto"/>
                    <w:left w:val="none" w:sz="0" w:space="0" w:color="auto"/>
                    <w:bottom w:val="none" w:sz="0" w:space="0" w:color="auto"/>
                    <w:right w:val="none" w:sz="0" w:space="0" w:color="auto"/>
                  </w:divBdr>
                  <w:divsChild>
                    <w:div w:id="11683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0750">
              <w:marLeft w:val="0"/>
              <w:marRight w:val="0"/>
              <w:marTop w:val="0"/>
              <w:marBottom w:val="0"/>
              <w:divBdr>
                <w:top w:val="none" w:sz="0" w:space="0" w:color="auto"/>
                <w:left w:val="none" w:sz="0" w:space="0" w:color="auto"/>
                <w:bottom w:val="none" w:sz="0" w:space="0" w:color="auto"/>
                <w:right w:val="none" w:sz="0" w:space="0" w:color="auto"/>
              </w:divBdr>
              <w:divsChild>
                <w:div w:id="14003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00451">
          <w:marLeft w:val="0"/>
          <w:marRight w:val="0"/>
          <w:marTop w:val="0"/>
          <w:marBottom w:val="0"/>
          <w:divBdr>
            <w:top w:val="none" w:sz="0" w:space="0" w:color="auto"/>
            <w:left w:val="none" w:sz="0" w:space="0" w:color="auto"/>
            <w:bottom w:val="none" w:sz="0" w:space="0" w:color="auto"/>
            <w:right w:val="none" w:sz="0" w:space="0" w:color="auto"/>
          </w:divBdr>
          <w:divsChild>
            <w:div w:id="2088452538">
              <w:marLeft w:val="0"/>
              <w:marRight w:val="0"/>
              <w:marTop w:val="0"/>
              <w:marBottom w:val="0"/>
              <w:divBdr>
                <w:top w:val="none" w:sz="0" w:space="0" w:color="auto"/>
                <w:left w:val="none" w:sz="0" w:space="0" w:color="auto"/>
                <w:bottom w:val="none" w:sz="0" w:space="0" w:color="auto"/>
                <w:right w:val="none" w:sz="0" w:space="0" w:color="auto"/>
              </w:divBdr>
              <w:divsChild>
                <w:div w:id="15852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41651">
          <w:marLeft w:val="0"/>
          <w:marRight w:val="0"/>
          <w:marTop w:val="0"/>
          <w:marBottom w:val="0"/>
          <w:divBdr>
            <w:top w:val="none" w:sz="0" w:space="0" w:color="auto"/>
            <w:left w:val="none" w:sz="0" w:space="0" w:color="auto"/>
            <w:bottom w:val="none" w:sz="0" w:space="0" w:color="auto"/>
            <w:right w:val="none" w:sz="0" w:space="0" w:color="auto"/>
          </w:divBdr>
          <w:divsChild>
            <w:div w:id="1088766566">
              <w:marLeft w:val="0"/>
              <w:marRight w:val="0"/>
              <w:marTop w:val="0"/>
              <w:marBottom w:val="0"/>
              <w:divBdr>
                <w:top w:val="none" w:sz="0" w:space="0" w:color="auto"/>
                <w:left w:val="none" w:sz="0" w:space="0" w:color="auto"/>
                <w:bottom w:val="none" w:sz="0" w:space="0" w:color="auto"/>
                <w:right w:val="none" w:sz="0" w:space="0" w:color="auto"/>
              </w:divBdr>
            </w:div>
          </w:divsChild>
        </w:div>
        <w:div w:id="361131087">
          <w:marLeft w:val="0"/>
          <w:marRight w:val="0"/>
          <w:marTop w:val="0"/>
          <w:marBottom w:val="0"/>
          <w:divBdr>
            <w:top w:val="none" w:sz="0" w:space="0" w:color="auto"/>
            <w:left w:val="none" w:sz="0" w:space="0" w:color="auto"/>
            <w:bottom w:val="none" w:sz="0" w:space="0" w:color="auto"/>
            <w:right w:val="none" w:sz="0" w:space="0" w:color="auto"/>
          </w:divBdr>
          <w:divsChild>
            <w:div w:id="201865317">
              <w:marLeft w:val="0"/>
              <w:marRight w:val="0"/>
              <w:marTop w:val="0"/>
              <w:marBottom w:val="0"/>
              <w:divBdr>
                <w:top w:val="none" w:sz="0" w:space="0" w:color="auto"/>
                <w:left w:val="none" w:sz="0" w:space="0" w:color="auto"/>
                <w:bottom w:val="none" w:sz="0" w:space="0" w:color="auto"/>
                <w:right w:val="none" w:sz="0" w:space="0" w:color="auto"/>
              </w:divBdr>
            </w:div>
          </w:divsChild>
        </w:div>
        <w:div w:id="288360194">
          <w:marLeft w:val="0"/>
          <w:marRight w:val="0"/>
          <w:marTop w:val="0"/>
          <w:marBottom w:val="0"/>
          <w:divBdr>
            <w:top w:val="none" w:sz="0" w:space="0" w:color="auto"/>
            <w:left w:val="none" w:sz="0" w:space="0" w:color="auto"/>
            <w:bottom w:val="none" w:sz="0" w:space="0" w:color="auto"/>
            <w:right w:val="none" w:sz="0" w:space="0" w:color="auto"/>
          </w:divBdr>
          <w:divsChild>
            <w:div w:id="1107196466">
              <w:marLeft w:val="0"/>
              <w:marRight w:val="0"/>
              <w:marTop w:val="0"/>
              <w:marBottom w:val="0"/>
              <w:divBdr>
                <w:top w:val="none" w:sz="0" w:space="0" w:color="auto"/>
                <w:left w:val="none" w:sz="0" w:space="0" w:color="auto"/>
                <w:bottom w:val="none" w:sz="0" w:space="0" w:color="auto"/>
                <w:right w:val="none" w:sz="0" w:space="0" w:color="auto"/>
              </w:divBdr>
            </w:div>
            <w:div w:id="87970228">
              <w:marLeft w:val="0"/>
              <w:marRight w:val="0"/>
              <w:marTop w:val="0"/>
              <w:marBottom w:val="0"/>
              <w:divBdr>
                <w:top w:val="none" w:sz="0" w:space="0" w:color="auto"/>
                <w:left w:val="none" w:sz="0" w:space="0" w:color="auto"/>
                <w:bottom w:val="none" w:sz="0" w:space="0" w:color="auto"/>
                <w:right w:val="none" w:sz="0" w:space="0" w:color="auto"/>
              </w:divBdr>
              <w:divsChild>
                <w:div w:id="601717967">
                  <w:marLeft w:val="0"/>
                  <w:marRight w:val="0"/>
                  <w:marTop w:val="0"/>
                  <w:marBottom w:val="0"/>
                  <w:divBdr>
                    <w:top w:val="none" w:sz="0" w:space="0" w:color="auto"/>
                    <w:left w:val="none" w:sz="0" w:space="0" w:color="auto"/>
                    <w:bottom w:val="none" w:sz="0" w:space="0" w:color="auto"/>
                    <w:right w:val="none" w:sz="0" w:space="0" w:color="auto"/>
                  </w:divBdr>
                  <w:divsChild>
                    <w:div w:id="2127967211">
                      <w:marLeft w:val="0"/>
                      <w:marRight w:val="0"/>
                      <w:marTop w:val="0"/>
                      <w:marBottom w:val="0"/>
                      <w:divBdr>
                        <w:top w:val="none" w:sz="0" w:space="0" w:color="auto"/>
                        <w:left w:val="none" w:sz="0" w:space="0" w:color="auto"/>
                        <w:bottom w:val="none" w:sz="0" w:space="0" w:color="auto"/>
                        <w:right w:val="none" w:sz="0" w:space="0" w:color="auto"/>
                      </w:divBdr>
                    </w:div>
                    <w:div w:id="1746880488">
                      <w:marLeft w:val="0"/>
                      <w:marRight w:val="0"/>
                      <w:marTop w:val="0"/>
                      <w:marBottom w:val="0"/>
                      <w:divBdr>
                        <w:top w:val="none" w:sz="0" w:space="0" w:color="auto"/>
                        <w:left w:val="none" w:sz="0" w:space="0" w:color="auto"/>
                        <w:bottom w:val="none" w:sz="0" w:space="0" w:color="auto"/>
                        <w:right w:val="none" w:sz="0" w:space="0" w:color="auto"/>
                      </w:divBdr>
                    </w:div>
                  </w:divsChild>
                </w:div>
                <w:div w:id="1893273260">
                  <w:marLeft w:val="0"/>
                  <w:marRight w:val="0"/>
                  <w:marTop w:val="0"/>
                  <w:marBottom w:val="0"/>
                  <w:divBdr>
                    <w:top w:val="none" w:sz="0" w:space="0" w:color="auto"/>
                    <w:left w:val="none" w:sz="0" w:space="0" w:color="auto"/>
                    <w:bottom w:val="none" w:sz="0" w:space="0" w:color="auto"/>
                    <w:right w:val="none" w:sz="0" w:space="0" w:color="auto"/>
                  </w:divBdr>
                  <w:divsChild>
                    <w:div w:id="774519538">
                      <w:marLeft w:val="0"/>
                      <w:marRight w:val="0"/>
                      <w:marTop w:val="0"/>
                      <w:marBottom w:val="0"/>
                      <w:divBdr>
                        <w:top w:val="none" w:sz="0" w:space="0" w:color="auto"/>
                        <w:left w:val="none" w:sz="0" w:space="0" w:color="auto"/>
                        <w:bottom w:val="none" w:sz="0" w:space="0" w:color="auto"/>
                        <w:right w:val="none" w:sz="0" w:space="0" w:color="auto"/>
                      </w:divBdr>
                    </w:div>
                  </w:divsChild>
                </w:div>
                <w:div w:id="1485971091">
                  <w:marLeft w:val="0"/>
                  <w:marRight w:val="0"/>
                  <w:marTop w:val="0"/>
                  <w:marBottom w:val="0"/>
                  <w:divBdr>
                    <w:top w:val="none" w:sz="0" w:space="0" w:color="auto"/>
                    <w:left w:val="none" w:sz="0" w:space="0" w:color="auto"/>
                    <w:bottom w:val="none" w:sz="0" w:space="0" w:color="auto"/>
                    <w:right w:val="none" w:sz="0" w:space="0" w:color="auto"/>
                  </w:divBdr>
                </w:div>
              </w:divsChild>
            </w:div>
            <w:div w:id="127406259">
              <w:marLeft w:val="0"/>
              <w:marRight w:val="0"/>
              <w:marTop w:val="0"/>
              <w:marBottom w:val="0"/>
              <w:divBdr>
                <w:top w:val="none" w:sz="0" w:space="0" w:color="auto"/>
                <w:left w:val="none" w:sz="0" w:space="0" w:color="auto"/>
                <w:bottom w:val="none" w:sz="0" w:space="0" w:color="auto"/>
                <w:right w:val="none" w:sz="0" w:space="0" w:color="auto"/>
              </w:divBdr>
            </w:div>
            <w:div w:id="607927081">
              <w:marLeft w:val="0"/>
              <w:marRight w:val="0"/>
              <w:marTop w:val="0"/>
              <w:marBottom w:val="0"/>
              <w:divBdr>
                <w:top w:val="none" w:sz="0" w:space="0" w:color="auto"/>
                <w:left w:val="none" w:sz="0" w:space="0" w:color="auto"/>
                <w:bottom w:val="none" w:sz="0" w:space="0" w:color="auto"/>
                <w:right w:val="none" w:sz="0" w:space="0" w:color="auto"/>
              </w:divBdr>
            </w:div>
            <w:div w:id="350029364">
              <w:marLeft w:val="0"/>
              <w:marRight w:val="0"/>
              <w:marTop w:val="0"/>
              <w:marBottom w:val="0"/>
              <w:divBdr>
                <w:top w:val="none" w:sz="0" w:space="0" w:color="auto"/>
                <w:left w:val="none" w:sz="0" w:space="0" w:color="auto"/>
                <w:bottom w:val="none" w:sz="0" w:space="0" w:color="auto"/>
                <w:right w:val="none" w:sz="0" w:space="0" w:color="auto"/>
              </w:divBdr>
              <w:divsChild>
                <w:div w:id="575015176">
                  <w:marLeft w:val="0"/>
                  <w:marRight w:val="0"/>
                  <w:marTop w:val="0"/>
                  <w:marBottom w:val="0"/>
                  <w:divBdr>
                    <w:top w:val="none" w:sz="0" w:space="0" w:color="auto"/>
                    <w:left w:val="none" w:sz="0" w:space="0" w:color="auto"/>
                    <w:bottom w:val="none" w:sz="0" w:space="0" w:color="auto"/>
                    <w:right w:val="none" w:sz="0" w:space="0" w:color="auto"/>
                  </w:divBdr>
                  <w:divsChild>
                    <w:div w:id="11098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80/0048721X.2018.1525774" TargetMode="External"/><Relationship Id="rId21" Type="http://schemas.openxmlformats.org/officeDocument/2006/relationships/hyperlink" Target="https://f1000research.com/articles/10-1195/v1" TargetMode="External"/><Relationship Id="rId42" Type="http://schemas.openxmlformats.org/officeDocument/2006/relationships/hyperlink" Target="https://f1000research.com/articles/10-1195/v1" TargetMode="External"/><Relationship Id="rId63" Type="http://schemas.openxmlformats.org/officeDocument/2006/relationships/hyperlink" Target="https://f1000research.com/articles/10-1195/v1" TargetMode="External"/><Relationship Id="rId84" Type="http://schemas.openxmlformats.org/officeDocument/2006/relationships/hyperlink" Target="https://f1000research.com/articles/10-1195/v1" TargetMode="External"/><Relationship Id="rId138" Type="http://schemas.openxmlformats.org/officeDocument/2006/relationships/hyperlink" Target="https://doi.org/10.1177/109019819802500604" TargetMode="External"/><Relationship Id="rId107" Type="http://schemas.openxmlformats.org/officeDocument/2006/relationships/hyperlink" Target="https://doi.org/10.1007/S11089-006-6323-X" TargetMode="External"/><Relationship Id="rId11" Type="http://schemas.openxmlformats.org/officeDocument/2006/relationships/hyperlink" Target="https://doi.org/10.12688/f1000research.54681.1" TargetMode="External"/><Relationship Id="rId32" Type="http://schemas.openxmlformats.org/officeDocument/2006/relationships/hyperlink" Target="https://f1000research.com/articles/10-1195/v1" TargetMode="External"/><Relationship Id="rId37" Type="http://schemas.openxmlformats.org/officeDocument/2006/relationships/hyperlink" Target="https://f1000research.com/articles/10-1195/v1" TargetMode="External"/><Relationship Id="rId53" Type="http://schemas.openxmlformats.org/officeDocument/2006/relationships/hyperlink" Target="https://f1000research.com/articles/10-1195/v1" TargetMode="External"/><Relationship Id="rId58" Type="http://schemas.openxmlformats.org/officeDocument/2006/relationships/hyperlink" Target="https://www.foxnews.com/category/us/religion/roman-catholic" TargetMode="External"/><Relationship Id="rId74" Type="http://schemas.openxmlformats.org/officeDocument/2006/relationships/hyperlink" Target="https://f1000research.com/articles/10-1195/v1" TargetMode="External"/><Relationship Id="rId79" Type="http://schemas.openxmlformats.org/officeDocument/2006/relationships/hyperlink" Target="https://f1000research.com/articles/10-1195/v1" TargetMode="External"/><Relationship Id="rId102" Type="http://schemas.openxmlformats.org/officeDocument/2006/relationships/hyperlink" Target="https://doi.org/10.1177/002234099304700403" TargetMode="External"/><Relationship Id="rId123" Type="http://schemas.openxmlformats.org/officeDocument/2006/relationships/hyperlink" Target="https://doi.org/10.1007/s11089-005-6200-z" TargetMode="External"/><Relationship Id="rId128" Type="http://schemas.openxmlformats.org/officeDocument/2006/relationships/hyperlink" Target="https://www.theway.org.uk/back/s077Sheldrake.pdf" TargetMode="External"/><Relationship Id="rId5" Type="http://schemas.openxmlformats.org/officeDocument/2006/relationships/hyperlink" Target="mailto:voballano@pup.edu.ph" TargetMode="External"/><Relationship Id="rId90" Type="http://schemas.openxmlformats.org/officeDocument/2006/relationships/hyperlink" Target="https://f1000research.com/articles/10-1195/v1" TargetMode="External"/><Relationship Id="rId95" Type="http://schemas.openxmlformats.org/officeDocument/2006/relationships/hyperlink" Target="http://www.bishop-accountability.org/AtAGlance/data.htm" TargetMode="External"/><Relationship Id="rId22" Type="http://schemas.openxmlformats.org/officeDocument/2006/relationships/hyperlink" Target="https://f1000research.com/articles/10-1195/v1" TargetMode="External"/><Relationship Id="rId27" Type="http://schemas.openxmlformats.org/officeDocument/2006/relationships/hyperlink" Target="https://f1000research.com/articles/10-1195/v1" TargetMode="External"/><Relationship Id="rId43" Type="http://schemas.openxmlformats.org/officeDocument/2006/relationships/hyperlink" Target="https://f1000research.com/articles/10-1195/v1" TargetMode="External"/><Relationship Id="rId48" Type="http://schemas.openxmlformats.org/officeDocument/2006/relationships/hyperlink" Target="https://f1000research.com/articles/10-1195/v1" TargetMode="External"/><Relationship Id="rId64" Type="http://schemas.openxmlformats.org/officeDocument/2006/relationships/hyperlink" Target="https://f1000research.com/articles/10-1195/v1" TargetMode="External"/><Relationship Id="rId69" Type="http://schemas.openxmlformats.org/officeDocument/2006/relationships/hyperlink" Target="https://f1000research.com/articles/10-1195/v1" TargetMode="External"/><Relationship Id="rId113" Type="http://schemas.openxmlformats.org/officeDocument/2006/relationships/hyperlink" Target="https://doi.org/10.2307/j.ctt1xp3stn" TargetMode="External"/><Relationship Id="rId118" Type="http://schemas.openxmlformats.org/officeDocument/2006/relationships/hyperlink" Target="https://www.jstor.org/stable/24636037" TargetMode="External"/><Relationship Id="rId134" Type="http://schemas.openxmlformats.org/officeDocument/2006/relationships/hyperlink" Target="https://doi.org/10.1177/004056399405500105" TargetMode="External"/><Relationship Id="rId139" Type="http://schemas.openxmlformats.org/officeDocument/2006/relationships/fontTable" Target="fontTable.xml"/><Relationship Id="rId80" Type="http://schemas.openxmlformats.org/officeDocument/2006/relationships/hyperlink" Target="https://f1000research.com/articles/10-1195/v1" TargetMode="External"/><Relationship Id="rId85" Type="http://schemas.openxmlformats.org/officeDocument/2006/relationships/hyperlink" Target="https://f1000research.com/articles/10-1195/v1" TargetMode="External"/><Relationship Id="rId12" Type="http://schemas.openxmlformats.org/officeDocument/2006/relationships/hyperlink" Target="https://doi.org/10.12688/f1000research.54681.1" TargetMode="External"/><Relationship Id="rId17" Type="http://schemas.openxmlformats.org/officeDocument/2006/relationships/hyperlink" Target="https://f1000research.com/articles/10-1195/v1" TargetMode="External"/><Relationship Id="rId33" Type="http://schemas.openxmlformats.org/officeDocument/2006/relationships/hyperlink" Target="https://f1000research.com/articles/10-1195/v1" TargetMode="External"/><Relationship Id="rId38" Type="http://schemas.openxmlformats.org/officeDocument/2006/relationships/hyperlink" Target="https://f1000research.com/articles/10-1195/v1" TargetMode="External"/><Relationship Id="rId59" Type="http://schemas.openxmlformats.org/officeDocument/2006/relationships/hyperlink" Target="https://f1000research.com/articles/10-1195/v1" TargetMode="External"/><Relationship Id="rId103" Type="http://schemas.openxmlformats.org/officeDocument/2006/relationships/hyperlink" Target="https://www.vatican.va/archive/cod-iuris-canonici/eng/documents/cic_lib2-cann208-329_en.html" TargetMode="External"/><Relationship Id="rId108" Type="http://schemas.openxmlformats.org/officeDocument/2006/relationships/hyperlink" Target="https://doi.org/10.1353/cht.2007.0001" TargetMode="External"/><Relationship Id="rId124" Type="http://schemas.openxmlformats.org/officeDocument/2006/relationships/hyperlink" Target="https://doi.org/10.1037/a0033639" TargetMode="External"/><Relationship Id="rId129" Type="http://schemas.openxmlformats.org/officeDocument/2006/relationships/hyperlink" Target="https://www.catholicity.com/commentary/rshaw/03580.html" TargetMode="External"/><Relationship Id="rId54" Type="http://schemas.openxmlformats.org/officeDocument/2006/relationships/hyperlink" Target="https://f1000research.com/articles/10-1195/v1" TargetMode="External"/><Relationship Id="rId70" Type="http://schemas.openxmlformats.org/officeDocument/2006/relationships/hyperlink" Target="https://f1000research.com/articles/10-1195/v1" TargetMode="External"/><Relationship Id="rId75" Type="http://schemas.openxmlformats.org/officeDocument/2006/relationships/hyperlink" Target="https://f1000research.com/articles/10-1195/v1" TargetMode="External"/><Relationship Id="rId91" Type="http://schemas.openxmlformats.org/officeDocument/2006/relationships/hyperlink" Target="https://f1000research.com/articles/10-1195/v1" TargetMode="External"/><Relationship Id="rId96" Type="http://schemas.openxmlformats.org/officeDocument/2006/relationships/hyperlink" Target="https://doi.org/10.1080/10615809208250484" TargetMode="External"/><Relationship Id="rId14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f1000research.com/articles/10-1195/v1" TargetMode="External"/><Relationship Id="rId23" Type="http://schemas.openxmlformats.org/officeDocument/2006/relationships/hyperlink" Target="https://f1000research.com/articles/10-1195/v1" TargetMode="External"/><Relationship Id="rId28" Type="http://schemas.openxmlformats.org/officeDocument/2006/relationships/hyperlink" Target="https://f1000research.com/articles/10-1195/v1" TargetMode="External"/><Relationship Id="rId49" Type="http://schemas.openxmlformats.org/officeDocument/2006/relationships/hyperlink" Target="https://f1000research.com/articles/10-1195/v1" TargetMode="External"/><Relationship Id="rId114" Type="http://schemas.openxmlformats.org/officeDocument/2006/relationships/hyperlink" Target="http://www.bishop-accountability.org/reports/2004_02_27_JohnJay/" TargetMode="External"/><Relationship Id="rId119" Type="http://schemas.openxmlformats.org/officeDocument/2006/relationships/hyperlink" Target="https://doi.org/10.1179/1756073X14Z.00000000046" TargetMode="External"/><Relationship Id="rId44" Type="http://schemas.openxmlformats.org/officeDocument/2006/relationships/hyperlink" Target="https://f1000research.com/articles/10-1195/v1" TargetMode="External"/><Relationship Id="rId60" Type="http://schemas.openxmlformats.org/officeDocument/2006/relationships/hyperlink" Target="https://f1000research.com/articles/10-1195/v1" TargetMode="External"/><Relationship Id="rId65" Type="http://schemas.openxmlformats.org/officeDocument/2006/relationships/hyperlink" Target="https://f1000research.com/articles/10-1195/v1" TargetMode="External"/><Relationship Id="rId81" Type="http://schemas.openxmlformats.org/officeDocument/2006/relationships/hyperlink" Target="https://f1000research.com/articles/10-1195/v1" TargetMode="External"/><Relationship Id="rId86" Type="http://schemas.openxmlformats.org/officeDocument/2006/relationships/hyperlink" Target="https://f1000research.com/articles/10-1195/v1" TargetMode="External"/><Relationship Id="rId130" Type="http://schemas.openxmlformats.org/officeDocument/2006/relationships/hyperlink" Target="https://doi.org/10.4135/9781473914766.n8" TargetMode="External"/><Relationship Id="rId135" Type="http://schemas.openxmlformats.org/officeDocument/2006/relationships/hyperlink" Target="https://doi.org/10.1177/002242788201900102" TargetMode="External"/><Relationship Id="rId13" Type="http://schemas.openxmlformats.org/officeDocument/2006/relationships/hyperlink" Target="https://doi.org/10.12688/f1000research.54681.1" TargetMode="External"/><Relationship Id="rId18" Type="http://schemas.openxmlformats.org/officeDocument/2006/relationships/hyperlink" Target="https://f1000research.com/articles/10-1195/v1" TargetMode="External"/><Relationship Id="rId39" Type="http://schemas.openxmlformats.org/officeDocument/2006/relationships/hyperlink" Target="https://f1000research.com/articles/10-1195/v1" TargetMode="External"/><Relationship Id="rId109" Type="http://schemas.openxmlformats.org/officeDocument/2006/relationships/hyperlink" Target="https://www.nytimes.com/2018/08/14/us/catholic-church-sex-abuse-pennsylvania.html" TargetMode="External"/><Relationship Id="rId34" Type="http://schemas.openxmlformats.org/officeDocument/2006/relationships/hyperlink" Target="https://f1000research.com/articles/10-1195/v1" TargetMode="External"/><Relationship Id="rId50" Type="http://schemas.openxmlformats.org/officeDocument/2006/relationships/hyperlink" Target="https://f1000research.com/articles/10-1195/v1" TargetMode="External"/><Relationship Id="rId55" Type="http://schemas.openxmlformats.org/officeDocument/2006/relationships/hyperlink" Target="https://f1000research.com/articles/10-1195/v1" TargetMode="External"/><Relationship Id="rId76" Type="http://schemas.openxmlformats.org/officeDocument/2006/relationships/hyperlink" Target="https://f1000research.com/articles/10-1195/v1" TargetMode="External"/><Relationship Id="rId97" Type="http://schemas.openxmlformats.org/officeDocument/2006/relationships/hyperlink" Target="https://www.ncbi.nlm.nih.gov/pubmed/33136232" TargetMode="External"/><Relationship Id="rId104" Type="http://schemas.openxmlformats.org/officeDocument/2006/relationships/hyperlink" Target="http://compassreview.org/pdf/summer09.pdf" TargetMode="External"/><Relationship Id="rId120" Type="http://schemas.openxmlformats.org/officeDocument/2006/relationships/hyperlink" Target="https://www.foxnews.com/opinion/jonathan-morris-my-decision-to-leave-the-catholic-priesthood" TargetMode="External"/><Relationship Id="rId125" Type="http://schemas.openxmlformats.org/officeDocument/2006/relationships/hyperlink" Target="http://www.vatican.va/content/paul-vi/en/encyclicals/documents/hf_p-vienc24061967sacerdotalis.html" TargetMode="External"/><Relationship Id="rId141" Type="http://schemas.openxmlformats.org/officeDocument/2006/relationships/theme" Target="theme/theme1.xml"/><Relationship Id="rId7" Type="http://schemas.openxmlformats.org/officeDocument/2006/relationships/comments" Target="comments.xml"/><Relationship Id="rId71" Type="http://schemas.openxmlformats.org/officeDocument/2006/relationships/hyperlink" Target="https://f1000research.com/articles/10-1195/v1" TargetMode="External"/><Relationship Id="rId92" Type="http://schemas.openxmlformats.org/officeDocument/2006/relationships/hyperlink" Target="https://doi.org/10.1080/01639625.1985.9967683" TargetMode="External"/><Relationship Id="rId2" Type="http://schemas.openxmlformats.org/officeDocument/2006/relationships/styles" Target="styles.xml"/><Relationship Id="rId29" Type="http://schemas.openxmlformats.org/officeDocument/2006/relationships/hyperlink" Target="https://f1000research.com/articles/10-1195/v1" TargetMode="External"/><Relationship Id="rId24" Type="http://schemas.openxmlformats.org/officeDocument/2006/relationships/hyperlink" Target="https://f1000research.com/articles/10-1195/v1" TargetMode="External"/><Relationship Id="rId40" Type="http://schemas.openxmlformats.org/officeDocument/2006/relationships/hyperlink" Target="https://f1000research.com/articles/10-1195/v1" TargetMode="External"/><Relationship Id="rId45" Type="http://schemas.openxmlformats.org/officeDocument/2006/relationships/hyperlink" Target="https://f1000research.com/articles/10-1195/v1" TargetMode="External"/><Relationship Id="rId66" Type="http://schemas.openxmlformats.org/officeDocument/2006/relationships/hyperlink" Target="https://f1000research.com/articles/10-1195/v1" TargetMode="External"/><Relationship Id="rId87" Type="http://schemas.openxmlformats.org/officeDocument/2006/relationships/hyperlink" Target="https://f1000research.com/articles/10-1195/v1" TargetMode="External"/><Relationship Id="rId110" Type="http://schemas.openxmlformats.org/officeDocument/2006/relationships/hyperlink" Target="https://doi.org/10.2307/3711763" TargetMode="External"/><Relationship Id="rId115" Type="http://schemas.openxmlformats.org/officeDocument/2006/relationships/hyperlink" Target="https://www.ncbi.nlm.nih.gov/pubmed/20417551" TargetMode="External"/><Relationship Id="rId131" Type="http://schemas.openxmlformats.org/officeDocument/2006/relationships/hyperlink" Target="https://doi.org/10.1086/449123" TargetMode="External"/><Relationship Id="rId136" Type="http://schemas.openxmlformats.org/officeDocument/2006/relationships/hyperlink" Target="https://doi.org/10.1177/0014524619886784" TargetMode="External"/><Relationship Id="rId61" Type="http://schemas.openxmlformats.org/officeDocument/2006/relationships/hyperlink" Target="https://f1000research.com/articles/10-1195/v1" TargetMode="External"/><Relationship Id="rId82" Type="http://schemas.openxmlformats.org/officeDocument/2006/relationships/hyperlink" Target="https://f1000research.com/articles/10-1195/v1" TargetMode="External"/><Relationship Id="rId19" Type="http://schemas.openxmlformats.org/officeDocument/2006/relationships/hyperlink" Target="https://f1000research.com/articles/10-1195/v1" TargetMode="External"/><Relationship Id="rId14" Type="http://schemas.openxmlformats.org/officeDocument/2006/relationships/hyperlink" Target="https://f1000research.com/articles/10-1195/v1" TargetMode="External"/><Relationship Id="rId30" Type="http://schemas.openxmlformats.org/officeDocument/2006/relationships/hyperlink" Target="https://f1000research.com/articles/10-1195/v1" TargetMode="External"/><Relationship Id="rId35" Type="http://schemas.openxmlformats.org/officeDocument/2006/relationships/hyperlink" Target="https://f1000research.com/articles/10-1195/v1" TargetMode="External"/><Relationship Id="rId56" Type="http://schemas.openxmlformats.org/officeDocument/2006/relationships/hyperlink" Target="https://f1000research.com/articles/10-1195/v1" TargetMode="External"/><Relationship Id="rId77" Type="http://schemas.openxmlformats.org/officeDocument/2006/relationships/hyperlink" Target="https://f1000research.com/articles/10-1195/v1" TargetMode="External"/><Relationship Id="rId100" Type="http://schemas.openxmlformats.org/officeDocument/2006/relationships/hyperlink" Target="https://doi.org/10.1080/20508549.2006.11877771" TargetMode="External"/><Relationship Id="rId105" Type="http://schemas.openxmlformats.org/officeDocument/2006/relationships/hyperlink" Target="https://www.ncronline.org/news/accountability/priestly-diary/priesthood-being-crucified-cross-celibacy" TargetMode="External"/><Relationship Id="rId126" Type="http://schemas.openxmlformats.org/officeDocument/2006/relationships/hyperlink" Target="https://doi.org/10.1177/1363460703006001003" TargetMode="External"/><Relationship Id="rId8" Type="http://schemas.microsoft.com/office/2011/relationships/commentsExtended" Target="commentsExtended.xml"/><Relationship Id="rId51" Type="http://schemas.openxmlformats.org/officeDocument/2006/relationships/hyperlink" Target="https://f1000research.com/articles/10-1195/v1" TargetMode="External"/><Relationship Id="rId72" Type="http://schemas.openxmlformats.org/officeDocument/2006/relationships/hyperlink" Target="https://f1000research.com/articles/10-1195/v1" TargetMode="External"/><Relationship Id="rId93" Type="http://schemas.openxmlformats.org/officeDocument/2006/relationships/hyperlink" Target="https://doi.org/10.1080/23311886.2020.1813438" TargetMode="External"/><Relationship Id="rId98" Type="http://schemas.openxmlformats.org/officeDocument/2006/relationships/hyperlink" Target="https://doi.org/10.1007/s10943-020-01092-7" TargetMode="External"/><Relationship Id="rId121" Type="http://schemas.openxmlformats.org/officeDocument/2006/relationships/hyperlink" Target="https://www.firstthings.com/article/2008/03/clerical-scandal-and-the-scandal-of-clericalism" TargetMode="External"/><Relationship Id="rId3" Type="http://schemas.openxmlformats.org/officeDocument/2006/relationships/settings" Target="settings.xml"/><Relationship Id="rId25" Type="http://schemas.openxmlformats.org/officeDocument/2006/relationships/hyperlink" Target="https://f1000research.com/articles/10-1195/v1" TargetMode="External"/><Relationship Id="rId46" Type="http://schemas.openxmlformats.org/officeDocument/2006/relationships/hyperlink" Target="https://f1000research.com/articles/10-1195/v1" TargetMode="External"/><Relationship Id="rId67" Type="http://schemas.openxmlformats.org/officeDocument/2006/relationships/hyperlink" Target="https://f1000research.com/articles/10-1195/v1" TargetMode="External"/><Relationship Id="rId116" Type="http://schemas.openxmlformats.org/officeDocument/2006/relationships/hyperlink" Target="https://doi.org/10.1016/j.adolescence.2010.03.008" TargetMode="External"/><Relationship Id="rId137" Type="http://schemas.openxmlformats.org/officeDocument/2006/relationships/hyperlink" Target="https://www.ncbi.nlm.nih.gov/pubmed/9813744" TargetMode="External"/><Relationship Id="rId20" Type="http://schemas.openxmlformats.org/officeDocument/2006/relationships/hyperlink" Target="https://f1000research.com/articles/10-1195/v1" TargetMode="External"/><Relationship Id="rId41" Type="http://schemas.openxmlformats.org/officeDocument/2006/relationships/hyperlink" Target="https://f1000research.com/articles/10-1195/v1" TargetMode="External"/><Relationship Id="rId62" Type="http://schemas.openxmlformats.org/officeDocument/2006/relationships/hyperlink" Target="https://f1000research.com/articles/10-1195/v1" TargetMode="External"/><Relationship Id="rId83" Type="http://schemas.openxmlformats.org/officeDocument/2006/relationships/hyperlink" Target="https://f1000research.com/articles/10-1195/v1" TargetMode="External"/><Relationship Id="rId88" Type="http://schemas.openxmlformats.org/officeDocument/2006/relationships/hyperlink" Target="https://f1000research.com/articles/10-1195/v1" TargetMode="External"/><Relationship Id="rId111" Type="http://schemas.openxmlformats.org/officeDocument/2006/relationships/hyperlink" Target="https://www.ncbi.nlm.nih.gov/pubmed/25617141" TargetMode="External"/><Relationship Id="rId132" Type="http://schemas.openxmlformats.org/officeDocument/2006/relationships/hyperlink" Target="http://www.skogan.org/files/Fear.of.Crime.and.Neighborhood.Change.1986.pdf" TargetMode="External"/><Relationship Id="rId15" Type="http://schemas.openxmlformats.org/officeDocument/2006/relationships/hyperlink" Target="https://f1000research.com/articles/10-1195/v1" TargetMode="External"/><Relationship Id="rId36" Type="http://schemas.openxmlformats.org/officeDocument/2006/relationships/hyperlink" Target="https://f1000research.com/articles/10-1195/v1" TargetMode="External"/><Relationship Id="rId57" Type="http://schemas.openxmlformats.org/officeDocument/2006/relationships/hyperlink" Target="https://f1000research.com/articles/10-1195/v1" TargetMode="External"/><Relationship Id="rId106" Type="http://schemas.openxmlformats.org/officeDocument/2006/relationships/hyperlink" Target="https://doi.org/10.2307/j.ctt3fgpgd" TargetMode="External"/><Relationship Id="rId127" Type="http://schemas.openxmlformats.org/officeDocument/2006/relationships/hyperlink" Target="https://doi.org/10.2307/j.ctt1bpmbbd" TargetMode="External"/><Relationship Id="rId10" Type="http://schemas.openxmlformats.org/officeDocument/2006/relationships/hyperlink" Target="https://creativecommons.org/licenses/by/4.0/" TargetMode="External"/><Relationship Id="rId31" Type="http://schemas.openxmlformats.org/officeDocument/2006/relationships/hyperlink" Target="https://f1000research.com/articles/10-1195/v1" TargetMode="External"/><Relationship Id="rId52" Type="http://schemas.openxmlformats.org/officeDocument/2006/relationships/hyperlink" Target="https://f1000research.com/articles/10-1195/v1" TargetMode="External"/><Relationship Id="rId73" Type="http://schemas.openxmlformats.org/officeDocument/2006/relationships/hyperlink" Target="https://f1000research.com/articles/10-1195/v1" TargetMode="External"/><Relationship Id="rId78" Type="http://schemas.openxmlformats.org/officeDocument/2006/relationships/hyperlink" Target="https://f1000research.com/articles/10-1195/v1" TargetMode="External"/><Relationship Id="rId94" Type="http://schemas.openxmlformats.org/officeDocument/2006/relationships/hyperlink" Target="https://doi.org/10.1007/s11089-019-00886-1" TargetMode="External"/><Relationship Id="rId99" Type="http://schemas.openxmlformats.org/officeDocument/2006/relationships/hyperlink" Target="https://www.ncbi.nlm.nih.gov/pmc/articles/PMC7997817" TargetMode="External"/><Relationship Id="rId101" Type="http://schemas.openxmlformats.org/officeDocument/2006/relationships/hyperlink" Target="https://www.vatican.va/content/paul-vi/en/encyclicals/documents/hf_p-vi_enc_24061967_sacerdotalis.html" TargetMode="External"/><Relationship Id="rId122" Type="http://schemas.openxmlformats.org/officeDocument/2006/relationships/hyperlink" Target="https://doi.org/10.3390/rel11050217" TargetMode="External"/><Relationship Id="rId4" Type="http://schemas.openxmlformats.org/officeDocument/2006/relationships/webSettings" Target="webSettings.xml"/><Relationship Id="rId9" Type="http://schemas.microsoft.com/office/2016/09/relationships/commentsIds" Target="commentsIds.xml"/><Relationship Id="rId26" Type="http://schemas.openxmlformats.org/officeDocument/2006/relationships/hyperlink" Target="https://f1000research.com/articles/10-1195/v1" TargetMode="External"/><Relationship Id="rId47" Type="http://schemas.openxmlformats.org/officeDocument/2006/relationships/hyperlink" Target="https://f1000research.com/articles/10-1195/v1" TargetMode="External"/><Relationship Id="rId68" Type="http://schemas.openxmlformats.org/officeDocument/2006/relationships/hyperlink" Target="https://f1000research.com/articles/10-1195/v1" TargetMode="External"/><Relationship Id="rId89" Type="http://schemas.openxmlformats.org/officeDocument/2006/relationships/hyperlink" Target="https://f1000research.com/articles/10-1195/v1" TargetMode="External"/><Relationship Id="rId112" Type="http://schemas.openxmlformats.org/officeDocument/2006/relationships/hyperlink" Target="https://doi.org/10.1177/1557988314567325" TargetMode="External"/><Relationship Id="rId133" Type="http://schemas.openxmlformats.org/officeDocument/2006/relationships/hyperlink" Target="https://doi.org/10.1111/1468-5906.t01-1-00158" TargetMode="External"/><Relationship Id="rId16" Type="http://schemas.openxmlformats.org/officeDocument/2006/relationships/hyperlink" Target="https://f1000research.com/articles/10-1195/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16</Pages>
  <Words>8192</Words>
  <Characters>46701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Vacek</dc:creator>
  <cp:keywords/>
  <dc:description/>
  <cp:lastModifiedBy>Hunt, Daniel</cp:lastModifiedBy>
  <cp:revision>3</cp:revision>
  <dcterms:created xsi:type="dcterms:W3CDTF">2022-03-03T07:42:00Z</dcterms:created>
  <dcterms:modified xsi:type="dcterms:W3CDTF">2022-03-03T11:47:00Z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2022-03-03T11:46:46Z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7bb767c7-a055-44de-a0cb-3aaa7749accd</vt:lpwstr>
  </property>
  <property fmtid="{D5CDD505-2E9C-101B-9397-08002B2CF9AE}" pid="8" name="MSIP_Label_2bbab825-a111-45e4-86a1-18cee0005896_ContentBits">
    <vt:lpwstr>2</vt:lpwstr>
  </property>
</Properties>
</file>