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1C" w:rsidRDefault="00B14D1C" w:rsidP="00B14D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Patients with IBD: survey of attitudes to colonoscopy</w:t>
      </w:r>
    </w:p>
    <w:p w:rsidR="00EB68B8" w:rsidRDefault="00EB68B8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Colonoscopy is a very useful way of finding out more information about patients with Inflammatory Bowel Disease</w:t>
      </w:r>
      <w:r w:rsidR="00D95FE8">
        <w:rPr>
          <w:rFonts w:ascii="Arial" w:hAnsi="Arial" w:cs="Arial"/>
          <w:sz w:val="22"/>
          <w:szCs w:val="22"/>
        </w:rPr>
        <w:t xml:space="preserve"> (IBD)</w:t>
      </w:r>
      <w:r>
        <w:rPr>
          <w:rFonts w:ascii="Arial" w:hAnsi="Arial" w:cs="Arial"/>
          <w:sz w:val="22"/>
          <w:szCs w:val="22"/>
        </w:rPr>
        <w:t xml:space="preserve">. It can show disease present even when the patient is feeling well and has no </w:t>
      </w:r>
      <w:r w:rsidR="004C76DA">
        <w:rPr>
          <w:rFonts w:ascii="Arial" w:hAnsi="Arial" w:cs="Arial"/>
          <w:sz w:val="22"/>
          <w:szCs w:val="22"/>
        </w:rPr>
        <w:t>symptoms. These symtpomless</w:t>
      </w:r>
      <w:r>
        <w:rPr>
          <w:rFonts w:ascii="Arial" w:hAnsi="Arial" w:cs="Arial"/>
          <w:sz w:val="22"/>
          <w:szCs w:val="22"/>
        </w:rPr>
        <w:t xml:space="preserve"> patients may need treatment as a result. There is an emerging opinion that treatment should be based on findings at colonoscopy, and this might mean the number of colonoscopies a patient with IBD might have could increase. We are interested in hearing your opinions and experiences of colonoscopy, and would be very grateful if you could answer this short questionnaire.</w:t>
      </w:r>
      <w:r w:rsidR="00D95FE8">
        <w:rPr>
          <w:rFonts w:ascii="Arial" w:hAnsi="Arial" w:cs="Arial"/>
          <w:sz w:val="22"/>
          <w:szCs w:val="22"/>
        </w:rPr>
        <w:t xml:space="preserve"> All your answers will be strictly confidential.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Q1</w:t>
      </w:r>
      <w:r>
        <w:rPr>
          <w:rFonts w:ascii="Arial" w:hAnsi="Arial" w:cs="Arial"/>
          <w:sz w:val="22"/>
          <w:szCs w:val="22"/>
        </w:rPr>
        <w:t>: (circle)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Female  /</w:t>
      </w:r>
      <w:proofErr w:type="gramEnd"/>
      <w:r>
        <w:rPr>
          <w:rFonts w:ascii="Arial" w:hAnsi="Arial" w:cs="Arial"/>
          <w:sz w:val="22"/>
          <w:szCs w:val="22"/>
        </w:rPr>
        <w:t xml:space="preserve">  Male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Q2</w:t>
      </w:r>
      <w:r>
        <w:rPr>
          <w:rFonts w:ascii="Arial" w:hAnsi="Arial" w:cs="Arial"/>
          <w:sz w:val="22"/>
          <w:szCs w:val="22"/>
        </w:rPr>
        <w:t>: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old are you?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Q3</w:t>
      </w:r>
      <w:r>
        <w:rPr>
          <w:rFonts w:ascii="Arial" w:hAnsi="Arial" w:cs="Arial"/>
          <w:sz w:val="22"/>
          <w:szCs w:val="22"/>
        </w:rPr>
        <w:t>: (</w:t>
      </w:r>
      <w:r w:rsidR="00D95FE8">
        <w:rPr>
          <w:rFonts w:ascii="Arial" w:hAnsi="Arial" w:cs="Arial"/>
          <w:sz w:val="22"/>
          <w:szCs w:val="22"/>
        </w:rPr>
        <w:t>Mark</w:t>
      </w:r>
      <w:r>
        <w:rPr>
          <w:rFonts w:ascii="Arial" w:hAnsi="Arial" w:cs="Arial"/>
          <w:sz w:val="22"/>
          <w:szCs w:val="22"/>
        </w:rPr>
        <w:t xml:space="preserve"> one)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) Ulcerative </w:t>
      </w:r>
      <w:proofErr w:type="gramStart"/>
      <w:r>
        <w:rPr>
          <w:rFonts w:ascii="Arial" w:hAnsi="Arial" w:cs="Arial"/>
          <w:sz w:val="22"/>
          <w:szCs w:val="22"/>
        </w:rPr>
        <w:t>colitis</w:t>
      </w:r>
      <w:proofErr w:type="gramEnd"/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ii) </w:t>
      </w:r>
      <w:proofErr w:type="spellStart"/>
      <w:r>
        <w:rPr>
          <w:rFonts w:ascii="Arial" w:hAnsi="Arial" w:cs="Arial"/>
          <w:sz w:val="22"/>
          <w:szCs w:val="22"/>
        </w:rPr>
        <w:t>Crohn’s</w:t>
      </w:r>
      <w:proofErr w:type="spellEnd"/>
      <w:r>
        <w:rPr>
          <w:rFonts w:ascii="Arial" w:hAnsi="Arial" w:cs="Arial"/>
          <w:sz w:val="22"/>
          <w:szCs w:val="22"/>
        </w:rPr>
        <w:t xml:space="preserve"> Disease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iii) Unsure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Q4</w:t>
      </w:r>
      <w:r>
        <w:rPr>
          <w:rFonts w:ascii="Arial" w:hAnsi="Arial" w:cs="Arial"/>
          <w:sz w:val="22"/>
          <w:szCs w:val="22"/>
        </w:rPr>
        <w:t>:</w:t>
      </w:r>
      <w:r w:rsidR="00D95FE8">
        <w:rPr>
          <w:rFonts w:ascii="Arial" w:hAnsi="Arial" w:cs="Arial"/>
          <w:sz w:val="22"/>
          <w:szCs w:val="22"/>
        </w:rPr>
        <w:t xml:space="preserve"> (Mark</w:t>
      </w:r>
      <w:r>
        <w:rPr>
          <w:rFonts w:ascii="Arial" w:hAnsi="Arial" w:cs="Arial"/>
          <w:sz w:val="22"/>
          <w:szCs w:val="22"/>
        </w:rPr>
        <w:t xml:space="preserve"> one)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have you had this disease?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Less than 1 year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to 2 years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to 3 years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to 5 years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to 10 years</w:t>
      </w: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than 10 years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than 20 years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</w:p>
    <w:p w:rsidR="00B14D1C" w:rsidRDefault="00B14D1C" w:rsidP="00B14D1C">
      <w:pPr>
        <w:rPr>
          <w:rFonts w:ascii="Arial" w:hAnsi="Arial" w:cs="Arial"/>
          <w:sz w:val="22"/>
          <w:szCs w:val="22"/>
        </w:rPr>
      </w:pP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Q5</w:t>
      </w:r>
      <w:r>
        <w:rPr>
          <w:rFonts w:ascii="Arial" w:hAnsi="Arial" w:cs="Arial"/>
          <w:sz w:val="22"/>
          <w:szCs w:val="22"/>
        </w:rPr>
        <w:t>: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colonoscopies have you had in your life time approximately?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Q6</w:t>
      </w:r>
      <w:r w:rsidR="004C76DA">
        <w:rPr>
          <w:rFonts w:ascii="Arial" w:hAnsi="Arial" w:cs="Arial"/>
          <w:sz w:val="22"/>
          <w:szCs w:val="22"/>
        </w:rPr>
        <w:t>: (Mark up to 4 choices</w:t>
      </w:r>
      <w:r>
        <w:rPr>
          <w:rFonts w:ascii="Arial" w:hAnsi="Arial" w:cs="Arial"/>
          <w:sz w:val="22"/>
          <w:szCs w:val="22"/>
        </w:rPr>
        <w:t>)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of these reasons do IBD doctors perform colonoscopies:</w:t>
      </w: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assess how severe disease is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 if you have constipation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 if your treatment is working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assess if there is another cause of your symptoms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get samples of the bowel wall (biopsies)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 if you are digesting food properly</w:t>
      </w:r>
    </w:p>
    <w:p w:rsidR="00D95FE8" w:rsidRDefault="00D95FE8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get blood samples</w:t>
      </w:r>
    </w:p>
    <w:p w:rsidR="004C76DA" w:rsidRDefault="004C76DA" w:rsidP="00D95FE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check for intestinal worms</w:t>
      </w:r>
    </w:p>
    <w:p w:rsidR="00D95FE8" w:rsidRDefault="00D95FE8" w:rsidP="00D95FE8">
      <w:pPr>
        <w:rPr>
          <w:rFonts w:ascii="Arial" w:hAnsi="Arial" w:cs="Arial"/>
          <w:sz w:val="22"/>
          <w:szCs w:val="22"/>
        </w:rPr>
      </w:pPr>
    </w:p>
    <w:p w:rsidR="00D95FE8" w:rsidRDefault="00D95FE8" w:rsidP="00D95FE8">
      <w:pPr>
        <w:rPr>
          <w:rFonts w:ascii="Arial" w:hAnsi="Arial" w:cs="Arial"/>
          <w:sz w:val="22"/>
          <w:szCs w:val="22"/>
        </w:rPr>
      </w:pPr>
    </w:p>
    <w:p w:rsidR="00D95FE8" w:rsidRPr="00D95FE8" w:rsidRDefault="00D95FE8" w:rsidP="00D95FE8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D95FE8" w:rsidRDefault="00D95FE8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Q7</w:t>
      </w:r>
      <w:r>
        <w:rPr>
          <w:rFonts w:ascii="Arial" w:hAnsi="Arial" w:cs="Arial"/>
          <w:sz w:val="22"/>
          <w:szCs w:val="22"/>
        </w:rPr>
        <w:t>:</w:t>
      </w:r>
      <w:r w:rsidR="0042064C">
        <w:rPr>
          <w:rFonts w:ascii="Arial" w:hAnsi="Arial" w:cs="Arial"/>
          <w:sz w:val="22"/>
          <w:szCs w:val="22"/>
        </w:rPr>
        <w:t xml:space="preserve"> (circle 1 to 5 for each item)</w:t>
      </w:r>
    </w:p>
    <w:p w:rsidR="00D95FE8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have had colonoscopies in the past please rate the following items as to how much they affected your experience of the procedure: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Didn’t bot</w:t>
      </w:r>
      <w:r w:rsidR="005B423B">
        <w:rPr>
          <w:rFonts w:ascii="Arial" w:hAnsi="Arial" w:cs="Arial"/>
          <w:sz w:val="22"/>
          <w:szCs w:val="22"/>
        </w:rPr>
        <w:t>her me</w:t>
      </w:r>
      <w:r w:rsidR="005B423B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Bothered</w:t>
      </w:r>
      <w:proofErr w:type="gramEnd"/>
      <w:r>
        <w:rPr>
          <w:rFonts w:ascii="Arial" w:hAnsi="Arial" w:cs="Arial"/>
          <w:sz w:val="22"/>
          <w:szCs w:val="22"/>
        </w:rPr>
        <w:t xml:space="preserve"> me a bit</w:t>
      </w:r>
      <w:r>
        <w:rPr>
          <w:rFonts w:ascii="Arial" w:hAnsi="Arial" w:cs="Arial"/>
          <w:sz w:val="22"/>
          <w:szCs w:val="22"/>
        </w:rPr>
        <w:tab/>
      </w:r>
      <w:r w:rsidR="005B423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Bothered me a lot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 w:rsidRPr="004C76DA">
        <w:rPr>
          <w:rFonts w:ascii="Arial" w:hAnsi="Arial" w:cs="Arial"/>
          <w:sz w:val="18"/>
          <w:szCs w:val="18"/>
        </w:rPr>
        <w:t>Worrying about the</w:t>
      </w:r>
      <w:r>
        <w:rPr>
          <w:rFonts w:ascii="Arial" w:hAnsi="Arial" w:cs="Arial"/>
          <w:sz w:val="22"/>
          <w:szCs w:val="22"/>
        </w:rPr>
        <w:t xml:space="preserve">    </w:t>
      </w:r>
      <w:r w:rsidR="004C76D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1                   2                  3                    4                   5</w:t>
      </w:r>
    </w:p>
    <w:p w:rsidR="005B423B" w:rsidRPr="004C76DA" w:rsidRDefault="004C76DA" w:rsidP="00B14D1C">
      <w:pPr>
        <w:rPr>
          <w:rFonts w:ascii="Arial" w:hAnsi="Arial" w:cs="Arial"/>
          <w:sz w:val="18"/>
          <w:szCs w:val="18"/>
        </w:rPr>
      </w:pPr>
      <w:r w:rsidRPr="004C76DA">
        <w:rPr>
          <w:rFonts w:ascii="Arial" w:hAnsi="Arial" w:cs="Arial"/>
          <w:sz w:val="18"/>
          <w:szCs w:val="18"/>
        </w:rPr>
        <w:t>P</w:t>
      </w:r>
      <w:r w:rsidR="005B423B" w:rsidRPr="004C76DA">
        <w:rPr>
          <w:rFonts w:ascii="Arial" w:hAnsi="Arial" w:cs="Arial"/>
          <w:sz w:val="18"/>
          <w:szCs w:val="18"/>
        </w:rPr>
        <w:t>rocedure</w:t>
      </w:r>
      <w:r w:rsidRPr="004C76DA">
        <w:rPr>
          <w:rFonts w:ascii="Arial" w:hAnsi="Arial" w:cs="Arial"/>
          <w:sz w:val="18"/>
          <w:szCs w:val="18"/>
        </w:rPr>
        <w:t>/complications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Bowel preparation     1                   2                   3                   4                    5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Disruption to life        1                   2                   3                  </w:t>
      </w:r>
      <w:r w:rsidR="005B423B">
        <w:rPr>
          <w:rFonts w:ascii="Arial" w:hAnsi="Arial" w:cs="Arial"/>
          <w:sz w:val="22"/>
          <w:szCs w:val="22"/>
        </w:rPr>
        <w:t xml:space="preserve"> 4                    </w:t>
      </w:r>
      <w:r>
        <w:rPr>
          <w:rFonts w:ascii="Arial" w:hAnsi="Arial" w:cs="Arial"/>
          <w:sz w:val="22"/>
          <w:szCs w:val="22"/>
        </w:rPr>
        <w:t xml:space="preserve">5          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Discomfort                 1                   2                   3                   4                    5</w:t>
      </w: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 to hospital       1                   2                   3                   4</w:t>
      </w:r>
      <w:r w:rsidR="005B423B">
        <w:rPr>
          <w:rFonts w:ascii="Arial" w:hAnsi="Arial" w:cs="Arial"/>
          <w:sz w:val="22"/>
          <w:szCs w:val="22"/>
        </w:rPr>
        <w:t xml:space="preserve">                    5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Q8</w:t>
      </w:r>
      <w:r>
        <w:rPr>
          <w:rFonts w:ascii="Arial" w:hAnsi="Arial" w:cs="Arial"/>
          <w:sz w:val="22"/>
          <w:szCs w:val="22"/>
        </w:rPr>
        <w:t>: (circle one)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Overall, how would you rate your experience of having a </w:t>
      </w:r>
      <w:proofErr w:type="gramStart"/>
      <w:r>
        <w:rPr>
          <w:rFonts w:ascii="Arial" w:hAnsi="Arial" w:cs="Arial"/>
          <w:sz w:val="22"/>
          <w:szCs w:val="22"/>
        </w:rPr>
        <w:t>colonoscopy.</w:t>
      </w:r>
      <w:proofErr w:type="gramEnd"/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unpleasant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Neither unpleasant or pleasant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Bearable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Unpleasant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Very unpleasant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 w:rsidRPr="00537845">
        <w:rPr>
          <w:rFonts w:ascii="Arial" w:hAnsi="Arial" w:cs="Arial"/>
          <w:b/>
          <w:sz w:val="22"/>
          <w:szCs w:val="22"/>
        </w:rPr>
        <w:t>Q9</w:t>
      </w:r>
      <w:r>
        <w:rPr>
          <w:rFonts w:ascii="Arial" w:hAnsi="Arial" w:cs="Arial"/>
          <w:sz w:val="22"/>
          <w:szCs w:val="22"/>
        </w:rPr>
        <w:t>: (circle one)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often do you think you could tolerate a </w:t>
      </w:r>
      <w:proofErr w:type="gramStart"/>
      <w:r>
        <w:rPr>
          <w:rFonts w:ascii="Arial" w:hAnsi="Arial" w:cs="Arial"/>
          <w:sz w:val="22"/>
          <w:szCs w:val="22"/>
        </w:rPr>
        <w:t>colonoscopy:</w:t>
      </w:r>
      <w:proofErr w:type="gramEnd"/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a year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every 2 years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every 3 years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every 5 years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often as my doctor says I need it</w:t>
      </w:r>
    </w:p>
    <w:p w:rsidR="00537845" w:rsidRDefault="00537845" w:rsidP="00B14D1C">
      <w:pPr>
        <w:rPr>
          <w:rFonts w:ascii="Arial" w:hAnsi="Arial" w:cs="Arial"/>
          <w:sz w:val="22"/>
          <w:szCs w:val="22"/>
        </w:rPr>
      </w:pPr>
    </w:p>
    <w:p w:rsidR="00537845" w:rsidRDefault="00537845" w:rsidP="00B14D1C">
      <w:pPr>
        <w:rPr>
          <w:rFonts w:ascii="Arial" w:hAnsi="Arial" w:cs="Arial"/>
          <w:sz w:val="22"/>
          <w:szCs w:val="22"/>
        </w:rPr>
      </w:pPr>
    </w:p>
    <w:p w:rsidR="00537845" w:rsidRDefault="00537845" w:rsidP="00B14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your time. Please hand the questionnaire back to the nurses.</w:t>
      </w: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5B423B" w:rsidRDefault="005B423B" w:rsidP="00B14D1C">
      <w:pPr>
        <w:rPr>
          <w:rFonts w:ascii="Arial" w:hAnsi="Arial" w:cs="Arial"/>
          <w:sz w:val="22"/>
          <w:szCs w:val="22"/>
        </w:rPr>
      </w:pPr>
    </w:p>
    <w:p w:rsidR="0042064C" w:rsidRDefault="0042064C" w:rsidP="00B14D1C">
      <w:pPr>
        <w:rPr>
          <w:rFonts w:ascii="Arial" w:hAnsi="Arial" w:cs="Arial"/>
          <w:sz w:val="22"/>
          <w:szCs w:val="22"/>
        </w:rPr>
      </w:pPr>
    </w:p>
    <w:p w:rsidR="0042064C" w:rsidRPr="00B14D1C" w:rsidRDefault="0042064C" w:rsidP="00B14D1C">
      <w:pPr>
        <w:rPr>
          <w:rFonts w:ascii="Arial" w:hAnsi="Arial" w:cs="Arial"/>
          <w:sz w:val="22"/>
          <w:szCs w:val="22"/>
        </w:rPr>
      </w:pPr>
    </w:p>
    <w:sectPr w:rsidR="0042064C" w:rsidRPr="00B14D1C" w:rsidSect="006E39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2F46"/>
    <w:multiLevelType w:val="hybridMultilevel"/>
    <w:tmpl w:val="EBF22590"/>
    <w:lvl w:ilvl="0" w:tplc="561CE2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247C1"/>
    <w:multiLevelType w:val="hybridMultilevel"/>
    <w:tmpl w:val="B75495D8"/>
    <w:lvl w:ilvl="0" w:tplc="13B2D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3E68"/>
    <w:multiLevelType w:val="hybridMultilevel"/>
    <w:tmpl w:val="18A28596"/>
    <w:lvl w:ilvl="0" w:tplc="EAC073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9E5957"/>
    <w:multiLevelType w:val="hybridMultilevel"/>
    <w:tmpl w:val="8828ED44"/>
    <w:lvl w:ilvl="0" w:tplc="4AC86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1C"/>
    <w:rsid w:val="002A53A6"/>
    <w:rsid w:val="003B0CDB"/>
    <w:rsid w:val="0042064C"/>
    <w:rsid w:val="004C76DA"/>
    <w:rsid w:val="00537845"/>
    <w:rsid w:val="005B423B"/>
    <w:rsid w:val="0068186E"/>
    <w:rsid w:val="006E390A"/>
    <w:rsid w:val="00815836"/>
    <w:rsid w:val="00B14D1C"/>
    <w:rsid w:val="00D95FE8"/>
    <w:rsid w:val="00E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28CA8B-8098-4044-AF17-D13BDF6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Healthcare NHS Trust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alexac00</dc:creator>
  <cp:keywords/>
  <dc:description/>
  <cp:lastModifiedBy>Samantha Morgan</cp:lastModifiedBy>
  <cp:revision>2</cp:revision>
  <dcterms:created xsi:type="dcterms:W3CDTF">2014-08-18T09:54:00Z</dcterms:created>
  <dcterms:modified xsi:type="dcterms:W3CDTF">2014-08-18T09:54:00Z</dcterms:modified>
</cp:coreProperties>
</file>